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ENGLISH </w:t>
      </w:r>
      <w:r w:rsidR="007B4EF7">
        <w:rPr>
          <w:rFonts w:cs="Arial"/>
          <w:b/>
          <w:bCs/>
          <w:lang w:val="en-US"/>
        </w:rPr>
        <w:t xml:space="preserve">NOUNS, </w:t>
      </w:r>
      <w:r>
        <w:rPr>
          <w:rFonts w:cs="Arial"/>
          <w:b/>
          <w:bCs/>
          <w:lang w:val="en-US"/>
        </w:rPr>
        <w:t>VERBS, ADJECTIVES AND ADVERBS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rPr>
          <w:rFonts w:cs="Arial"/>
          <w:lang w:val="en-US"/>
        </w:rPr>
      </w:pPr>
    </w:p>
    <w:p w:rsidR="00837FD1" w:rsidRDefault="00837FD1" w:rsidP="00837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i/>
          <w:iCs/>
          <w:u w:val="single"/>
          <w:lang w:val="en-US"/>
        </w:rPr>
      </w:pPr>
      <w:r>
        <w:rPr>
          <w:rFonts w:cs="Arial"/>
          <w:i/>
          <w:iCs/>
          <w:u w:val="single"/>
          <w:lang w:val="en-US"/>
        </w:rPr>
        <w:t xml:space="preserve">Derive </w:t>
      </w:r>
      <w:r>
        <w:rPr>
          <w:rFonts w:cs="Arial"/>
          <w:b/>
          <w:i/>
          <w:iCs/>
          <w:u w:val="single"/>
          <w:lang w:val="en-US"/>
        </w:rPr>
        <w:t>verbs</w:t>
      </w:r>
      <w:r>
        <w:rPr>
          <w:rFonts w:cs="Arial"/>
          <w:i/>
          <w:iCs/>
          <w:u w:val="single"/>
          <w:lang w:val="en-US"/>
        </w:rPr>
        <w:t xml:space="preserve"> from the following words (e.g. hard – harden):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 xml:space="preserve">hard, intense, fat, beauty, glory, length, pure, American, deep, false, sterile, memory, sympathy, </w:t>
      </w:r>
      <w:r w:rsidR="00613629">
        <w:rPr>
          <w:rFonts w:cs="Arial"/>
          <w:lang w:val="en-US"/>
        </w:rPr>
        <w:t>apology, legal, popular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</w:p>
    <w:p w:rsidR="00837FD1" w:rsidRDefault="00837FD1" w:rsidP="00837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i/>
          <w:iCs/>
          <w:u w:val="single"/>
          <w:lang w:val="en-US"/>
        </w:rPr>
      </w:pPr>
      <w:r>
        <w:rPr>
          <w:rFonts w:cs="Arial"/>
          <w:i/>
          <w:iCs/>
          <w:u w:val="single"/>
          <w:lang w:val="en-US"/>
        </w:rPr>
        <w:t xml:space="preserve">Make </w:t>
      </w:r>
      <w:r>
        <w:rPr>
          <w:rFonts w:cs="Arial"/>
          <w:b/>
          <w:i/>
          <w:iCs/>
          <w:u w:val="single"/>
          <w:lang w:val="en-US"/>
        </w:rPr>
        <w:t>adjectives</w:t>
      </w:r>
      <w:r>
        <w:rPr>
          <w:rFonts w:cs="Arial"/>
          <w:i/>
          <w:iCs/>
          <w:u w:val="single"/>
          <w:lang w:val="en-US"/>
        </w:rPr>
        <w:t xml:space="preserve"> from the following words and use them in meaningful examples, e.g. dispose – disposable nappies/diapers:</w:t>
      </w:r>
    </w:p>
    <w:p w:rsidR="00837FD1" w:rsidRDefault="00613629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 xml:space="preserve">articulate, </w:t>
      </w:r>
      <w:r w:rsidR="00837FD1">
        <w:rPr>
          <w:rFonts w:cs="Arial"/>
          <w:lang w:val="en-US"/>
        </w:rPr>
        <w:t>dispose, attract, use, protect, retire, amuse, avoid, collapse, pattern, shame, cloud, accident, dream, humor, comfort, friend, fool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</w:p>
    <w:p w:rsidR="00837FD1" w:rsidRDefault="00837FD1" w:rsidP="00837F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iCs/>
          <w:lang w:val="en-US"/>
        </w:rPr>
      </w:pPr>
      <w:r>
        <w:rPr>
          <w:rFonts w:cs="Arial"/>
          <w:i/>
          <w:iCs/>
          <w:u w:val="single"/>
          <w:lang w:val="en-US"/>
        </w:rPr>
        <w:t xml:space="preserve">Some adverbs which have the same form as their corresponding adjective have a different meaning from the form ending in </w:t>
      </w:r>
      <w:r>
        <w:rPr>
          <w:rFonts w:cs="Arial"/>
          <w:b/>
          <w:bCs/>
          <w:i/>
          <w:iCs/>
          <w:u w:val="single"/>
          <w:lang w:val="en-US"/>
        </w:rPr>
        <w:t>–</w:t>
      </w:r>
      <w:proofErr w:type="spellStart"/>
      <w:r>
        <w:rPr>
          <w:rFonts w:cs="Arial"/>
          <w:b/>
          <w:bCs/>
          <w:i/>
          <w:iCs/>
          <w:u w:val="single"/>
          <w:lang w:val="en-US"/>
        </w:rPr>
        <w:t>ly</w:t>
      </w:r>
      <w:proofErr w:type="spellEnd"/>
      <w:r>
        <w:rPr>
          <w:rFonts w:cs="Arial"/>
          <w:i/>
          <w:iCs/>
          <w:u w:val="single"/>
          <w:lang w:val="en-US"/>
        </w:rPr>
        <w:t xml:space="preserve">. Use the following words in example sentences as </w:t>
      </w:r>
      <w:r>
        <w:rPr>
          <w:rFonts w:cs="Arial"/>
          <w:b/>
          <w:i/>
          <w:iCs/>
          <w:u w:val="single"/>
          <w:lang w:val="en-US"/>
        </w:rPr>
        <w:t>ADVERBS</w:t>
      </w:r>
      <w:r>
        <w:rPr>
          <w:rFonts w:cs="Arial"/>
          <w:i/>
          <w:iCs/>
          <w:lang w:val="en-US"/>
        </w:rPr>
        <w:t>: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750"/>
        <w:rPr>
          <w:rFonts w:cs="Arial"/>
          <w:i/>
          <w:iCs/>
          <w:u w:val="single"/>
          <w:lang w:val="en-US"/>
        </w:rPr>
      </w:pP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clean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cleanly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direct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directly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 xml:space="preserve">hard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e.g.: adv.: </w:t>
      </w:r>
      <w:r>
        <w:rPr>
          <w:rFonts w:cs="Arial"/>
          <w:i/>
          <w:lang w:val="en-US"/>
        </w:rPr>
        <w:t xml:space="preserve">I have to work </w:t>
      </w:r>
      <w:r>
        <w:rPr>
          <w:rFonts w:cs="Arial"/>
          <w:i/>
          <w:u w:val="single"/>
          <w:lang w:val="en-US"/>
        </w:rPr>
        <w:t>hard</w:t>
      </w:r>
      <w:r>
        <w:rPr>
          <w:rFonts w:cs="Arial"/>
          <w:i/>
          <w:lang w:val="en-US"/>
        </w:rPr>
        <w:t xml:space="preserve"> today.      </w:t>
      </w:r>
      <w:r>
        <w:rPr>
          <w:rFonts w:cs="Arial"/>
          <w:lang w:val="en-US"/>
        </w:rPr>
        <w:t xml:space="preserve">X      (adj.: </w:t>
      </w:r>
      <w:r>
        <w:rPr>
          <w:rFonts w:cs="Arial"/>
          <w:i/>
          <w:lang w:val="en-US"/>
        </w:rPr>
        <w:t xml:space="preserve">She’s </w:t>
      </w:r>
      <w:r>
        <w:rPr>
          <w:rFonts w:cs="Arial"/>
          <w:i/>
          <w:u w:val="single"/>
          <w:lang w:val="en-US"/>
        </w:rPr>
        <w:t>had</w:t>
      </w:r>
      <w:r>
        <w:rPr>
          <w:rFonts w:cs="Arial"/>
          <w:i/>
          <w:lang w:val="en-US"/>
        </w:rPr>
        <w:t xml:space="preserve"> a hard life.</w:t>
      </w:r>
      <w:r>
        <w:rPr>
          <w:rFonts w:cs="Arial"/>
          <w:lang w:val="en-US"/>
        </w:rPr>
        <w:t>)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i/>
          <w:lang w:val="en-US"/>
        </w:rPr>
      </w:pPr>
      <w:r>
        <w:rPr>
          <w:rFonts w:cs="Arial"/>
          <w:lang w:val="en-US"/>
        </w:rPr>
        <w:t>hardly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e.g.: adv.: </w:t>
      </w:r>
      <w:r>
        <w:rPr>
          <w:rFonts w:cs="Arial"/>
          <w:i/>
          <w:lang w:val="en-US"/>
        </w:rPr>
        <w:t xml:space="preserve">There’s </w:t>
      </w:r>
      <w:r>
        <w:rPr>
          <w:rFonts w:cs="Arial"/>
          <w:i/>
          <w:u w:val="single"/>
          <w:lang w:val="en-US"/>
        </w:rPr>
        <w:t>hardly</w:t>
      </w:r>
      <w:r>
        <w:rPr>
          <w:rFonts w:cs="Arial"/>
          <w:i/>
          <w:lang w:val="en-US"/>
        </w:rPr>
        <w:t xml:space="preserve"> any tea left.</w:t>
      </w:r>
      <w:r>
        <w:rPr>
          <w:rFonts w:cs="Arial"/>
          <w:i/>
          <w:lang w:val="en-US"/>
        </w:rPr>
        <w:tab/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high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highly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loud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loudly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right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rightly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short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shortly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wrong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48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t>wrongly</w:t>
      </w: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</w:p>
    <w:p w:rsidR="00837FD1" w:rsidRDefault="00837FD1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</w:p>
    <w:p w:rsidR="00837FD1" w:rsidRDefault="00837FD1" w:rsidP="00285472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4. Check the pronunciation of the words in the following two charts. Fill it in. Use the IPA (RP).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2268"/>
        <w:gridCol w:w="2410"/>
        <w:gridCol w:w="2551"/>
      </w:tblGrid>
      <w:tr w:rsidR="00285472" w:rsidRPr="00837FD1" w:rsidTr="00285472">
        <w:trPr>
          <w:trHeight w:val="39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NOUN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VERB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NOUN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VERB</w:t>
            </w:r>
          </w:p>
        </w:tc>
      </w:tr>
      <w:tr w:rsidR="00285472" w:rsidRPr="00837FD1" w:rsidTr="00285472">
        <w:trPr>
          <w:trHeight w:val="39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 xml:space="preserve">house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house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relief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relieve</w:t>
            </w:r>
          </w:p>
        </w:tc>
      </w:tr>
      <w:tr w:rsidR="00285472" w:rsidRPr="00837FD1" w:rsidTr="00285472">
        <w:trPr>
          <w:trHeight w:val="39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advice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advice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belief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believe</w:t>
            </w:r>
          </w:p>
        </w:tc>
      </w:tr>
      <w:tr w:rsidR="00285472" w:rsidRPr="00837FD1" w:rsidTr="00285472">
        <w:trPr>
          <w:trHeight w:val="39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use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use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mouth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mouth</w:t>
            </w:r>
          </w:p>
        </w:tc>
      </w:tr>
      <w:tr w:rsidR="00285472" w:rsidRPr="00837FD1" w:rsidTr="00285472">
        <w:trPr>
          <w:trHeight w:val="394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shelf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shelve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teeth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teethe</w:t>
            </w:r>
          </w:p>
        </w:tc>
      </w:tr>
    </w:tbl>
    <w:p w:rsidR="00837FD1" w:rsidRDefault="00837FD1" w:rsidP="00285472">
      <w:pPr>
        <w:widowControl w:val="0"/>
        <w:autoSpaceDE w:val="0"/>
        <w:autoSpaceDN w:val="0"/>
        <w:adjustRightInd w:val="0"/>
        <w:spacing w:line="360" w:lineRule="auto"/>
        <w:rPr>
          <w:rFonts w:cs="Arial"/>
          <w:lang w:val="en-US"/>
        </w:rPr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0"/>
        <w:gridCol w:w="2930"/>
        <w:gridCol w:w="3809"/>
      </w:tblGrid>
      <w:tr w:rsidR="00837FD1" w:rsidRPr="00837FD1" w:rsidTr="00285472">
        <w:trPr>
          <w:trHeight w:val="333"/>
          <w:jc w:val="center"/>
        </w:trPr>
        <w:tc>
          <w:tcPr>
            <w:tcW w:w="2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vowel change</w:t>
            </w: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noun</w:t>
            </w:r>
          </w:p>
        </w:tc>
        <w:tc>
          <w:tcPr>
            <w:tcW w:w="3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verb</w:t>
            </w:r>
          </w:p>
        </w:tc>
      </w:tr>
      <w:tr w:rsidR="00837FD1" w:rsidRPr="00837FD1" w:rsidTr="00285472">
        <w:trPr>
          <w:trHeight w:val="333"/>
          <w:jc w:val="center"/>
        </w:trPr>
        <w:tc>
          <w:tcPr>
            <w:tcW w:w="2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proofErr w:type="spellStart"/>
            <w:r w:rsidRPr="00837FD1">
              <w:rPr>
                <w:rFonts w:cs="Arial"/>
                <w:b/>
              </w:rPr>
              <w:t>e→i</w:t>
            </w:r>
            <w:proofErr w:type="spellEnd"/>
            <w:r w:rsidRPr="00837FD1">
              <w:rPr>
                <w:rFonts w:cs="Arial"/>
                <w:b/>
              </w:rPr>
              <w:t>:</w:t>
            </w: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breath</w:t>
            </w:r>
          </w:p>
        </w:tc>
        <w:tc>
          <w:tcPr>
            <w:tcW w:w="3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breathe</w:t>
            </w:r>
          </w:p>
        </w:tc>
      </w:tr>
      <w:tr w:rsidR="00837FD1" w:rsidRPr="00837FD1" w:rsidTr="00285472">
        <w:trPr>
          <w:trHeight w:val="574"/>
          <w:jc w:val="center"/>
        </w:trPr>
        <w:tc>
          <w:tcPr>
            <w:tcW w:w="2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 xml:space="preserve">ɪ → </w:t>
            </w:r>
            <w:proofErr w:type="spellStart"/>
            <w:r w:rsidRPr="00837FD1">
              <w:rPr>
                <w:rFonts w:cs="Arial"/>
                <w:b/>
              </w:rPr>
              <w:t>aɪ</w:t>
            </w:r>
            <w:proofErr w:type="spellEnd"/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emphasis</w:t>
            </w:r>
          </w:p>
        </w:tc>
        <w:tc>
          <w:tcPr>
            <w:tcW w:w="3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emphasise</w:t>
            </w:r>
          </w:p>
        </w:tc>
      </w:tr>
      <w:tr w:rsidR="00837FD1" w:rsidRPr="00837FD1" w:rsidTr="00285472">
        <w:trPr>
          <w:trHeight w:val="317"/>
          <w:jc w:val="center"/>
        </w:trPr>
        <w:tc>
          <w:tcPr>
            <w:tcW w:w="2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 xml:space="preserve"> ʌ → i:</w:t>
            </w: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blood</w:t>
            </w:r>
          </w:p>
        </w:tc>
        <w:tc>
          <w:tcPr>
            <w:tcW w:w="3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bleed</w:t>
            </w:r>
          </w:p>
        </w:tc>
      </w:tr>
      <w:tr w:rsidR="00837FD1" w:rsidRPr="00837FD1" w:rsidTr="00285472">
        <w:trPr>
          <w:trHeight w:val="333"/>
          <w:jc w:val="center"/>
        </w:trPr>
        <w:tc>
          <w:tcPr>
            <w:tcW w:w="2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  <w:b/>
              </w:rPr>
            </w:pPr>
            <w:r w:rsidRPr="00837FD1">
              <w:rPr>
                <w:rFonts w:cs="Arial"/>
                <w:b/>
              </w:rPr>
              <w:t>u → i:</w:t>
            </w: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food</w:t>
            </w:r>
          </w:p>
        </w:tc>
        <w:tc>
          <w:tcPr>
            <w:tcW w:w="3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7FD1" w:rsidRPr="00837FD1" w:rsidRDefault="00837FD1" w:rsidP="00837F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0"/>
              <w:rPr>
                <w:rFonts w:cs="Arial"/>
              </w:rPr>
            </w:pPr>
            <w:r w:rsidRPr="00837FD1">
              <w:rPr>
                <w:rFonts w:cs="Arial"/>
              </w:rPr>
              <w:t>feed</w:t>
            </w:r>
          </w:p>
        </w:tc>
      </w:tr>
    </w:tbl>
    <w:p w:rsidR="00837FD1" w:rsidRDefault="00837FD1" w:rsidP="003B1F07">
      <w:pPr>
        <w:widowControl w:val="0"/>
        <w:autoSpaceDE w:val="0"/>
        <w:autoSpaceDN w:val="0"/>
        <w:adjustRightInd w:val="0"/>
        <w:spacing w:line="360" w:lineRule="auto"/>
        <w:rPr>
          <w:rFonts w:cs="Arial"/>
          <w:lang w:val="en-US"/>
        </w:rPr>
      </w:pPr>
    </w:p>
    <w:tbl>
      <w:tblPr>
        <w:tblpPr w:leftFromText="180" w:rightFromText="180" w:vertAnchor="text" w:horzAnchor="margin" w:tblpXSpec="center" w:tblpY="448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1076F6" w:rsidRPr="001076F6" w:rsidTr="001076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Word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Noun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 xml:space="preserve">Verb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Adj.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Adv.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Other parts of speech</w:t>
            </w:r>
          </w:p>
        </w:tc>
      </w:tr>
      <w:tr w:rsidR="001076F6" w:rsidRPr="001076F6" w:rsidTr="001076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back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</w:tr>
      <w:tr w:rsidR="001076F6" w:rsidRPr="001076F6" w:rsidTr="001076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home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x</w:t>
            </w:r>
          </w:p>
        </w:tc>
      </w:tr>
      <w:tr w:rsidR="001076F6" w:rsidRPr="001076F6" w:rsidTr="001076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silence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</w:tr>
      <w:tr w:rsidR="001076F6" w:rsidRPr="001076F6" w:rsidTr="001076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round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076F6" w:rsidRPr="001076F6" w:rsidRDefault="001076F6" w:rsidP="001076F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1076F6">
              <w:rPr>
                <w:rFonts w:ascii="Segoe UI Symbol" w:hAnsi="Segoe UI Symbol" w:cs="Segoe UI Symbol"/>
                <w:color w:val="000000"/>
                <w:sz w:val="22"/>
                <w:szCs w:val="22"/>
                <w:lang w:eastAsia="en-GB" w:bidi="ar-SA"/>
              </w:rPr>
              <w:t>✓</w:t>
            </w:r>
          </w:p>
        </w:tc>
      </w:tr>
    </w:tbl>
    <w:p w:rsidR="001076F6" w:rsidRDefault="001076F6" w:rsidP="001076F6">
      <w:pPr>
        <w:widowControl w:val="0"/>
        <w:autoSpaceDE w:val="0"/>
        <w:autoSpaceDN w:val="0"/>
        <w:adjustRightInd w:val="0"/>
        <w:ind w:left="390"/>
        <w:rPr>
          <w:rFonts w:cs="Arial"/>
          <w:lang w:val="en-US"/>
        </w:rPr>
      </w:pPr>
      <w:r>
        <w:rPr>
          <w:rFonts w:cs="Arial"/>
          <w:lang w:val="en-US"/>
        </w:rPr>
        <w:t xml:space="preserve">5. Explain and comment on the table. Give example sentences in which these words are used as different parts of speech. </w:t>
      </w:r>
    </w:p>
    <w:p w:rsidR="001076F6" w:rsidRDefault="001076F6" w:rsidP="00837FD1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Arial"/>
          <w:lang w:val="en-US"/>
        </w:rPr>
      </w:pPr>
    </w:p>
    <w:p w:rsidR="00D50FEE" w:rsidRDefault="00D50FEE"/>
    <w:p w:rsidR="001076F6" w:rsidRDefault="001076F6"/>
    <w:p w:rsidR="001076F6" w:rsidRDefault="001076F6"/>
    <w:p w:rsidR="001076F6" w:rsidRDefault="001076F6"/>
    <w:p w:rsidR="001076F6" w:rsidRDefault="001076F6"/>
    <w:p w:rsidR="001076F6" w:rsidRDefault="001076F6"/>
    <w:p w:rsidR="001076F6" w:rsidRDefault="001076F6"/>
    <w:p w:rsidR="00285472" w:rsidRDefault="001076F6">
      <w:r>
        <w:t xml:space="preserve">6. </w:t>
      </w:r>
      <w:r w:rsidR="00285472">
        <w:t>Explain the words in the table and find examples in context.</w:t>
      </w:r>
    </w:p>
    <w:p w:rsidR="00285472" w:rsidRDefault="00285472"/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"/>
        <w:gridCol w:w="8328"/>
      </w:tblGrid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Word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 w:bidi="ar-SA"/>
              </w:rPr>
              <w:t>Meaning</w:t>
            </w: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ape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bottle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chair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elbow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milk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to tip-toe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a divide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do's and don'ts</w:t>
            </w:r>
          </w:p>
        </w:tc>
        <w:tc>
          <w:tcPr>
            <w:tcW w:w="8335" w:type="dxa"/>
            <w:gridSpan w:val="2"/>
            <w:shd w:val="clear" w:color="auto" w:fill="auto"/>
            <w:vAlign w:val="bottom"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a must (conversion!)</w:t>
            </w:r>
          </w:p>
        </w:tc>
        <w:tc>
          <w:tcPr>
            <w:tcW w:w="8335" w:type="dxa"/>
            <w:gridSpan w:val="2"/>
            <w:shd w:val="clear" w:color="auto" w:fill="auto"/>
            <w:vAlign w:val="bottom"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the poor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285472" w:rsidRPr="00285472" w:rsidTr="00285472">
        <w:trPr>
          <w:trHeight w:val="306"/>
        </w:trPr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285472"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  <w:t>the rich</w:t>
            </w:r>
          </w:p>
        </w:tc>
        <w:tc>
          <w:tcPr>
            <w:tcW w:w="8328" w:type="dxa"/>
            <w:shd w:val="clear" w:color="auto" w:fill="auto"/>
            <w:noWrap/>
            <w:vAlign w:val="bottom"/>
            <w:hideMark/>
          </w:tcPr>
          <w:p w:rsidR="00285472" w:rsidRPr="00285472" w:rsidRDefault="00285472" w:rsidP="00285472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</w:tbl>
    <w:p w:rsidR="001076F6" w:rsidRDefault="001076F6">
      <w:r>
        <w:t xml:space="preserve"> </w:t>
      </w:r>
    </w:p>
    <w:p w:rsidR="003B1F07" w:rsidRDefault="003B1F07">
      <w:r>
        <w:t xml:space="preserve">7. </w:t>
      </w:r>
      <w:r w:rsidRPr="003B1F07">
        <w:t>Give 20 examples of conversion for Covid-19 pandemic borrowings</w:t>
      </w:r>
      <w:r w:rsidR="009C5539">
        <w:t xml:space="preserve"> in Czech</w:t>
      </w:r>
      <w:bookmarkStart w:id="0" w:name="_GoBack"/>
      <w:bookmarkEnd w:id="0"/>
      <w:r w:rsidRPr="003B1F07">
        <w:t xml:space="preserve"> (5 nouns, 5 verbs, 5 adjectives, and 5 adverbs)</w:t>
      </w:r>
      <w:r w:rsidR="00D70483">
        <w:t xml:space="preserve"> and use them in example sentences</w:t>
      </w:r>
      <w:r w:rsidRPr="003B1F07">
        <w:t>:</w:t>
      </w:r>
    </w:p>
    <w:sectPr w:rsidR="003B1F07" w:rsidSect="0083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C1E"/>
    <w:multiLevelType w:val="hybridMultilevel"/>
    <w:tmpl w:val="4960800C"/>
    <w:lvl w:ilvl="0" w:tplc="76CCE7C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 w15:restartNumberingAfterBreak="0">
    <w:nsid w:val="746F16CA"/>
    <w:multiLevelType w:val="hybridMultilevel"/>
    <w:tmpl w:val="90302D7A"/>
    <w:lvl w:ilvl="0" w:tplc="9260E5C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D1"/>
    <w:rsid w:val="001076F6"/>
    <w:rsid w:val="00285472"/>
    <w:rsid w:val="003B1F07"/>
    <w:rsid w:val="00613629"/>
    <w:rsid w:val="007B4EF7"/>
    <w:rsid w:val="00837FD1"/>
    <w:rsid w:val="008C0146"/>
    <w:rsid w:val="009C5539"/>
    <w:rsid w:val="00D06FC9"/>
    <w:rsid w:val="00D50FEE"/>
    <w:rsid w:val="00D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FD8C"/>
  <w15:chartTrackingRefBased/>
  <w15:docId w15:val="{BE013B1F-E369-46D0-9B38-A17E478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FD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5</cp:revision>
  <dcterms:created xsi:type="dcterms:W3CDTF">2023-02-26T18:33:00Z</dcterms:created>
  <dcterms:modified xsi:type="dcterms:W3CDTF">2023-03-11T11:57:00Z</dcterms:modified>
</cp:coreProperties>
</file>