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2" w:rsidRPr="003D1B6E" w:rsidRDefault="006C4137" w:rsidP="004826B2">
      <w:pPr>
        <w:jc w:val="center"/>
        <w:rPr>
          <w:rFonts w:cstheme="minorHAnsi"/>
          <w:sz w:val="44"/>
          <w:szCs w:val="44"/>
        </w:rPr>
      </w:pPr>
      <w:r w:rsidRPr="003D1B6E">
        <w:rPr>
          <w:rFonts w:cstheme="minorHAnsi"/>
          <w:sz w:val="44"/>
          <w:szCs w:val="44"/>
        </w:rPr>
        <w:t xml:space="preserve">Task </w:t>
      </w:r>
      <w:r w:rsidR="00516D39">
        <w:rPr>
          <w:rFonts w:cstheme="minorHAnsi"/>
          <w:sz w:val="44"/>
          <w:szCs w:val="44"/>
        </w:rPr>
        <w:t>10</w:t>
      </w:r>
    </w:p>
    <w:p w:rsidR="004826B2" w:rsidRPr="003D1B6E" w:rsidRDefault="00B5678F" w:rsidP="004826B2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WEBSITE PURPOSE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>You are going to read an article about</w:t>
      </w:r>
      <w:r w:rsidR="00932898">
        <w:t xml:space="preserve"> </w:t>
      </w:r>
      <w:r w:rsidR="00B5678F">
        <w:t>top ten education websites to teach you for free.</w:t>
      </w:r>
      <w:r>
        <w:t xml:space="preserve"> Before you read, look at the title of the article. </w:t>
      </w:r>
      <w:r w:rsidR="004A105F">
        <w:t xml:space="preserve">Do you have any experience with </w:t>
      </w:r>
      <w:r w:rsidR="00B5678F">
        <w:t>these websites</w:t>
      </w:r>
      <w:r>
        <w:t>?</w:t>
      </w:r>
      <w:r w:rsidR="004A105F">
        <w:t xml:space="preserve"> If yes, </w:t>
      </w:r>
      <w:r w:rsidR="00932898">
        <w:t xml:space="preserve">can you </w:t>
      </w:r>
      <w:r w:rsidR="00B5678F">
        <w:t>give any feedback on some of them</w:t>
      </w:r>
      <w:r w:rsidR="004A105F">
        <w:t>?</w:t>
      </w:r>
    </w:p>
    <w:p w:rsidR="004826B2" w:rsidRDefault="004826B2" w:rsidP="004826B2"/>
    <w:p w:rsidR="004A105F" w:rsidRDefault="004826B2" w:rsidP="00932898">
      <w:pPr>
        <w:pStyle w:val="Odstavecseseznamem"/>
        <w:numPr>
          <w:ilvl w:val="0"/>
          <w:numId w:val="2"/>
        </w:numPr>
      </w:pPr>
      <w:r>
        <w:t>Read the article and write the headings in the correct paragraphs</w:t>
      </w:r>
      <w:r w:rsidR="00B5678F">
        <w:t xml:space="preserve"> (1-6</w:t>
      </w:r>
      <w:r w:rsidR="00932898">
        <w:t>).</w:t>
      </w:r>
    </w:p>
    <w:p w:rsidR="00932898" w:rsidRDefault="00932898" w:rsidP="00932898">
      <w:pPr>
        <w:ind w:left="1065"/>
        <w:sectPr w:rsidR="00932898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2898" w:rsidRDefault="00B5678F" w:rsidP="00932898">
      <w:pPr>
        <w:ind w:left="1065"/>
      </w:pPr>
      <w:r>
        <w:t>a)</w:t>
      </w:r>
      <w:r w:rsidR="00932898">
        <w:t xml:space="preserve"> </w:t>
      </w:r>
      <w:proofErr w:type="spellStart"/>
      <w:r>
        <w:t>Brightstorm</w:t>
      </w:r>
      <w:proofErr w:type="spellEnd"/>
      <w:r w:rsidR="00000939">
        <w:t xml:space="preserve"> </w:t>
      </w:r>
    </w:p>
    <w:p w:rsidR="00932898" w:rsidRDefault="00B5678F" w:rsidP="00932898">
      <w:pPr>
        <w:ind w:left="1065"/>
      </w:pPr>
      <w:r>
        <w:t>b) Coursera</w:t>
      </w:r>
      <w:r w:rsidR="00000939">
        <w:t xml:space="preserve"> </w:t>
      </w:r>
    </w:p>
    <w:p w:rsidR="00932898" w:rsidRDefault="00B5678F" w:rsidP="00932898">
      <w:pPr>
        <w:ind w:left="1065"/>
      </w:pPr>
      <w:r>
        <w:t>c)</w:t>
      </w:r>
      <w:r w:rsidR="00000939">
        <w:t xml:space="preserve"> </w:t>
      </w:r>
      <w:r>
        <w:t>Big Think</w:t>
      </w:r>
      <w:r w:rsidR="00000939">
        <w:t xml:space="preserve"> </w:t>
      </w:r>
    </w:p>
    <w:p w:rsidR="00932898" w:rsidRDefault="00B5678F" w:rsidP="00932898">
      <w:pPr>
        <w:ind w:left="1065"/>
      </w:pPr>
      <w:r>
        <w:t>d)</w:t>
      </w:r>
      <w:r w:rsidR="00932898">
        <w:t xml:space="preserve"> </w:t>
      </w:r>
      <w:r>
        <w:t>Internet Archive</w:t>
      </w:r>
      <w:r w:rsidR="00000939">
        <w:t xml:space="preserve"> </w:t>
      </w:r>
    </w:p>
    <w:p w:rsidR="00932898" w:rsidRDefault="00B5678F" w:rsidP="00932898">
      <w:pPr>
        <w:ind w:left="1065"/>
      </w:pPr>
      <w:r>
        <w:t>e) Academic Earth</w:t>
      </w:r>
      <w:r w:rsidR="00000939">
        <w:t xml:space="preserve"> </w:t>
      </w:r>
    </w:p>
    <w:p w:rsidR="00932898" w:rsidRDefault="00B5678F" w:rsidP="00932898">
      <w:pPr>
        <w:ind w:left="1065"/>
      </w:pPr>
      <w:r>
        <w:t>f) EdX</w:t>
      </w:r>
      <w:r w:rsidR="00000939">
        <w:t xml:space="preserve"> </w:t>
      </w:r>
    </w:p>
    <w:p w:rsidR="00B5678F" w:rsidRDefault="00B5678F" w:rsidP="00932898">
      <w:pPr>
        <w:ind w:left="1065"/>
        <w:sectPr w:rsidR="00B5678F" w:rsidSect="00B567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32898" w:rsidRDefault="00932898" w:rsidP="00932898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B5678F" w:rsidP="00A8055B">
      <w:pPr>
        <w:pStyle w:val="Odstavecseseznamem"/>
        <w:numPr>
          <w:ilvl w:val="0"/>
          <w:numId w:val="4"/>
        </w:numPr>
      </w:pPr>
      <w:r>
        <w:t>fee</w:t>
      </w:r>
    </w:p>
    <w:p w:rsidR="00513073" w:rsidRDefault="00B5678F" w:rsidP="00A8055B">
      <w:pPr>
        <w:pStyle w:val="Odstavecseseznamem"/>
        <w:numPr>
          <w:ilvl w:val="0"/>
          <w:numId w:val="4"/>
        </w:numPr>
      </w:pPr>
      <w:r>
        <w:t>blue-collar</w:t>
      </w:r>
    </w:p>
    <w:p w:rsidR="00A8055B" w:rsidRDefault="00B5678F" w:rsidP="00A8055B">
      <w:pPr>
        <w:pStyle w:val="Odstavecseseznamem"/>
        <w:numPr>
          <w:ilvl w:val="0"/>
          <w:numId w:val="4"/>
        </w:numPr>
      </w:pPr>
      <w:r>
        <w:t xml:space="preserve">scholarship </w:t>
      </w:r>
    </w:p>
    <w:p w:rsidR="00A8055B" w:rsidRDefault="00B5678F" w:rsidP="00A8055B">
      <w:pPr>
        <w:pStyle w:val="Odstavecseseznamem"/>
        <w:numPr>
          <w:ilvl w:val="0"/>
          <w:numId w:val="4"/>
        </w:numPr>
      </w:pPr>
      <w:r>
        <w:t>resourceful</w:t>
      </w:r>
    </w:p>
    <w:p w:rsidR="00A8055B" w:rsidRDefault="00B5678F" w:rsidP="00A8055B">
      <w:pPr>
        <w:pStyle w:val="Odstavecseseznamem"/>
        <w:numPr>
          <w:ilvl w:val="0"/>
          <w:numId w:val="4"/>
        </w:numPr>
      </w:pPr>
      <w:r>
        <w:t>bejewelled</w:t>
      </w:r>
    </w:p>
    <w:p w:rsidR="00513073" w:rsidRDefault="00B5678F" w:rsidP="00A8055B">
      <w:pPr>
        <w:pStyle w:val="Odstavecseseznamem"/>
        <w:numPr>
          <w:ilvl w:val="0"/>
          <w:numId w:val="4"/>
        </w:numPr>
      </w:pPr>
      <w:r>
        <w:t>assessment</w:t>
      </w:r>
    </w:p>
    <w:p w:rsidR="00513073" w:rsidRDefault="00513073" w:rsidP="00A8055B">
      <w:pPr>
        <w:pStyle w:val="Odstavecseseznamem"/>
        <w:ind w:left="1065"/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>cle again. Answer the questions</w:t>
      </w:r>
      <w:r w:rsidR="004A105F">
        <w:t>.</w:t>
      </w:r>
    </w:p>
    <w:p w:rsidR="004A105F" w:rsidRDefault="004A105F" w:rsidP="004A105F">
      <w:pPr>
        <w:pStyle w:val="Odstavecseseznamem"/>
        <w:ind w:left="1065"/>
      </w:pPr>
    </w:p>
    <w:p w:rsidR="004826B2" w:rsidRDefault="00B5678F" w:rsidP="00A8055B">
      <w:pPr>
        <w:pStyle w:val="Odstavecseseznamem"/>
        <w:numPr>
          <w:ilvl w:val="0"/>
          <w:numId w:val="5"/>
        </w:numPr>
      </w:pPr>
      <w:r>
        <w:t>Which website providing free education to students was founded by Harvard University and MIT in 2012</w:t>
      </w:r>
      <w:r w:rsidR="0022061A">
        <w:t>?</w:t>
      </w:r>
      <w:r w:rsidR="00932898">
        <w:t xml:space="preserve"> </w:t>
      </w:r>
      <w:r w:rsidR="00932898">
        <w:tab/>
      </w:r>
    </w:p>
    <w:p w:rsidR="00D55BDB" w:rsidRDefault="00B5678F" w:rsidP="00D55BDB">
      <w:pPr>
        <w:pStyle w:val="Odstavecseseznamem"/>
        <w:numPr>
          <w:ilvl w:val="0"/>
          <w:numId w:val="5"/>
        </w:numPr>
      </w:pPr>
      <w:r>
        <w:t>Which website provides courses from accounting and economics</w:t>
      </w:r>
      <w:r w:rsidR="00513073">
        <w:t>?</w:t>
      </w:r>
      <w:r w:rsidR="00D55BDB">
        <w:t xml:space="preserve"> </w:t>
      </w:r>
    </w:p>
    <w:p w:rsidR="004A105F" w:rsidRDefault="00D55BDB" w:rsidP="00D55BDB">
      <w:pPr>
        <w:pStyle w:val="Odstavecseseznamem"/>
        <w:numPr>
          <w:ilvl w:val="0"/>
          <w:numId w:val="5"/>
        </w:numPr>
      </w:pPr>
      <w:r>
        <w:t>Which website has over 2,000 fellows</w:t>
      </w:r>
      <w:r w:rsidR="00932898">
        <w:t xml:space="preserve">? </w:t>
      </w:r>
    </w:p>
    <w:p w:rsidR="00D55BDB" w:rsidRDefault="00D55BDB" w:rsidP="00D55BDB">
      <w:pPr>
        <w:pStyle w:val="Odstavecseseznamem"/>
        <w:numPr>
          <w:ilvl w:val="0"/>
          <w:numId w:val="5"/>
        </w:numPr>
      </w:pPr>
      <w:r>
        <w:t xml:space="preserve">Which website is considered as user-friendly and provides recorded video lectures? </w:t>
      </w:r>
    </w:p>
    <w:p w:rsidR="00BF3991" w:rsidRDefault="00D55BDB" w:rsidP="00D55BDB">
      <w:pPr>
        <w:pStyle w:val="Odstavecseseznamem"/>
        <w:numPr>
          <w:ilvl w:val="0"/>
          <w:numId w:val="5"/>
        </w:numPr>
      </w:pPr>
      <w:r>
        <w:t>Which website divides its subjects into two sections</w:t>
      </w:r>
      <w:r w:rsidR="00BF3991">
        <w:t>?</w:t>
      </w:r>
      <w:r w:rsidR="00932898">
        <w:t xml:space="preserve"> </w:t>
      </w:r>
    </w:p>
    <w:p w:rsidR="00D55BDB" w:rsidRDefault="00D55BDB" w:rsidP="00D55BDB">
      <w:pPr>
        <w:pStyle w:val="Odstavecseseznamem"/>
        <w:numPr>
          <w:ilvl w:val="0"/>
          <w:numId w:val="5"/>
        </w:numPr>
      </w:pPr>
      <w:r>
        <w:t xml:space="preserve">Which website is considered as an online coaching website and provides its students with traditional school subjects? </w:t>
      </w:r>
      <w:bookmarkStart w:id="0" w:name="_GoBack"/>
      <w:bookmarkEnd w:id="0"/>
    </w:p>
    <w:p w:rsidR="004A105F" w:rsidRDefault="004A105F" w:rsidP="004A105F"/>
    <w:p w:rsidR="00513073" w:rsidRDefault="00A20B80" w:rsidP="00A20B80">
      <w:pPr>
        <w:pStyle w:val="Odstavecseseznamem"/>
        <w:numPr>
          <w:ilvl w:val="0"/>
          <w:numId w:val="2"/>
        </w:numPr>
      </w:pPr>
      <w:r>
        <w:t xml:space="preserve">What </w:t>
      </w:r>
      <w:r w:rsidR="00D55BDB">
        <w:t>website did you find most/least interesting</w:t>
      </w:r>
      <w:r>
        <w:t>?</w:t>
      </w:r>
      <w:r w:rsidR="00D55BDB">
        <w:t xml:space="preserve"> Why? </w:t>
      </w:r>
      <w:r>
        <w:t xml:space="preserve"> 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000939"/>
    <w:rsid w:val="000D0B18"/>
    <w:rsid w:val="001A7429"/>
    <w:rsid w:val="0022061A"/>
    <w:rsid w:val="003D1B6E"/>
    <w:rsid w:val="004826B2"/>
    <w:rsid w:val="004A105F"/>
    <w:rsid w:val="00513073"/>
    <w:rsid w:val="00516D39"/>
    <w:rsid w:val="0069097C"/>
    <w:rsid w:val="006C4137"/>
    <w:rsid w:val="00932898"/>
    <w:rsid w:val="00A20B80"/>
    <w:rsid w:val="00A8055B"/>
    <w:rsid w:val="00AA2691"/>
    <w:rsid w:val="00AC0FD3"/>
    <w:rsid w:val="00B04F5F"/>
    <w:rsid w:val="00B5678F"/>
    <w:rsid w:val="00BB2CF6"/>
    <w:rsid w:val="00BF3991"/>
    <w:rsid w:val="00CC2013"/>
    <w:rsid w:val="00D50FEE"/>
    <w:rsid w:val="00D55BDB"/>
    <w:rsid w:val="00DB3B99"/>
    <w:rsid w:val="00E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2018-09-21T13:59:00Z</dcterms:created>
  <dcterms:modified xsi:type="dcterms:W3CDTF">2018-09-21T14:25:00Z</dcterms:modified>
</cp:coreProperties>
</file>