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E9" w:rsidRPr="00E82DE9" w:rsidRDefault="00E82DE9">
      <w:pPr>
        <w:rPr>
          <w:rFonts w:ascii="Times New Roman" w:hAnsi="Times New Roman" w:cs="Times New Roman"/>
          <w:sz w:val="24"/>
          <w:szCs w:val="24"/>
        </w:rPr>
      </w:pPr>
      <w:r w:rsidRPr="00E82DE9">
        <w:rPr>
          <w:rFonts w:ascii="Times New Roman" w:hAnsi="Times New Roman" w:cs="Times New Roman"/>
          <w:sz w:val="24"/>
          <w:szCs w:val="24"/>
        </w:rPr>
        <w:t>Kontrolní test:</w:t>
      </w:r>
    </w:p>
    <w:p w:rsidR="00F41FD2" w:rsidRPr="004F61ED" w:rsidRDefault="00E82DE9" w:rsidP="004F61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61ED">
        <w:rPr>
          <w:rFonts w:ascii="Times New Roman" w:hAnsi="Times New Roman" w:cs="Times New Roman"/>
          <w:b/>
          <w:sz w:val="24"/>
          <w:szCs w:val="24"/>
        </w:rPr>
        <w:t>Co je to věta?</w:t>
      </w:r>
    </w:p>
    <w:p w:rsidR="004F61ED" w:rsidRPr="004F61ED" w:rsidRDefault="004F61ED" w:rsidP="004F61ED">
      <w:pPr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Větná syntax </w:t>
      </w:r>
      <w:r w:rsidRPr="004F61ED">
        <w:rPr>
          <w:rStyle w:val="textabbr"/>
          <w:rFonts w:ascii="Times New Roman" w:hAnsi="Times New Roman" w:cs="Times New Roman"/>
          <w:sz w:val="24"/>
          <w:szCs w:val="24"/>
        </w:rPr>
        <w:t>č.</w:t>
      </w:r>
      <w:r w:rsidRPr="004F61ED">
        <w:rPr>
          <w:rFonts w:ascii="Times New Roman" w:hAnsi="Times New Roman" w:cs="Times New Roman"/>
          <w:sz w:val="24"/>
          <w:szCs w:val="24"/>
        </w:rPr>
        <w:t xml:space="preserve"> představuje uspořádaný soubor </w:t>
      </w:r>
      <w:r w:rsidRPr="004F61ED">
        <w:rPr>
          <w:rFonts w:ascii="Times New Roman" w:hAnsi="Times New Roman" w:cs="Times New Roman"/>
          <w:b/>
          <w:sz w:val="24"/>
          <w:szCs w:val="24"/>
        </w:rPr>
        <w:t>větných vzorců</w:t>
      </w:r>
      <w:r w:rsidRPr="004F61ED">
        <w:rPr>
          <w:rFonts w:ascii="Times New Roman" w:hAnsi="Times New Roman" w:cs="Times New Roman"/>
          <w:sz w:val="24"/>
          <w:szCs w:val="24"/>
        </w:rPr>
        <w:t xml:space="preserve">, které popisují ZVS, větný vzorec má 2 složky (gramatickou a sémantickou). </w:t>
      </w:r>
    </w:p>
    <w:p w:rsidR="00E82DE9" w:rsidRDefault="00F41FD2">
      <w:pPr>
        <w:rPr>
          <w:rFonts w:ascii="Times New Roman" w:hAnsi="Times New Roman" w:cs="Times New Roman"/>
          <w:sz w:val="24"/>
          <w:szCs w:val="24"/>
        </w:rPr>
      </w:pPr>
      <w:r w:rsidRPr="00F41FD2">
        <w:rPr>
          <w:rFonts w:ascii="Times New Roman" w:hAnsi="Times New Roman" w:cs="Times New Roman"/>
          <w:sz w:val="24"/>
          <w:szCs w:val="24"/>
        </w:rPr>
        <w:t>Věta je jednotka</w:t>
      </w:r>
      <w:r w:rsidR="004F61ED">
        <w:rPr>
          <w:rFonts w:ascii="Times New Roman" w:hAnsi="Times New Roman" w:cs="Times New Roman"/>
          <w:sz w:val="24"/>
          <w:szCs w:val="24"/>
        </w:rPr>
        <w:t xml:space="preserve"> syntaxe</w:t>
      </w:r>
      <w:r w:rsidRPr="00F41FD2">
        <w:rPr>
          <w:rFonts w:ascii="Times New Roman" w:hAnsi="Times New Roman" w:cs="Times New Roman"/>
          <w:sz w:val="24"/>
          <w:szCs w:val="24"/>
        </w:rPr>
        <w:t xml:space="preserve">, která má určitou </w:t>
      </w:r>
      <w:r w:rsidR="004F61ED">
        <w:rPr>
          <w:rFonts w:ascii="Times New Roman" w:hAnsi="Times New Roman" w:cs="Times New Roman"/>
          <w:sz w:val="24"/>
          <w:szCs w:val="24"/>
        </w:rPr>
        <w:t>formálně gramatickou</w:t>
      </w:r>
      <w:r w:rsidR="004F61ED" w:rsidRPr="00F41FD2">
        <w:rPr>
          <w:rFonts w:ascii="Times New Roman" w:hAnsi="Times New Roman" w:cs="Times New Roman"/>
          <w:sz w:val="24"/>
          <w:szCs w:val="24"/>
        </w:rPr>
        <w:t xml:space="preserve"> </w:t>
      </w:r>
      <w:r w:rsidR="004F61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1FD2">
        <w:rPr>
          <w:rFonts w:ascii="Times New Roman" w:hAnsi="Times New Roman" w:cs="Times New Roman"/>
          <w:sz w:val="24"/>
          <w:szCs w:val="24"/>
        </w:rPr>
        <w:t>morfosyntaktickou</w:t>
      </w:r>
      <w:proofErr w:type="spellEnd"/>
      <w:r w:rsidRPr="00F41FD2">
        <w:rPr>
          <w:rFonts w:ascii="Times New Roman" w:hAnsi="Times New Roman" w:cs="Times New Roman"/>
          <w:sz w:val="24"/>
          <w:szCs w:val="24"/>
        </w:rPr>
        <w:t xml:space="preserve"> strukturu</w:t>
      </w:r>
      <w:r w:rsidR="004F61ED">
        <w:rPr>
          <w:rFonts w:ascii="Times New Roman" w:hAnsi="Times New Roman" w:cs="Times New Roman"/>
          <w:sz w:val="24"/>
          <w:szCs w:val="24"/>
        </w:rPr>
        <w:t xml:space="preserve">) </w:t>
      </w:r>
      <w:r w:rsidRPr="00F41FD2">
        <w:rPr>
          <w:rFonts w:ascii="Times New Roman" w:hAnsi="Times New Roman" w:cs="Times New Roman"/>
          <w:sz w:val="24"/>
          <w:szCs w:val="24"/>
        </w:rPr>
        <w:t>a sémantickou strukturu.</w:t>
      </w:r>
      <w:r w:rsidR="004F61ED">
        <w:rPr>
          <w:rFonts w:ascii="Times New Roman" w:hAnsi="Times New Roman" w:cs="Times New Roman"/>
          <w:sz w:val="24"/>
          <w:szCs w:val="24"/>
        </w:rPr>
        <w:t xml:space="preserve"> My ovšem rozlišujeme pojmy věta a výpověď. </w:t>
      </w:r>
    </w:p>
    <w:p w:rsidR="00F41FD2" w:rsidRPr="00F41FD2" w:rsidRDefault="004F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pojem věta j</w:t>
      </w:r>
      <w:r w:rsidR="00F41FD2">
        <w:rPr>
          <w:rFonts w:ascii="Times New Roman" w:hAnsi="Times New Roman" w:cs="Times New Roman"/>
          <w:sz w:val="24"/>
          <w:szCs w:val="24"/>
        </w:rPr>
        <w:t>e reprezentován GVV</w:t>
      </w:r>
      <w:r>
        <w:rPr>
          <w:rFonts w:ascii="Times New Roman" w:hAnsi="Times New Roman" w:cs="Times New Roman"/>
          <w:sz w:val="24"/>
          <w:szCs w:val="24"/>
        </w:rPr>
        <w:t xml:space="preserve">, který představuje (ukazuje) tu formálně gramatickou strukturu (vzorec s abstraktními symboly) = </w:t>
      </w:r>
      <w:r w:rsidR="00F41FD2">
        <w:rPr>
          <w:rFonts w:ascii="Times New Roman" w:hAnsi="Times New Roman" w:cs="Times New Roman"/>
          <w:sz w:val="24"/>
          <w:szCs w:val="24"/>
        </w:rPr>
        <w:t xml:space="preserve">S1 – VF – S4 </w:t>
      </w:r>
    </w:p>
    <w:p w:rsidR="00E82DE9" w:rsidRPr="00F41FD2" w:rsidRDefault="00E82DE9">
      <w:pPr>
        <w:rPr>
          <w:rFonts w:ascii="Times New Roman" w:hAnsi="Times New Roman" w:cs="Times New Roman"/>
          <w:b/>
          <w:sz w:val="24"/>
          <w:szCs w:val="24"/>
        </w:rPr>
      </w:pPr>
      <w:r w:rsidRPr="00F41FD2">
        <w:rPr>
          <w:rFonts w:ascii="Times New Roman" w:hAnsi="Times New Roman" w:cs="Times New Roman"/>
          <w:b/>
          <w:sz w:val="24"/>
          <w:szCs w:val="24"/>
        </w:rPr>
        <w:t>2. Co je to výpověď?</w:t>
      </w:r>
    </w:p>
    <w:p w:rsidR="00F41FD2" w:rsidRPr="00E82DE9" w:rsidRDefault="00F41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 </w:t>
      </w:r>
      <w:r w:rsidRPr="00F41FD2">
        <w:rPr>
          <w:rFonts w:ascii="Times New Roman" w:hAnsi="Times New Roman" w:cs="Times New Roman"/>
          <w:sz w:val="24"/>
          <w:szCs w:val="24"/>
        </w:rPr>
        <w:t>https://www.czechency.org/slovnik/V%C4%9ATA%20%C3%97%20V%C3%9DPOV%C4%9A%C4%8E</w:t>
      </w:r>
    </w:p>
    <w:p w:rsidR="00F41FD2" w:rsidRPr="004F61ED" w:rsidRDefault="00F41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je v určité komunikační situaci realizována jako výpověď</w:t>
      </w:r>
      <w:r w:rsidR="004F61ED">
        <w:rPr>
          <w:rFonts w:ascii="Times New Roman" w:hAnsi="Times New Roman" w:cs="Times New Roman"/>
          <w:sz w:val="24"/>
          <w:szCs w:val="24"/>
        </w:rPr>
        <w:t xml:space="preserve"> tím, že doplníme konkrétní lexikální obsah.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1ED">
        <w:rPr>
          <w:rFonts w:ascii="Times New Roman" w:hAnsi="Times New Roman" w:cs="Times New Roman"/>
          <w:sz w:val="24"/>
          <w:szCs w:val="24"/>
        </w:rPr>
        <w:t xml:space="preserve">Je to tedy konkrétní realizace GVV = </w:t>
      </w:r>
      <w:r w:rsidRPr="00F41FD2">
        <w:rPr>
          <w:rFonts w:ascii="Times New Roman" w:hAnsi="Times New Roman" w:cs="Times New Roman"/>
          <w:i/>
          <w:sz w:val="24"/>
          <w:szCs w:val="24"/>
        </w:rPr>
        <w:t xml:space="preserve">Můj </w:t>
      </w:r>
      <w:r w:rsidRPr="00F41FD2">
        <w:rPr>
          <w:rFonts w:ascii="Times New Roman" w:hAnsi="Times New Roman" w:cs="Times New Roman"/>
          <w:b/>
          <w:i/>
          <w:sz w:val="24"/>
          <w:szCs w:val="24"/>
        </w:rPr>
        <w:t>bratr</w:t>
      </w:r>
      <w:r w:rsidRPr="00F41FD2">
        <w:rPr>
          <w:rFonts w:ascii="Times New Roman" w:hAnsi="Times New Roman" w:cs="Times New Roman"/>
          <w:i/>
          <w:sz w:val="24"/>
          <w:szCs w:val="24"/>
        </w:rPr>
        <w:t xml:space="preserve"> včera </w:t>
      </w:r>
      <w:r w:rsidRPr="00F41FD2">
        <w:rPr>
          <w:rFonts w:ascii="Times New Roman" w:hAnsi="Times New Roman" w:cs="Times New Roman"/>
          <w:b/>
          <w:i/>
          <w:sz w:val="24"/>
          <w:szCs w:val="24"/>
        </w:rPr>
        <w:t>rozbil okno</w:t>
      </w:r>
      <w:r w:rsidRPr="00F41FD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41FD2" w:rsidRDefault="00F41FD2">
      <w:pPr>
        <w:rPr>
          <w:rFonts w:ascii="Times New Roman" w:hAnsi="Times New Roman" w:cs="Times New Roman"/>
          <w:b/>
          <w:sz w:val="24"/>
          <w:szCs w:val="24"/>
        </w:rPr>
      </w:pPr>
    </w:p>
    <w:p w:rsidR="00E82DE9" w:rsidRPr="00F41FD2" w:rsidRDefault="00E82DE9">
      <w:pPr>
        <w:rPr>
          <w:rFonts w:ascii="Times New Roman" w:hAnsi="Times New Roman" w:cs="Times New Roman"/>
          <w:b/>
          <w:sz w:val="24"/>
          <w:szCs w:val="24"/>
        </w:rPr>
      </w:pPr>
      <w:r w:rsidRPr="00F41FD2">
        <w:rPr>
          <w:rFonts w:ascii="Times New Roman" w:hAnsi="Times New Roman" w:cs="Times New Roman"/>
          <w:b/>
          <w:sz w:val="24"/>
          <w:szCs w:val="24"/>
        </w:rPr>
        <w:t>3. Co je to valence?</w:t>
      </w:r>
    </w:p>
    <w:p w:rsidR="00E82DE9" w:rsidRPr="00F41FD2" w:rsidRDefault="004F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Valence znamená p</w:t>
      </w:r>
      <w:r w:rsidR="00F41FD2" w:rsidRPr="00F41FD2">
        <w:rPr>
          <w:rFonts w:ascii="Times New Roman" w:hAnsi="Times New Roman" w:cs="Times New Roman"/>
          <w:sz w:val="24"/>
          <w:szCs w:val="24"/>
        </w:rPr>
        <w:t>očet a povah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FD2" w:rsidRPr="00F41FD2">
        <w:rPr>
          <w:rFonts w:ascii="Times New Roman" w:hAnsi="Times New Roman" w:cs="Times New Roman"/>
          <w:sz w:val="24"/>
          <w:szCs w:val="24"/>
        </w:rPr>
        <w:t xml:space="preserve"> míst</w:t>
      </w:r>
      <w:r>
        <w:rPr>
          <w:rFonts w:ascii="Times New Roman" w:hAnsi="Times New Roman" w:cs="Times New Roman"/>
          <w:sz w:val="24"/>
          <w:szCs w:val="24"/>
        </w:rPr>
        <w:t>/pozic</w:t>
      </w:r>
      <w:r w:rsidR="00F41FD2" w:rsidRPr="00F41FD2">
        <w:rPr>
          <w:rFonts w:ascii="Times New Roman" w:hAnsi="Times New Roman" w:cs="Times New Roman"/>
          <w:sz w:val="24"/>
          <w:szCs w:val="24"/>
        </w:rPr>
        <w:t xml:space="preserve">, které na sebe sloveso (popř. slovo jiného slovního druhu) váže </w:t>
      </w:r>
      <w:r w:rsidR="00F41FD2">
        <w:rPr>
          <w:rFonts w:ascii="Times New Roman" w:hAnsi="Times New Roman" w:cs="Times New Roman"/>
          <w:sz w:val="24"/>
          <w:szCs w:val="24"/>
        </w:rPr>
        <w:t>(</w:t>
      </w:r>
      <w:r w:rsidR="00F41FD2" w:rsidRPr="00F41FD2">
        <w:rPr>
          <w:rFonts w:ascii="Times New Roman" w:hAnsi="Times New Roman" w:cs="Times New Roman"/>
          <w:sz w:val="24"/>
          <w:szCs w:val="24"/>
        </w:rPr>
        <w:t xml:space="preserve">jako pozice obligatorní </w:t>
      </w:r>
      <w:r w:rsidR="00F41FD2" w:rsidRPr="00F41FD2">
        <w:rPr>
          <w:rStyle w:val="textabbr"/>
          <w:rFonts w:ascii="Times New Roman" w:hAnsi="Times New Roman" w:cs="Times New Roman"/>
          <w:sz w:val="24"/>
          <w:szCs w:val="24"/>
        </w:rPr>
        <w:t>n.</w:t>
      </w:r>
      <w:r w:rsidR="00F41FD2" w:rsidRPr="00F41FD2">
        <w:rPr>
          <w:rFonts w:ascii="Times New Roman" w:hAnsi="Times New Roman" w:cs="Times New Roman"/>
          <w:sz w:val="24"/>
          <w:szCs w:val="24"/>
        </w:rPr>
        <w:t xml:space="preserve"> potenciální</w:t>
      </w:r>
      <w:r w:rsidR="00F41FD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41FD2" w:rsidRDefault="00F41FD2">
      <w:pPr>
        <w:rPr>
          <w:rFonts w:ascii="Times New Roman" w:hAnsi="Times New Roman" w:cs="Times New Roman"/>
          <w:sz w:val="24"/>
          <w:szCs w:val="24"/>
        </w:rPr>
      </w:pPr>
    </w:p>
    <w:p w:rsidR="00E82DE9" w:rsidRPr="002459AB" w:rsidRDefault="00E82DE9">
      <w:pPr>
        <w:rPr>
          <w:rFonts w:ascii="Times New Roman" w:hAnsi="Times New Roman" w:cs="Times New Roman"/>
          <w:b/>
          <w:sz w:val="24"/>
          <w:szCs w:val="24"/>
        </w:rPr>
      </w:pPr>
      <w:r w:rsidRPr="002459AB">
        <w:rPr>
          <w:rFonts w:ascii="Times New Roman" w:hAnsi="Times New Roman" w:cs="Times New Roman"/>
          <w:b/>
          <w:sz w:val="24"/>
          <w:szCs w:val="24"/>
        </w:rPr>
        <w:t>4. Co je to GVV?</w:t>
      </w:r>
    </w:p>
    <w:p w:rsidR="002459AB" w:rsidRDefault="002459AB">
      <w:pPr>
        <w:rPr>
          <w:rFonts w:ascii="Times New Roman" w:hAnsi="Times New Roman" w:cs="Times New Roman"/>
          <w:sz w:val="24"/>
          <w:szCs w:val="24"/>
        </w:rPr>
      </w:pPr>
      <w:r w:rsidRPr="002459AB">
        <w:rPr>
          <w:rFonts w:ascii="Times New Roman" w:hAnsi="Times New Roman" w:cs="Times New Roman"/>
          <w:sz w:val="24"/>
          <w:szCs w:val="24"/>
        </w:rPr>
        <w:t>G</w:t>
      </w:r>
      <w:r w:rsidRPr="002459AB">
        <w:rPr>
          <w:rStyle w:val="definition"/>
          <w:rFonts w:ascii="Times New Roman" w:hAnsi="Times New Roman" w:cs="Times New Roman"/>
          <w:b/>
          <w:bCs/>
          <w:iCs/>
          <w:sz w:val="24"/>
          <w:szCs w:val="24"/>
        </w:rPr>
        <w:t>ramatický větný vzorec</w:t>
      </w:r>
      <w:r w:rsidRPr="002459AB">
        <w:rPr>
          <w:rFonts w:ascii="Times New Roman" w:hAnsi="Times New Roman" w:cs="Times New Roman"/>
          <w:sz w:val="24"/>
          <w:szCs w:val="24"/>
        </w:rPr>
        <w:t xml:space="preserve"> (</w:t>
      </w:r>
      <w:r w:rsidRPr="002459AB">
        <w:rPr>
          <w:rStyle w:val="definition"/>
          <w:rFonts w:ascii="Times New Roman" w:hAnsi="Times New Roman" w:cs="Times New Roman"/>
          <w:b/>
          <w:bCs/>
          <w:iCs/>
          <w:sz w:val="24"/>
          <w:szCs w:val="24"/>
        </w:rPr>
        <w:t>GVV</w:t>
      </w:r>
      <w:r w:rsidRPr="002459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2459AB">
        <w:rPr>
          <w:rFonts w:ascii="Times New Roman" w:hAnsi="Times New Roman" w:cs="Times New Roman"/>
          <w:sz w:val="24"/>
          <w:szCs w:val="24"/>
        </w:rPr>
        <w:t xml:space="preserve">formálně gramatická složka </w:t>
      </w:r>
      <w:r w:rsidR="004F61ED">
        <w:rPr>
          <w:rFonts w:ascii="Times New Roman" w:hAnsi="Times New Roman" w:cs="Times New Roman"/>
          <w:sz w:val="24"/>
          <w:szCs w:val="24"/>
        </w:rPr>
        <w:t xml:space="preserve">větného </w:t>
      </w:r>
      <w:r w:rsidRPr="002459AB">
        <w:rPr>
          <w:rFonts w:ascii="Times New Roman" w:hAnsi="Times New Roman" w:cs="Times New Roman"/>
          <w:sz w:val="24"/>
          <w:szCs w:val="24"/>
        </w:rPr>
        <w:t>vzorce</w:t>
      </w:r>
      <w:r w:rsidR="004F61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9AB" w:rsidRDefault="002459AB">
      <w:pPr>
        <w:rPr>
          <w:rFonts w:ascii="Times New Roman" w:hAnsi="Times New Roman" w:cs="Times New Roman"/>
          <w:sz w:val="24"/>
          <w:szCs w:val="24"/>
        </w:rPr>
      </w:pPr>
    </w:p>
    <w:p w:rsidR="00E82DE9" w:rsidRPr="002459AB" w:rsidRDefault="00E82DE9">
      <w:pPr>
        <w:rPr>
          <w:rFonts w:ascii="Times New Roman" w:hAnsi="Times New Roman" w:cs="Times New Roman"/>
          <w:b/>
          <w:sz w:val="24"/>
          <w:szCs w:val="24"/>
        </w:rPr>
      </w:pPr>
      <w:r w:rsidRPr="002459AB">
        <w:rPr>
          <w:rFonts w:ascii="Times New Roman" w:hAnsi="Times New Roman" w:cs="Times New Roman"/>
          <w:b/>
          <w:sz w:val="24"/>
          <w:szCs w:val="24"/>
        </w:rPr>
        <w:t>5. Co je to SVV?</w:t>
      </w:r>
    </w:p>
    <w:p w:rsidR="002459AB" w:rsidRDefault="00245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459AB">
        <w:rPr>
          <w:rFonts w:ascii="Times New Roman" w:hAnsi="Times New Roman" w:cs="Times New Roman"/>
          <w:sz w:val="24"/>
          <w:szCs w:val="24"/>
        </w:rPr>
        <w:t>ložka sémantická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9AB" w:rsidRDefault="002459AB">
      <w:pPr>
        <w:rPr>
          <w:rFonts w:ascii="Times New Roman" w:hAnsi="Times New Roman" w:cs="Times New Roman"/>
          <w:b/>
          <w:sz w:val="24"/>
          <w:szCs w:val="24"/>
        </w:rPr>
      </w:pPr>
    </w:p>
    <w:p w:rsidR="00E82DE9" w:rsidRPr="002459AB" w:rsidRDefault="00E82DE9">
      <w:pPr>
        <w:rPr>
          <w:rFonts w:ascii="Times New Roman" w:hAnsi="Times New Roman" w:cs="Times New Roman"/>
          <w:b/>
          <w:sz w:val="24"/>
          <w:szCs w:val="24"/>
        </w:rPr>
      </w:pPr>
      <w:r w:rsidRPr="002459AB">
        <w:rPr>
          <w:rFonts w:ascii="Times New Roman" w:hAnsi="Times New Roman" w:cs="Times New Roman"/>
          <w:b/>
          <w:sz w:val="24"/>
          <w:szCs w:val="24"/>
        </w:rPr>
        <w:t>6. Co je to KVV:</w:t>
      </w:r>
    </w:p>
    <w:p w:rsidR="002459AB" w:rsidRPr="00E82DE9" w:rsidRDefault="00245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2459AB">
        <w:rPr>
          <w:rFonts w:ascii="Times New Roman" w:hAnsi="Times New Roman" w:cs="Times New Roman"/>
          <w:sz w:val="24"/>
          <w:szCs w:val="24"/>
        </w:rPr>
        <w:t>korelací těchto dvou</w:t>
      </w:r>
      <w:r>
        <w:rPr>
          <w:rFonts w:ascii="Times New Roman" w:hAnsi="Times New Roman" w:cs="Times New Roman"/>
          <w:sz w:val="24"/>
          <w:szCs w:val="24"/>
        </w:rPr>
        <w:t xml:space="preserve"> (GVV a SVV). </w:t>
      </w:r>
      <w:r w:rsidRPr="002459AB">
        <w:rPr>
          <w:rFonts w:ascii="Times New Roman" w:hAnsi="Times New Roman" w:cs="Times New Roman"/>
          <w:sz w:val="24"/>
          <w:szCs w:val="24"/>
        </w:rPr>
        <w:t xml:space="preserve">Jakýkoli KVV nějak lexikálně obsazený představuje </w:t>
      </w:r>
      <w:r w:rsidRPr="002459AB">
        <w:rPr>
          <w:rStyle w:val="definition"/>
          <w:rFonts w:ascii="Times New Roman" w:hAnsi="Times New Roman" w:cs="Times New Roman"/>
          <w:i/>
          <w:iCs/>
          <w:sz w:val="24"/>
          <w:szCs w:val="24"/>
        </w:rPr>
        <w:t>základovou větnou strukturu</w:t>
      </w:r>
      <w:r w:rsidRPr="002459AB">
        <w:rPr>
          <w:rFonts w:ascii="Times New Roman" w:hAnsi="Times New Roman" w:cs="Times New Roman"/>
          <w:sz w:val="24"/>
          <w:szCs w:val="24"/>
        </w:rPr>
        <w:t>.</w:t>
      </w:r>
    </w:p>
    <w:p w:rsidR="00E82DE9" w:rsidRDefault="004F61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61ED">
        <w:rPr>
          <w:rFonts w:ascii="Times New Roman" w:hAnsi="Times New Roman" w:cs="Times New Roman"/>
          <w:sz w:val="24"/>
          <w:szCs w:val="24"/>
          <w:u w:val="single"/>
        </w:rPr>
        <w:t>S1 – VF – S4</w:t>
      </w:r>
    </w:p>
    <w:p w:rsidR="004F61ED" w:rsidRPr="004F61ED" w:rsidRDefault="004F61E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Actio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Pat </w:t>
      </w:r>
    </w:p>
    <w:p w:rsidR="004F61ED" w:rsidRPr="00E82DE9" w:rsidRDefault="004F61ED">
      <w:pPr>
        <w:rPr>
          <w:rFonts w:ascii="Times New Roman" w:hAnsi="Times New Roman" w:cs="Times New Roman"/>
          <w:sz w:val="24"/>
          <w:szCs w:val="24"/>
        </w:rPr>
      </w:pPr>
    </w:p>
    <w:p w:rsidR="00E82DE9" w:rsidRPr="002459AB" w:rsidRDefault="00E82DE9">
      <w:pPr>
        <w:rPr>
          <w:rFonts w:ascii="Times New Roman" w:hAnsi="Times New Roman" w:cs="Times New Roman"/>
          <w:b/>
          <w:sz w:val="24"/>
          <w:szCs w:val="24"/>
        </w:rPr>
      </w:pPr>
      <w:r w:rsidRPr="002459AB">
        <w:rPr>
          <w:rFonts w:ascii="Times New Roman" w:hAnsi="Times New Roman" w:cs="Times New Roman"/>
          <w:b/>
          <w:sz w:val="24"/>
          <w:szCs w:val="24"/>
        </w:rPr>
        <w:t xml:space="preserve">7. Popište KVV u této výpovědi: </w:t>
      </w:r>
    </w:p>
    <w:p w:rsidR="00E82DE9" w:rsidRDefault="00E82DE9">
      <w:pPr>
        <w:rPr>
          <w:rFonts w:ascii="Times New Roman" w:hAnsi="Times New Roman" w:cs="Times New Roman"/>
          <w:i/>
          <w:sz w:val="24"/>
          <w:szCs w:val="24"/>
        </w:rPr>
      </w:pPr>
      <w:r w:rsidRPr="00E82DE9">
        <w:rPr>
          <w:rFonts w:ascii="Times New Roman" w:hAnsi="Times New Roman" w:cs="Times New Roman"/>
          <w:i/>
          <w:sz w:val="24"/>
          <w:szCs w:val="24"/>
        </w:rPr>
        <w:t xml:space="preserve">Karel píše dopis. </w:t>
      </w:r>
    </w:p>
    <w:p w:rsidR="002459AB" w:rsidRDefault="002459AB">
      <w:pPr>
        <w:rPr>
          <w:rFonts w:ascii="Times New Roman" w:hAnsi="Times New Roman" w:cs="Times New Roman"/>
          <w:sz w:val="24"/>
          <w:szCs w:val="24"/>
        </w:rPr>
      </w:pPr>
      <w:r w:rsidRPr="002459AB">
        <w:rPr>
          <w:rFonts w:ascii="Times New Roman" w:hAnsi="Times New Roman" w:cs="Times New Roman"/>
          <w:sz w:val="24"/>
          <w:szCs w:val="24"/>
        </w:rPr>
        <w:lastRenderedPageBreak/>
        <w:t xml:space="preserve">S1 – VF – S4 </w:t>
      </w:r>
    </w:p>
    <w:p w:rsidR="002459AB" w:rsidRPr="002459AB" w:rsidRDefault="00245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459AB">
        <w:rPr>
          <w:rFonts w:ascii="Times New Roman" w:hAnsi="Times New Roman" w:cs="Times New Roman"/>
          <w:bCs/>
          <w:sz w:val="24"/>
          <w:szCs w:val="24"/>
        </w:rPr>
        <w:t>Patiens</w:t>
      </w:r>
    </w:p>
    <w:p w:rsidR="002459AB" w:rsidRPr="002459AB" w:rsidRDefault="002459AB">
      <w:pPr>
        <w:rPr>
          <w:rFonts w:ascii="Times New Roman" w:hAnsi="Times New Roman" w:cs="Times New Roman"/>
          <w:sz w:val="24"/>
          <w:szCs w:val="24"/>
        </w:rPr>
      </w:pPr>
    </w:p>
    <w:p w:rsidR="00E82DE9" w:rsidRDefault="00E82DE9"/>
    <w:p w:rsidR="002459AB" w:rsidRPr="002459AB" w:rsidRDefault="00E82DE9" w:rsidP="002459AB">
      <w:pPr>
        <w:pStyle w:val="Default"/>
      </w:pPr>
      <w:r>
        <w:t xml:space="preserve">8. </w:t>
      </w:r>
      <w:r w:rsidRPr="00E82DE9">
        <w:t>Podle následujících GVV vytvořte v</w:t>
      </w:r>
      <w:r>
        <w:t>ýpovědi</w:t>
      </w:r>
      <w:r w:rsidRPr="00E82DE9">
        <w:t>:</w:t>
      </w:r>
      <w:r w:rsidRPr="00E82DE9">
        <w:br/>
        <w:t>a)</w:t>
      </w:r>
      <w:r w:rsidRPr="00E82DE9">
        <w:rPr>
          <w:rStyle w:val="markedcontent"/>
        </w:rPr>
        <w:t xml:space="preserve"> </w:t>
      </w:r>
      <w:proofErr w:type="spellStart"/>
      <w:r w:rsidRPr="00E82DE9">
        <w:t>Snom</w:t>
      </w:r>
      <w:proofErr w:type="spellEnd"/>
      <w:r w:rsidRPr="00E82DE9">
        <w:t xml:space="preserve"> – VF – </w:t>
      </w:r>
      <w:proofErr w:type="spellStart"/>
      <w:r w:rsidRPr="00E82DE9">
        <w:t>Sdat</w:t>
      </w:r>
      <w:proofErr w:type="spellEnd"/>
      <w:r w:rsidRPr="00E82DE9">
        <w:t xml:space="preserve"> </w:t>
      </w:r>
      <w:r w:rsidRPr="00E82DE9">
        <w:br/>
      </w:r>
    </w:p>
    <w:p w:rsidR="002459AB" w:rsidRPr="002459AB" w:rsidRDefault="002459AB" w:rsidP="00245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59AB">
        <w:rPr>
          <w:rFonts w:ascii="Times New Roman" w:hAnsi="Times New Roman" w:cs="Times New Roman"/>
          <w:i/>
          <w:iCs/>
          <w:color w:val="000000"/>
          <w:sz w:val="23"/>
          <w:szCs w:val="23"/>
        </w:rPr>
        <w:t>Děti věří rodičům</w:t>
      </w:r>
      <w:r w:rsidRPr="002459A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2459AB" w:rsidRPr="002459AB" w:rsidRDefault="002459AB" w:rsidP="00245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59A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Jakub důvěřuje Miladě. </w:t>
      </w:r>
    </w:p>
    <w:p w:rsidR="00E82DE9" w:rsidRDefault="00E82DE9">
      <w:pPr>
        <w:rPr>
          <w:rFonts w:ascii="Times New Roman" w:hAnsi="Times New Roman" w:cs="Times New Roman"/>
          <w:sz w:val="24"/>
          <w:szCs w:val="24"/>
        </w:rPr>
      </w:pPr>
    </w:p>
    <w:p w:rsidR="002459AB" w:rsidRDefault="00E82DE9">
      <w:pPr>
        <w:rPr>
          <w:rFonts w:ascii="Times New Roman" w:hAnsi="Times New Roman" w:cs="Times New Roman"/>
          <w:sz w:val="24"/>
          <w:szCs w:val="24"/>
        </w:rPr>
      </w:pPr>
      <w:r w:rsidRPr="00E82DE9">
        <w:rPr>
          <w:rFonts w:ascii="Times New Roman" w:hAnsi="Times New Roman" w:cs="Times New Roman"/>
          <w:sz w:val="24"/>
          <w:szCs w:val="24"/>
        </w:rPr>
        <w:t>b)</w:t>
      </w:r>
      <w:r w:rsidRPr="00E82D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2DE9">
        <w:rPr>
          <w:rFonts w:ascii="Times New Roman" w:hAnsi="Times New Roman" w:cs="Times New Roman"/>
          <w:sz w:val="24"/>
          <w:szCs w:val="24"/>
        </w:rPr>
        <w:t>VF</w:t>
      </w:r>
    </w:p>
    <w:p w:rsidR="00E82DE9" w:rsidRPr="002459AB" w:rsidRDefault="002459AB">
      <w:pPr>
        <w:rPr>
          <w:rFonts w:ascii="Times New Roman" w:hAnsi="Times New Roman" w:cs="Times New Roman"/>
          <w:sz w:val="24"/>
          <w:szCs w:val="24"/>
        </w:rPr>
      </w:pPr>
      <w:r w:rsidRPr="002459AB">
        <w:rPr>
          <w:rFonts w:ascii="Times New Roman" w:hAnsi="Times New Roman" w:cs="Times New Roman"/>
          <w:i/>
          <w:sz w:val="24"/>
          <w:szCs w:val="24"/>
        </w:rPr>
        <w:t xml:space="preserve">Pršelo. </w:t>
      </w:r>
      <w:r w:rsidR="00E82DE9" w:rsidRPr="002459AB">
        <w:rPr>
          <w:rFonts w:ascii="Times New Roman" w:hAnsi="Times New Roman" w:cs="Times New Roman"/>
          <w:sz w:val="24"/>
          <w:szCs w:val="24"/>
        </w:rPr>
        <w:br/>
      </w:r>
    </w:p>
    <w:p w:rsidR="002459AB" w:rsidRDefault="00E82DE9">
      <w:pPr>
        <w:rPr>
          <w:rFonts w:ascii="Times New Roman" w:hAnsi="Times New Roman" w:cs="Times New Roman"/>
          <w:sz w:val="24"/>
          <w:szCs w:val="24"/>
        </w:rPr>
      </w:pPr>
      <w:r w:rsidRPr="00E82DE9">
        <w:rPr>
          <w:rFonts w:ascii="Times New Roman" w:hAnsi="Times New Roman" w:cs="Times New Roman"/>
          <w:sz w:val="24"/>
          <w:szCs w:val="24"/>
        </w:rPr>
        <w:t>c)</w:t>
      </w:r>
      <w:r w:rsidRPr="00E82D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DE9">
        <w:rPr>
          <w:rFonts w:ascii="Times New Roman" w:hAnsi="Times New Roman" w:cs="Times New Roman"/>
          <w:sz w:val="24"/>
          <w:szCs w:val="24"/>
        </w:rPr>
        <w:t>Snom</w:t>
      </w:r>
      <w:proofErr w:type="spellEnd"/>
      <w:r w:rsidRPr="00E82DE9">
        <w:rPr>
          <w:rFonts w:ascii="Times New Roman" w:hAnsi="Times New Roman" w:cs="Times New Roman"/>
          <w:sz w:val="24"/>
          <w:szCs w:val="24"/>
        </w:rPr>
        <w:t xml:space="preserve"> – VF – </w:t>
      </w:r>
      <w:proofErr w:type="spellStart"/>
      <w:r w:rsidRPr="00E82DE9">
        <w:rPr>
          <w:rFonts w:ascii="Times New Roman" w:hAnsi="Times New Roman" w:cs="Times New Roman"/>
          <w:sz w:val="24"/>
          <w:szCs w:val="24"/>
        </w:rPr>
        <w:t>Sacc</w:t>
      </w:r>
      <w:proofErr w:type="spellEnd"/>
      <w:r w:rsidRPr="00E82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E9" w:rsidRPr="002459AB" w:rsidRDefault="002459AB">
      <w:pPr>
        <w:rPr>
          <w:rFonts w:ascii="Times New Roman" w:hAnsi="Times New Roman" w:cs="Times New Roman"/>
          <w:i/>
          <w:sz w:val="24"/>
          <w:szCs w:val="24"/>
        </w:rPr>
      </w:pPr>
      <w:r w:rsidRPr="002459AB">
        <w:rPr>
          <w:rFonts w:ascii="Times New Roman" w:hAnsi="Times New Roman" w:cs="Times New Roman"/>
          <w:i/>
          <w:sz w:val="24"/>
          <w:szCs w:val="24"/>
        </w:rPr>
        <w:t xml:space="preserve">Petr píše dopis. </w:t>
      </w:r>
      <w:r w:rsidR="00E82DE9" w:rsidRPr="002459AB">
        <w:rPr>
          <w:rFonts w:ascii="Times New Roman" w:hAnsi="Times New Roman" w:cs="Times New Roman"/>
          <w:i/>
          <w:sz w:val="24"/>
          <w:szCs w:val="24"/>
        </w:rPr>
        <w:br/>
      </w:r>
    </w:p>
    <w:p w:rsidR="00E82DE9" w:rsidRDefault="00E82DE9">
      <w:pPr>
        <w:rPr>
          <w:rFonts w:ascii="Times New Roman" w:hAnsi="Times New Roman" w:cs="Times New Roman"/>
          <w:sz w:val="24"/>
          <w:szCs w:val="24"/>
        </w:rPr>
      </w:pPr>
      <w:r w:rsidRPr="00E82DE9">
        <w:rPr>
          <w:rFonts w:ascii="Times New Roman" w:hAnsi="Times New Roman" w:cs="Times New Roman"/>
          <w:sz w:val="24"/>
          <w:szCs w:val="24"/>
        </w:rPr>
        <w:t>d)</w:t>
      </w:r>
      <w:r w:rsidRPr="00E82DE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DE9">
        <w:rPr>
          <w:rFonts w:ascii="Times New Roman" w:hAnsi="Times New Roman" w:cs="Times New Roman"/>
          <w:sz w:val="24"/>
          <w:szCs w:val="24"/>
        </w:rPr>
        <w:t>Snom</w:t>
      </w:r>
      <w:proofErr w:type="spellEnd"/>
      <w:r w:rsidRPr="00E82DE9">
        <w:rPr>
          <w:rFonts w:ascii="Times New Roman" w:hAnsi="Times New Roman" w:cs="Times New Roman"/>
          <w:sz w:val="24"/>
          <w:szCs w:val="24"/>
        </w:rPr>
        <w:t xml:space="preserve"> – VF – ADV</w:t>
      </w:r>
    </w:p>
    <w:p w:rsidR="002459AB" w:rsidRPr="002459AB" w:rsidRDefault="002459AB" w:rsidP="0024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59AB" w:rsidRPr="002459AB" w:rsidRDefault="002459AB" w:rsidP="00245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59A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Jakub se chová zdvořile. </w:t>
      </w:r>
    </w:p>
    <w:p w:rsidR="002459AB" w:rsidRPr="002459AB" w:rsidRDefault="002459AB" w:rsidP="002459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59A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Dítě vypadá zklamaně. </w:t>
      </w:r>
    </w:p>
    <w:p w:rsidR="002459AB" w:rsidRDefault="002459AB">
      <w:pPr>
        <w:rPr>
          <w:rFonts w:ascii="Times New Roman" w:hAnsi="Times New Roman" w:cs="Times New Roman"/>
          <w:sz w:val="24"/>
          <w:szCs w:val="24"/>
        </w:rPr>
      </w:pPr>
    </w:p>
    <w:p w:rsidR="00E82DE9" w:rsidRDefault="00E82DE9">
      <w:pPr>
        <w:rPr>
          <w:rFonts w:ascii="Times New Roman" w:hAnsi="Times New Roman" w:cs="Times New Roman"/>
          <w:sz w:val="24"/>
          <w:szCs w:val="24"/>
        </w:rPr>
      </w:pPr>
    </w:p>
    <w:p w:rsidR="00E82DE9" w:rsidRDefault="00E82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Mají tyto struktury stejný GVV, a tedy stejnou vnitřní stavbu?</w:t>
      </w:r>
    </w:p>
    <w:p w:rsidR="00E82DE9" w:rsidRPr="00E82DE9" w:rsidRDefault="00E82DE9">
      <w:pPr>
        <w:rPr>
          <w:rFonts w:ascii="Times New Roman" w:hAnsi="Times New Roman" w:cs="Times New Roman"/>
          <w:i/>
          <w:sz w:val="24"/>
          <w:szCs w:val="24"/>
        </w:rPr>
      </w:pPr>
      <w:r w:rsidRPr="00E82DE9">
        <w:rPr>
          <w:rFonts w:ascii="Times New Roman" w:hAnsi="Times New Roman" w:cs="Times New Roman"/>
          <w:i/>
          <w:sz w:val="24"/>
          <w:szCs w:val="24"/>
        </w:rPr>
        <w:t>Jan napsal dopis.</w:t>
      </w:r>
    </w:p>
    <w:p w:rsidR="00E82DE9" w:rsidRPr="00E82DE9" w:rsidRDefault="00E82DE9">
      <w:pPr>
        <w:rPr>
          <w:rFonts w:ascii="Times New Roman" w:hAnsi="Times New Roman" w:cs="Times New Roman"/>
          <w:i/>
          <w:sz w:val="24"/>
          <w:szCs w:val="24"/>
        </w:rPr>
      </w:pPr>
      <w:r w:rsidRPr="00E82DE9">
        <w:rPr>
          <w:rFonts w:ascii="Times New Roman" w:hAnsi="Times New Roman" w:cs="Times New Roman"/>
          <w:i/>
          <w:sz w:val="24"/>
          <w:szCs w:val="24"/>
        </w:rPr>
        <w:t>Napsal Jan dopis?</w:t>
      </w:r>
    </w:p>
    <w:p w:rsidR="00E82DE9" w:rsidRDefault="00E82DE9">
      <w:pPr>
        <w:rPr>
          <w:rFonts w:ascii="Times New Roman" w:hAnsi="Times New Roman" w:cs="Times New Roman"/>
          <w:i/>
          <w:sz w:val="24"/>
          <w:szCs w:val="24"/>
        </w:rPr>
      </w:pPr>
      <w:r w:rsidRPr="00E82DE9">
        <w:rPr>
          <w:rFonts w:ascii="Times New Roman" w:hAnsi="Times New Roman" w:cs="Times New Roman"/>
          <w:i/>
          <w:sz w:val="24"/>
          <w:szCs w:val="24"/>
        </w:rPr>
        <w:t xml:space="preserve">Dopis napsal Jan. </w:t>
      </w:r>
    </w:p>
    <w:p w:rsidR="00E82DE9" w:rsidRDefault="00E82DE9">
      <w:pPr>
        <w:rPr>
          <w:rFonts w:ascii="Times New Roman" w:hAnsi="Times New Roman" w:cs="Times New Roman"/>
          <w:i/>
          <w:sz w:val="24"/>
          <w:szCs w:val="24"/>
        </w:rPr>
      </w:pPr>
    </w:p>
    <w:p w:rsidR="00E82DE9" w:rsidRDefault="00E82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Určete, která slovesa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bezvalenční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jedná se tedy o bezpodmětné struktury (podtrhněte je): </w:t>
      </w:r>
    </w:p>
    <w:p w:rsidR="00E82DE9" w:rsidRDefault="00E82DE9" w:rsidP="00E82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Vstávám. </w:t>
      </w:r>
    </w:p>
    <w:p w:rsidR="00E82DE9" w:rsidRPr="00660567" w:rsidRDefault="00E82DE9" w:rsidP="00E82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60567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 xml:space="preserve">Rozpršelo se. </w:t>
      </w:r>
    </w:p>
    <w:p w:rsidR="00E82DE9" w:rsidRPr="00660567" w:rsidRDefault="00E82DE9" w:rsidP="00E82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</w:pPr>
      <w:r w:rsidRPr="00660567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 xml:space="preserve">Je deštivo. </w:t>
      </w:r>
    </w:p>
    <w:p w:rsidR="00E82DE9" w:rsidRPr="00660567" w:rsidRDefault="00E82DE9" w:rsidP="00E82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660567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Hoří. </w:t>
      </w:r>
    </w:p>
    <w:p w:rsidR="00E82DE9" w:rsidRDefault="00E82DE9" w:rsidP="00E82DE9">
      <w:pPr>
        <w:rPr>
          <w:rFonts w:ascii="Times New Roman" w:hAnsi="Times New Roman" w:cs="Times New Roman"/>
          <w:sz w:val="24"/>
          <w:szCs w:val="24"/>
        </w:rPr>
      </w:pPr>
    </w:p>
    <w:p w:rsidR="007A663C" w:rsidRPr="007A663C" w:rsidRDefault="007A663C" w:rsidP="00E82D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Jaké větné členy tato věta obsahuje (vyberte z pojmů </w:t>
      </w:r>
      <w:r w:rsidRPr="007A663C">
        <w:rPr>
          <w:rFonts w:ascii="Times New Roman" w:hAnsi="Times New Roman" w:cs="Times New Roman"/>
          <w:i/>
          <w:sz w:val="24"/>
          <w:szCs w:val="24"/>
        </w:rPr>
        <w:t>obligatorní</w:t>
      </w:r>
      <w:r w:rsidRPr="00660567">
        <w:rPr>
          <w:rFonts w:ascii="Times New Roman" w:hAnsi="Times New Roman" w:cs="Times New Roman"/>
          <w:b/>
          <w:i/>
          <w:sz w:val="24"/>
          <w:szCs w:val="24"/>
        </w:rPr>
        <w:t>, fakultativní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A663C">
        <w:rPr>
          <w:rFonts w:ascii="Times New Roman" w:hAnsi="Times New Roman" w:cs="Times New Roman"/>
          <w:i/>
          <w:sz w:val="24"/>
          <w:szCs w:val="24"/>
        </w:rPr>
        <w:t>potenciální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4F61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Včera navečer</w:t>
      </w:r>
      <w:r w:rsidRPr="007A66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61ED">
        <w:rPr>
          <w:rFonts w:ascii="Times New Roman" w:hAnsi="Times New Roman" w:cs="Times New Roman"/>
          <w:i/>
          <w:iCs/>
          <w:color w:val="FF0000"/>
          <w:sz w:val="24"/>
          <w:szCs w:val="24"/>
        </w:rPr>
        <w:t>se</w:t>
      </w:r>
      <w:r w:rsidRPr="007A66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61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v celém kraji hustě</w:t>
      </w:r>
      <w:r w:rsidRPr="007A66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61ED">
        <w:rPr>
          <w:rFonts w:ascii="Times New Roman" w:hAnsi="Times New Roman" w:cs="Times New Roman"/>
          <w:i/>
          <w:iCs/>
          <w:color w:val="FF0000"/>
          <w:sz w:val="24"/>
          <w:szCs w:val="24"/>
        </w:rPr>
        <w:t>rozpršelo</w:t>
      </w:r>
      <w:r w:rsidRPr="007A66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82DE9" w:rsidRDefault="00E82DE9">
      <w:pPr>
        <w:rPr>
          <w:rFonts w:ascii="Times New Roman" w:hAnsi="Times New Roman" w:cs="Times New Roman"/>
          <w:sz w:val="24"/>
          <w:szCs w:val="24"/>
        </w:rPr>
      </w:pPr>
    </w:p>
    <w:p w:rsidR="007A663C" w:rsidRDefault="007A6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V následující větě podtrhněte větné členy fakultativní:</w:t>
      </w:r>
    </w:p>
    <w:p w:rsidR="007A663C" w:rsidRDefault="007A663C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6056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Náš dlouholetý</w:t>
      </w:r>
      <w:r w:rsidRPr="007A66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kamarád Jiří ztratil </w:t>
      </w:r>
      <w:r w:rsidRPr="0066056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včera večer</w:t>
      </w:r>
      <w:r w:rsidRPr="007A66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klíče </w:t>
      </w:r>
      <w:r w:rsidRPr="0066056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od domu.</w:t>
      </w:r>
    </w:p>
    <w:p w:rsidR="007A663C" w:rsidRDefault="007A663C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6056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Na hřišti</w:t>
      </w:r>
      <w:r w:rsidRPr="007A66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děti </w:t>
      </w:r>
      <w:r w:rsidRPr="0066056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občas</w:t>
      </w:r>
      <w:r w:rsidRPr="007A66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chovají rozpustile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bookmarkStart w:id="0" w:name="_GoBack"/>
      <w:bookmarkEnd w:id="0"/>
    </w:p>
    <w:p w:rsidR="007A663C" w:rsidRDefault="007A663C">
      <w:pPr>
        <w:rPr>
          <w:rFonts w:ascii="Times New Roman" w:hAnsi="Times New Roman" w:cs="Times New Roman"/>
          <w:i/>
          <w:sz w:val="24"/>
          <w:szCs w:val="24"/>
        </w:rPr>
      </w:pPr>
    </w:p>
    <w:p w:rsidR="007A663C" w:rsidRPr="007A663C" w:rsidRDefault="007A663C" w:rsidP="007A66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63C">
        <w:rPr>
          <w:rFonts w:ascii="Times New Roman" w:hAnsi="Times New Roman" w:cs="Times New Roman"/>
          <w:iCs/>
          <w:color w:val="000000"/>
          <w:sz w:val="24"/>
          <w:szCs w:val="24"/>
        </w:rPr>
        <w:t>13.</w:t>
      </w:r>
      <w:r w:rsidRPr="007A66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663C">
        <w:rPr>
          <w:rFonts w:ascii="Times New Roman" w:hAnsi="Times New Roman" w:cs="Times New Roman"/>
          <w:color w:val="000000"/>
          <w:sz w:val="24"/>
          <w:szCs w:val="24"/>
        </w:rPr>
        <w:t xml:space="preserve">Doplňte do formulací A) až C) chybějící slovo nebo slova: </w:t>
      </w:r>
    </w:p>
    <w:p w:rsidR="007A663C" w:rsidRPr="007A663C" w:rsidRDefault="007A663C" w:rsidP="007A663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A66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A) </w:t>
      </w:r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Věty, tedy jejich .............................................. stránku, lze zaznamenávat gramatickými větnými vzorci. </w:t>
      </w:r>
    </w:p>
    <w:p w:rsidR="007A663C" w:rsidRPr="007A663C" w:rsidRDefault="007A663C" w:rsidP="007A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A66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Nabídka k A): </w:t>
      </w:r>
    </w:p>
    <w:p w:rsidR="007A663C" w:rsidRPr="007A663C" w:rsidRDefault="007A663C" w:rsidP="007A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7A663C">
        <w:rPr>
          <w:rFonts w:ascii="Times New Roman" w:hAnsi="Times New Roman" w:cs="Times New Roman"/>
          <w:color w:val="000000"/>
          <w:sz w:val="23"/>
          <w:szCs w:val="23"/>
        </w:rPr>
        <w:t>Aa</w:t>
      </w:r>
      <w:proofErr w:type="spellEnd"/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) sémantickou; Ab) pragmatickou; </w:t>
      </w:r>
      <w:proofErr w:type="spellStart"/>
      <w:r w:rsidRPr="007A663C">
        <w:rPr>
          <w:rFonts w:ascii="Times New Roman" w:hAnsi="Times New Roman" w:cs="Times New Roman"/>
          <w:color w:val="000000"/>
          <w:sz w:val="23"/>
          <w:szCs w:val="23"/>
        </w:rPr>
        <w:t>Ac</w:t>
      </w:r>
      <w:proofErr w:type="spellEnd"/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Pr="00660567">
        <w:rPr>
          <w:rFonts w:ascii="Times New Roman" w:hAnsi="Times New Roman" w:cs="Times New Roman"/>
          <w:b/>
          <w:color w:val="000000"/>
          <w:sz w:val="23"/>
          <w:szCs w:val="23"/>
        </w:rPr>
        <w:t>formálně gramatickou</w:t>
      </w:r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; Ad) modální. </w:t>
      </w:r>
    </w:p>
    <w:p w:rsidR="007A663C" w:rsidRDefault="007A663C" w:rsidP="007A663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663C" w:rsidRPr="007A663C" w:rsidRDefault="007A663C" w:rsidP="007A663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A66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B) </w:t>
      </w:r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Používají se v nich abstraktní symboly značící jednotlivé nezbytné součásti větné struktury. Vychází se od jejího organizačního centra, jímž je určitý .............................................. tvar (zkráceně VF). </w:t>
      </w:r>
    </w:p>
    <w:p w:rsidR="007A663C" w:rsidRPr="007A663C" w:rsidRDefault="007A663C" w:rsidP="007A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A66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Nabídka k B): </w:t>
      </w:r>
    </w:p>
    <w:p w:rsidR="007A663C" w:rsidRPr="00660567" w:rsidRDefault="007A663C" w:rsidP="007A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Ba) grafický; </w:t>
      </w:r>
      <w:proofErr w:type="spellStart"/>
      <w:r w:rsidRPr="007A663C">
        <w:rPr>
          <w:rFonts w:ascii="Times New Roman" w:hAnsi="Times New Roman" w:cs="Times New Roman"/>
          <w:color w:val="000000"/>
          <w:sz w:val="23"/>
          <w:szCs w:val="23"/>
        </w:rPr>
        <w:t>Bb</w:t>
      </w:r>
      <w:proofErr w:type="spellEnd"/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) slovní; Bc) valenční; </w:t>
      </w:r>
      <w:proofErr w:type="spellStart"/>
      <w:r w:rsidRPr="007A663C">
        <w:rPr>
          <w:rFonts w:ascii="Times New Roman" w:hAnsi="Times New Roman" w:cs="Times New Roman"/>
          <w:color w:val="000000"/>
          <w:sz w:val="23"/>
          <w:szCs w:val="23"/>
        </w:rPr>
        <w:t>Bd</w:t>
      </w:r>
      <w:proofErr w:type="spellEnd"/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Pr="0066056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slovesný. </w:t>
      </w:r>
    </w:p>
    <w:p w:rsidR="007A663C" w:rsidRDefault="007A663C" w:rsidP="007A663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663C" w:rsidRPr="007A663C" w:rsidRDefault="007A663C" w:rsidP="007A663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A66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C) </w:t>
      </w:r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Nutná doplnění se také nazývají .............................................. komponenty a jejich počet i formální podoba jsou dány valencí plnovýznamového slovesa, které je ve výpovědi použito, proto se jim říká </w:t>
      </w:r>
      <w:proofErr w:type="spellStart"/>
      <w:r w:rsidRPr="007A663C">
        <w:rPr>
          <w:rFonts w:ascii="Times New Roman" w:hAnsi="Times New Roman" w:cs="Times New Roman"/>
          <w:color w:val="000000"/>
          <w:sz w:val="23"/>
          <w:szCs w:val="23"/>
        </w:rPr>
        <w:t>levovalenční</w:t>
      </w:r>
      <w:proofErr w:type="spellEnd"/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 w:rsidRPr="007A663C">
        <w:rPr>
          <w:rFonts w:ascii="Times New Roman" w:hAnsi="Times New Roman" w:cs="Times New Roman"/>
          <w:color w:val="000000"/>
          <w:sz w:val="23"/>
          <w:szCs w:val="23"/>
        </w:rPr>
        <w:t>pravovalenční</w:t>
      </w:r>
      <w:proofErr w:type="spellEnd"/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A663C" w:rsidRPr="007A663C" w:rsidRDefault="007A663C" w:rsidP="007A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A663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Nabídka k C): </w:t>
      </w:r>
    </w:p>
    <w:p w:rsidR="007A663C" w:rsidRPr="007A663C" w:rsidRDefault="007A663C" w:rsidP="007A663C">
      <w:pPr>
        <w:rPr>
          <w:rFonts w:ascii="Times New Roman" w:hAnsi="Times New Roman" w:cs="Times New Roman"/>
          <w:sz w:val="24"/>
          <w:szCs w:val="24"/>
        </w:rPr>
      </w:pPr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Ca) </w:t>
      </w:r>
      <w:r w:rsidRPr="00660567">
        <w:rPr>
          <w:rFonts w:ascii="Times New Roman" w:hAnsi="Times New Roman" w:cs="Times New Roman"/>
          <w:b/>
          <w:color w:val="000000"/>
          <w:sz w:val="23"/>
          <w:szCs w:val="23"/>
        </w:rPr>
        <w:t>konstitutivní</w:t>
      </w:r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proofErr w:type="spellStart"/>
      <w:r w:rsidRPr="007A663C">
        <w:rPr>
          <w:rFonts w:ascii="Times New Roman" w:hAnsi="Times New Roman" w:cs="Times New Roman"/>
          <w:color w:val="000000"/>
          <w:sz w:val="23"/>
          <w:szCs w:val="23"/>
        </w:rPr>
        <w:t>Cb</w:t>
      </w:r>
      <w:proofErr w:type="spellEnd"/>
      <w:r w:rsidRPr="007A663C">
        <w:rPr>
          <w:rFonts w:ascii="Times New Roman" w:hAnsi="Times New Roman" w:cs="Times New Roman"/>
          <w:color w:val="000000"/>
          <w:sz w:val="23"/>
          <w:szCs w:val="23"/>
        </w:rPr>
        <w:t xml:space="preserve">) abstraktní; </w:t>
      </w:r>
      <w:proofErr w:type="spellStart"/>
      <w:r w:rsidRPr="007A663C">
        <w:rPr>
          <w:rFonts w:ascii="Times New Roman" w:hAnsi="Times New Roman" w:cs="Times New Roman"/>
          <w:color w:val="000000"/>
          <w:sz w:val="23"/>
          <w:szCs w:val="23"/>
        </w:rPr>
        <w:t>Cc</w:t>
      </w:r>
      <w:proofErr w:type="spellEnd"/>
      <w:r w:rsidRPr="007A663C">
        <w:rPr>
          <w:rFonts w:ascii="Times New Roman" w:hAnsi="Times New Roman" w:cs="Times New Roman"/>
          <w:color w:val="000000"/>
          <w:sz w:val="23"/>
          <w:szCs w:val="23"/>
        </w:rPr>
        <w:t>) komunikační; Cd) větné.</w:t>
      </w:r>
    </w:p>
    <w:p w:rsidR="00E82DE9" w:rsidRPr="00E82DE9" w:rsidRDefault="00E82DE9">
      <w:pPr>
        <w:rPr>
          <w:rFonts w:ascii="Times New Roman" w:hAnsi="Times New Roman" w:cs="Times New Roman"/>
          <w:sz w:val="24"/>
          <w:szCs w:val="24"/>
        </w:rPr>
      </w:pPr>
    </w:p>
    <w:p w:rsidR="00E82DE9" w:rsidRDefault="00E82DE9"/>
    <w:sectPr w:rsidR="00E8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F2091"/>
    <w:multiLevelType w:val="hybridMultilevel"/>
    <w:tmpl w:val="125EF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E9"/>
    <w:rsid w:val="002459AB"/>
    <w:rsid w:val="004F61ED"/>
    <w:rsid w:val="00660567"/>
    <w:rsid w:val="007A663C"/>
    <w:rsid w:val="00E82DE9"/>
    <w:rsid w:val="00F41FD2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5DCA"/>
  <w15:chartTrackingRefBased/>
  <w15:docId w15:val="{7F6FF9EA-7B84-4C82-A4E3-7A70BE8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E82DE9"/>
  </w:style>
  <w:style w:type="character" w:styleId="Hypertextovodkaz">
    <w:name w:val="Hyperlink"/>
    <w:basedOn w:val="Standardnpsmoodstavce"/>
    <w:uiPriority w:val="99"/>
    <w:semiHidden/>
    <w:unhideWhenUsed/>
    <w:rsid w:val="00F41FD2"/>
    <w:rPr>
      <w:color w:val="0000FF"/>
      <w:u w:val="single"/>
    </w:rPr>
  </w:style>
  <w:style w:type="character" w:customStyle="1" w:styleId="textabbr">
    <w:name w:val="text_abbr"/>
    <w:basedOn w:val="Standardnpsmoodstavce"/>
    <w:rsid w:val="00F41FD2"/>
  </w:style>
  <w:style w:type="character" w:customStyle="1" w:styleId="definition">
    <w:name w:val="definition"/>
    <w:basedOn w:val="Standardnpsmoodstavce"/>
    <w:rsid w:val="002459AB"/>
  </w:style>
  <w:style w:type="paragraph" w:customStyle="1" w:styleId="Default">
    <w:name w:val="Default"/>
    <w:rsid w:val="00245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M12</cp:lastModifiedBy>
  <cp:revision>3</cp:revision>
  <dcterms:created xsi:type="dcterms:W3CDTF">2021-11-01T20:09:00Z</dcterms:created>
  <dcterms:modified xsi:type="dcterms:W3CDTF">2021-11-09T10:43:00Z</dcterms:modified>
</cp:coreProperties>
</file>