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302" w:rsidRPr="00814B51" w:rsidRDefault="001A4302" w:rsidP="001A4302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id="0" w:name="_GoBack"/>
      <w:bookmarkEnd w:id="0"/>
      <w:r w:rsidRPr="00814B5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VYMEZENÍ POJMU INVESTICE </w:t>
      </w:r>
    </w:p>
    <w:p w:rsidR="001A4302" w:rsidRPr="00814B51" w:rsidRDefault="001A4302" w:rsidP="001A4302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14B51">
        <w:rPr>
          <w:rFonts w:ascii="Times New Roman" w:hAnsi="Times New Roman" w:cs="Times New Roman"/>
          <w:sz w:val="24"/>
          <w:szCs w:val="24"/>
        </w:rPr>
        <w:t xml:space="preserve">• Investice hmotné - investice do dlouhodobých hmotných majetků </w:t>
      </w:r>
    </w:p>
    <w:p w:rsidR="001A4302" w:rsidRPr="00814B51" w:rsidRDefault="001A4302" w:rsidP="001A4302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14B51">
        <w:rPr>
          <w:rFonts w:ascii="Times New Roman" w:hAnsi="Times New Roman" w:cs="Times New Roman"/>
          <w:sz w:val="24"/>
          <w:szCs w:val="24"/>
        </w:rPr>
        <w:t xml:space="preserve">• Investice nehmotné - investice do dlouhodobých nehmotných majetků </w:t>
      </w:r>
    </w:p>
    <w:p w:rsidR="002D43D1" w:rsidRPr="00814B51" w:rsidRDefault="001A4302" w:rsidP="001A4302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14B51">
        <w:rPr>
          <w:rFonts w:ascii="Times New Roman" w:hAnsi="Times New Roman" w:cs="Times New Roman"/>
          <w:sz w:val="24"/>
          <w:szCs w:val="24"/>
        </w:rPr>
        <w:t>• Investice finanční – investice do dlouhodobých finančních majetků</w:t>
      </w:r>
    </w:p>
    <w:p w:rsidR="001A4302" w:rsidRPr="00814B51" w:rsidRDefault="001A4302" w:rsidP="001A4302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14B5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KRITÉRIA EFEKTIVNOSTI INVESTICE  </w:t>
      </w:r>
    </w:p>
    <w:p w:rsidR="001A4302" w:rsidRPr="00814B51" w:rsidRDefault="001A4302" w:rsidP="001A4302">
      <w:pPr>
        <w:jc w:val="both"/>
        <w:rPr>
          <w:rFonts w:ascii="Times New Roman" w:hAnsi="Times New Roman" w:cs="Times New Roman"/>
          <w:sz w:val="24"/>
          <w:szCs w:val="24"/>
        </w:rPr>
      </w:pPr>
      <w:r w:rsidRPr="00814B51">
        <w:rPr>
          <w:rFonts w:ascii="Times New Roman" w:hAnsi="Times New Roman" w:cs="Times New Roman"/>
          <w:sz w:val="24"/>
          <w:szCs w:val="24"/>
        </w:rPr>
        <w:t xml:space="preserve">Ideální investice by byla taková, která má </w:t>
      </w:r>
    </w:p>
    <w:p w:rsidR="001A4302" w:rsidRPr="00814B51" w:rsidRDefault="001A4302" w:rsidP="001A4302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4B51">
        <w:rPr>
          <w:rFonts w:ascii="Times New Roman" w:hAnsi="Times New Roman" w:cs="Times New Roman"/>
          <w:sz w:val="24"/>
          <w:szCs w:val="24"/>
        </w:rPr>
        <w:t xml:space="preserve">vysokou výnosnost, </w:t>
      </w:r>
    </w:p>
    <w:p w:rsidR="001A4302" w:rsidRPr="00814B51" w:rsidRDefault="001A4302" w:rsidP="001A4302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4B51">
        <w:rPr>
          <w:rFonts w:ascii="Times New Roman" w:hAnsi="Times New Roman" w:cs="Times New Roman"/>
          <w:sz w:val="24"/>
          <w:szCs w:val="24"/>
        </w:rPr>
        <w:t xml:space="preserve">minimální rizika a </w:t>
      </w:r>
    </w:p>
    <w:p w:rsidR="001A4302" w:rsidRPr="00814B51" w:rsidRDefault="001A4302" w:rsidP="001A4302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4B51">
        <w:rPr>
          <w:rFonts w:ascii="Times New Roman" w:hAnsi="Times New Roman" w:cs="Times New Roman"/>
          <w:sz w:val="24"/>
          <w:szCs w:val="24"/>
        </w:rPr>
        <w:t>co nejdříve se zaplatí.</w:t>
      </w:r>
    </w:p>
    <w:p w:rsidR="001A4302" w:rsidRPr="00814B51" w:rsidRDefault="001A4302" w:rsidP="001A4302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14B5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METODY HODNOCENÍ INVESTIC </w:t>
      </w:r>
    </w:p>
    <w:p w:rsidR="001A4302" w:rsidRPr="00814B51" w:rsidRDefault="001A4302" w:rsidP="001A4302">
      <w:pPr>
        <w:rPr>
          <w:rFonts w:ascii="Times New Roman" w:hAnsi="Times New Roman" w:cs="Times New Roman"/>
          <w:b/>
          <w:sz w:val="24"/>
          <w:szCs w:val="24"/>
        </w:rPr>
      </w:pPr>
      <w:r w:rsidRPr="00814B51">
        <w:rPr>
          <w:rFonts w:ascii="Times New Roman" w:hAnsi="Times New Roman" w:cs="Times New Roman"/>
          <w:b/>
          <w:sz w:val="24"/>
          <w:szCs w:val="24"/>
        </w:rPr>
        <w:t>STATICKÉ METODY</w:t>
      </w:r>
    </w:p>
    <w:p w:rsidR="001A4302" w:rsidRPr="00814B51" w:rsidRDefault="001A4302" w:rsidP="001A4302">
      <w:pPr>
        <w:rPr>
          <w:rFonts w:ascii="Times New Roman" w:hAnsi="Times New Roman" w:cs="Times New Roman"/>
          <w:sz w:val="24"/>
          <w:szCs w:val="24"/>
        </w:rPr>
      </w:pPr>
      <w:r w:rsidRPr="00814B51">
        <w:rPr>
          <w:rFonts w:ascii="Times New Roman" w:hAnsi="Times New Roman" w:cs="Times New Roman"/>
          <w:sz w:val="24"/>
          <w:szCs w:val="24"/>
        </w:rPr>
        <w:t>průměrný roční výnos, průměrná doba návratnosti, průměrná procentní výnosnost a doba návratnosti</w:t>
      </w:r>
    </w:p>
    <w:p w:rsidR="001A4302" w:rsidRPr="00814B51" w:rsidRDefault="001A4302" w:rsidP="001A4302">
      <w:pPr>
        <w:rPr>
          <w:rFonts w:ascii="Times New Roman" w:hAnsi="Times New Roman" w:cs="Times New Roman"/>
          <w:b/>
          <w:sz w:val="24"/>
          <w:szCs w:val="24"/>
        </w:rPr>
      </w:pPr>
      <w:r w:rsidRPr="00814B51">
        <w:rPr>
          <w:rFonts w:ascii="Times New Roman" w:hAnsi="Times New Roman" w:cs="Times New Roman"/>
          <w:b/>
          <w:sz w:val="24"/>
          <w:szCs w:val="24"/>
        </w:rPr>
        <w:t xml:space="preserve">DYNAMICKÉ METODY </w:t>
      </w:r>
    </w:p>
    <w:p w:rsidR="001A4302" w:rsidRPr="00814B51" w:rsidRDefault="001A4302" w:rsidP="001A4302">
      <w:pPr>
        <w:rPr>
          <w:rFonts w:ascii="Times New Roman" w:hAnsi="Times New Roman" w:cs="Times New Roman"/>
          <w:sz w:val="24"/>
          <w:szCs w:val="24"/>
        </w:rPr>
      </w:pPr>
      <w:r w:rsidRPr="00814B51">
        <w:rPr>
          <w:rFonts w:ascii="Times New Roman" w:hAnsi="Times New Roman" w:cs="Times New Roman"/>
          <w:sz w:val="24"/>
          <w:szCs w:val="24"/>
        </w:rPr>
        <w:t xml:space="preserve">A. Čistá současná hodnota </w:t>
      </w:r>
    </w:p>
    <w:p w:rsidR="001A4302" w:rsidRPr="00814B51" w:rsidRDefault="001A4302" w:rsidP="001A4302">
      <w:pPr>
        <w:rPr>
          <w:rFonts w:ascii="Times New Roman" w:hAnsi="Times New Roman" w:cs="Times New Roman"/>
          <w:sz w:val="24"/>
          <w:szCs w:val="24"/>
        </w:rPr>
      </w:pPr>
      <w:r w:rsidRPr="00814B51">
        <w:rPr>
          <w:rFonts w:ascii="Times New Roman" w:hAnsi="Times New Roman" w:cs="Times New Roman"/>
          <w:sz w:val="24"/>
          <w:szCs w:val="24"/>
        </w:rPr>
        <w:t xml:space="preserve">B. Vnitřní výnosové procento </w:t>
      </w:r>
    </w:p>
    <w:p w:rsidR="001A4302" w:rsidRPr="00814B51" w:rsidRDefault="001A4302" w:rsidP="001A4302">
      <w:pPr>
        <w:rPr>
          <w:rFonts w:ascii="Times New Roman" w:hAnsi="Times New Roman" w:cs="Times New Roman"/>
          <w:sz w:val="24"/>
          <w:szCs w:val="24"/>
        </w:rPr>
      </w:pPr>
      <w:r w:rsidRPr="00814B51">
        <w:rPr>
          <w:rFonts w:ascii="Times New Roman" w:hAnsi="Times New Roman" w:cs="Times New Roman"/>
          <w:sz w:val="24"/>
          <w:szCs w:val="24"/>
        </w:rPr>
        <w:t xml:space="preserve">C. Index ziskovosti </w:t>
      </w:r>
    </w:p>
    <w:p w:rsidR="001A4302" w:rsidRPr="00814B51" w:rsidRDefault="001A4302" w:rsidP="001A4302">
      <w:pPr>
        <w:rPr>
          <w:rFonts w:ascii="Times New Roman" w:hAnsi="Times New Roman" w:cs="Times New Roman"/>
          <w:sz w:val="24"/>
          <w:szCs w:val="24"/>
        </w:rPr>
      </w:pPr>
      <w:r w:rsidRPr="00814B51">
        <w:rPr>
          <w:rFonts w:ascii="Times New Roman" w:hAnsi="Times New Roman" w:cs="Times New Roman"/>
          <w:sz w:val="24"/>
          <w:szCs w:val="24"/>
        </w:rPr>
        <w:t>D. Diskontovaná doba návratnosti</w:t>
      </w:r>
    </w:p>
    <w:p w:rsidR="001A4302" w:rsidRPr="00814B51" w:rsidRDefault="001A4302" w:rsidP="001A4302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814B5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STATICKÉ METODY </w:t>
      </w:r>
    </w:p>
    <w:p w:rsidR="001A4302" w:rsidRPr="00814B51" w:rsidRDefault="001A4302" w:rsidP="001A4302">
      <w:pPr>
        <w:rPr>
          <w:rFonts w:ascii="Times New Roman" w:hAnsi="Times New Roman" w:cs="Times New Roman"/>
          <w:sz w:val="24"/>
          <w:szCs w:val="24"/>
        </w:rPr>
      </w:pPr>
      <w:r w:rsidRPr="00814B51">
        <w:rPr>
          <w:rFonts w:ascii="Times New Roman" w:hAnsi="Times New Roman" w:cs="Times New Roman"/>
          <w:sz w:val="24"/>
          <w:szCs w:val="24"/>
        </w:rPr>
        <w:t xml:space="preserve">• Peněžní příjmy z investice se porovnávají s kapitálovými výdaji  </w:t>
      </w:r>
    </w:p>
    <w:p w:rsidR="001A4302" w:rsidRPr="00814B51" w:rsidRDefault="001A4302" w:rsidP="001A4302">
      <w:pPr>
        <w:rPr>
          <w:rFonts w:ascii="Times New Roman" w:hAnsi="Times New Roman" w:cs="Times New Roman"/>
          <w:sz w:val="24"/>
          <w:szCs w:val="24"/>
        </w:rPr>
      </w:pPr>
      <w:r w:rsidRPr="00814B51">
        <w:rPr>
          <w:rFonts w:ascii="Times New Roman" w:hAnsi="Times New Roman" w:cs="Times New Roman"/>
          <w:sz w:val="24"/>
          <w:szCs w:val="24"/>
        </w:rPr>
        <w:t xml:space="preserve">• Do propočtů není zahrnut faktor rizika a čas je zvažován pouze omezujícím způsobem </w:t>
      </w:r>
    </w:p>
    <w:p w:rsidR="001A4302" w:rsidRPr="00814B51" w:rsidRDefault="001A4302" w:rsidP="001A4302">
      <w:pPr>
        <w:rPr>
          <w:rFonts w:ascii="Times New Roman" w:hAnsi="Times New Roman" w:cs="Times New Roman"/>
          <w:b/>
          <w:sz w:val="24"/>
          <w:szCs w:val="24"/>
        </w:rPr>
      </w:pPr>
      <w:r w:rsidRPr="00814B51">
        <w:rPr>
          <w:rFonts w:ascii="Times New Roman" w:hAnsi="Times New Roman" w:cs="Times New Roman"/>
          <w:b/>
          <w:sz w:val="24"/>
          <w:szCs w:val="24"/>
        </w:rPr>
        <w:t xml:space="preserve"> Statické metody: </w:t>
      </w:r>
    </w:p>
    <w:p w:rsidR="001A4302" w:rsidRPr="00814B51" w:rsidRDefault="001A4302" w:rsidP="001A4302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14B51">
        <w:rPr>
          <w:rFonts w:ascii="Times New Roman" w:hAnsi="Times New Roman" w:cs="Times New Roman"/>
          <w:sz w:val="24"/>
          <w:szCs w:val="24"/>
        </w:rPr>
        <w:t xml:space="preserve">průměrný roční výnos, </w:t>
      </w:r>
    </w:p>
    <w:p w:rsidR="001A4302" w:rsidRPr="00814B51" w:rsidRDefault="001A4302" w:rsidP="001A4302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14B51">
        <w:rPr>
          <w:rFonts w:ascii="Times New Roman" w:hAnsi="Times New Roman" w:cs="Times New Roman"/>
          <w:sz w:val="24"/>
          <w:szCs w:val="24"/>
        </w:rPr>
        <w:t xml:space="preserve">průměrná doba návratnosti, </w:t>
      </w:r>
    </w:p>
    <w:p w:rsidR="001A4302" w:rsidRPr="00814B51" w:rsidRDefault="001A4302" w:rsidP="001A4302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14B51">
        <w:rPr>
          <w:rFonts w:ascii="Times New Roman" w:hAnsi="Times New Roman" w:cs="Times New Roman"/>
          <w:sz w:val="24"/>
          <w:szCs w:val="24"/>
        </w:rPr>
        <w:t xml:space="preserve">průměrná procentní výnosnost a </w:t>
      </w:r>
    </w:p>
    <w:p w:rsidR="001A4302" w:rsidRPr="00814B51" w:rsidRDefault="001A4302" w:rsidP="001A4302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14B51">
        <w:rPr>
          <w:rFonts w:ascii="Times New Roman" w:hAnsi="Times New Roman" w:cs="Times New Roman"/>
          <w:sz w:val="24"/>
          <w:szCs w:val="24"/>
        </w:rPr>
        <w:t>doba návratnosti</w:t>
      </w:r>
    </w:p>
    <w:p w:rsidR="001A4302" w:rsidRPr="00814B51" w:rsidRDefault="001A4302" w:rsidP="001A430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A4302" w:rsidRPr="00814B51" w:rsidRDefault="00814B51" w:rsidP="00814B51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14B5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DOBA NÁVRATNOSTI (PAYBACK PERIOD, PP)  </w:t>
      </w:r>
    </w:p>
    <w:p w:rsidR="001A4302" w:rsidRPr="00814B51" w:rsidRDefault="001A4302" w:rsidP="001A4302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814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302" w:rsidRPr="00814B51" w:rsidRDefault="00EA0CA7" w:rsidP="001A4302">
      <w:pPr>
        <w:pStyle w:val="Odstavecseseznamem"/>
        <w:rPr>
          <w:rFonts w:ascii="Times New Roman" w:hAnsi="Times New Roman" w:cs="Times New Roman"/>
          <w:sz w:val="24"/>
          <w:szCs w:val="24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PP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=K</m:t>
              </m:r>
            </m:e>
          </m:nary>
        </m:oMath>
      </m:oMathPara>
    </w:p>
    <w:p w:rsidR="00814B51" w:rsidRPr="00814B51" w:rsidRDefault="001A4302" w:rsidP="001A4302">
      <w:pPr>
        <w:rPr>
          <w:rFonts w:ascii="Times New Roman" w:hAnsi="Times New Roman" w:cs="Times New Roman"/>
          <w:sz w:val="24"/>
          <w:szCs w:val="24"/>
        </w:rPr>
      </w:pPr>
      <w:r w:rsidRPr="00814B51">
        <w:rPr>
          <w:rFonts w:ascii="Times New Roman" w:hAnsi="Times New Roman" w:cs="Times New Roman"/>
          <w:sz w:val="24"/>
          <w:szCs w:val="24"/>
        </w:rPr>
        <w:t xml:space="preserve">Kde:  </w:t>
      </w:r>
      <w:proofErr w:type="spellStart"/>
      <w:r w:rsidRPr="00814B51">
        <w:rPr>
          <w:rFonts w:ascii="Times New Roman" w:hAnsi="Times New Roman" w:cs="Times New Roman"/>
          <w:sz w:val="24"/>
          <w:szCs w:val="24"/>
        </w:rPr>
        <w:t>CF</w:t>
      </w:r>
      <w:r w:rsidRPr="00814B51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814B51">
        <w:rPr>
          <w:rFonts w:ascii="Times New Roman" w:hAnsi="Times New Roman" w:cs="Times New Roman"/>
          <w:sz w:val="24"/>
          <w:szCs w:val="24"/>
        </w:rPr>
        <w:t xml:space="preserve"> – příjmy plynoucí z investice v jednotlivých letech; K – kapitálové </w:t>
      </w:r>
      <w:r w:rsidR="00814B51" w:rsidRPr="00814B51">
        <w:rPr>
          <w:rFonts w:ascii="Times New Roman" w:hAnsi="Times New Roman" w:cs="Times New Roman"/>
          <w:sz w:val="24"/>
          <w:szCs w:val="24"/>
        </w:rPr>
        <w:t xml:space="preserve">výdaje </w:t>
      </w:r>
    </w:p>
    <w:p w:rsidR="001A4302" w:rsidRPr="00814B51" w:rsidRDefault="00814B51" w:rsidP="001A4302">
      <w:pPr>
        <w:rPr>
          <w:rFonts w:ascii="Times New Roman" w:hAnsi="Times New Roman" w:cs="Times New Roman"/>
          <w:sz w:val="24"/>
          <w:szCs w:val="24"/>
        </w:rPr>
      </w:pPr>
      <w:r w:rsidRPr="00814B51">
        <w:rPr>
          <w:rFonts w:ascii="Times New Roman" w:hAnsi="Times New Roman" w:cs="Times New Roman"/>
          <w:b/>
          <w:i/>
          <w:sz w:val="24"/>
          <w:szCs w:val="24"/>
        </w:rPr>
        <w:lastRenderedPageBreak/>
        <w:t>DOBA NÁVRATNOSTI BY MĚLA BÝT KRATŠÍ NEŽ POLOVINA DOBY ŽIVOTNOSTI INVESTICE</w:t>
      </w:r>
      <w:r w:rsidR="001A4302" w:rsidRPr="00814B51">
        <w:rPr>
          <w:rFonts w:ascii="Times New Roman" w:hAnsi="Times New Roman" w:cs="Times New Roman"/>
          <w:sz w:val="24"/>
          <w:szCs w:val="24"/>
        </w:rPr>
        <w:t>.</w:t>
      </w:r>
    </w:p>
    <w:p w:rsidR="00814B51" w:rsidRPr="00814B51" w:rsidRDefault="00814B51" w:rsidP="00814B51">
      <w:pPr>
        <w:rPr>
          <w:rFonts w:ascii="Times New Roman" w:hAnsi="Times New Roman" w:cs="Times New Roman"/>
          <w:sz w:val="24"/>
          <w:szCs w:val="24"/>
        </w:rPr>
      </w:pPr>
      <w:r w:rsidRPr="00814B5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PŘÍKLAD  </w:t>
      </w:r>
    </w:p>
    <w:p w:rsidR="00814B51" w:rsidRPr="00814B51" w:rsidRDefault="00814B51" w:rsidP="00814B51">
      <w:pPr>
        <w:jc w:val="both"/>
        <w:rPr>
          <w:rFonts w:ascii="Times New Roman" w:hAnsi="Times New Roman" w:cs="Times New Roman"/>
          <w:sz w:val="24"/>
          <w:szCs w:val="24"/>
        </w:rPr>
      </w:pPr>
      <w:r w:rsidRPr="00814B51">
        <w:rPr>
          <w:rFonts w:ascii="Times New Roman" w:hAnsi="Times New Roman" w:cs="Times New Roman"/>
          <w:sz w:val="24"/>
          <w:szCs w:val="24"/>
        </w:rPr>
        <w:t xml:space="preserve">Podnik se rozhodl zakoupit nový stroj za 400 tis. Kč, který bude uveden do provozu v následujícím roce a má životnost 4 roky.  V jednotlivých letech se předpokládají příjmy 380 tis. Kč. Provozní výdaje v jednotlivých letech viz tabulka: </w:t>
      </w:r>
    </w:p>
    <w:p w:rsidR="00814B51" w:rsidRPr="00814B51" w:rsidRDefault="00814B51" w:rsidP="00814B51">
      <w:pPr>
        <w:jc w:val="both"/>
        <w:rPr>
          <w:rFonts w:ascii="Times New Roman" w:hAnsi="Times New Roman" w:cs="Times New Roman"/>
          <w:sz w:val="24"/>
          <w:szCs w:val="24"/>
        </w:rPr>
      </w:pPr>
      <w:r w:rsidRPr="00814B51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15C84CD" wp14:editId="1A0E246C">
            <wp:extent cx="5029200" cy="1854267"/>
            <wp:effectExtent l="19050" t="19050" r="19050" b="1270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9346" t="34699" r="18320" b="24426"/>
                    <a:stretch/>
                  </pic:blipFill>
                  <pic:spPr bwMode="auto">
                    <a:xfrm>
                      <a:off x="0" y="0"/>
                      <a:ext cx="5047628" cy="186106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4B51" w:rsidRPr="00814B51" w:rsidRDefault="00814B51" w:rsidP="00814B51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14B5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ŘEŠENÍ PŘÍKLADU </w:t>
      </w:r>
    </w:p>
    <w:p w:rsidR="00814B51" w:rsidRPr="00814B51" w:rsidRDefault="00814B51" w:rsidP="00814B51">
      <w:pPr>
        <w:jc w:val="both"/>
        <w:rPr>
          <w:rFonts w:ascii="Times New Roman" w:hAnsi="Times New Roman" w:cs="Times New Roman"/>
          <w:sz w:val="24"/>
          <w:szCs w:val="24"/>
        </w:rPr>
      </w:pPr>
      <w:r w:rsidRPr="00814B51">
        <w:rPr>
          <w:rFonts w:ascii="Times New Roman" w:hAnsi="Times New Roman" w:cs="Times New Roman"/>
          <w:sz w:val="24"/>
          <w:szCs w:val="24"/>
        </w:rPr>
        <w:t xml:space="preserve">• Za první rok se vrátí 212 tis. Kč  </w:t>
      </w:r>
    </w:p>
    <w:p w:rsidR="00814B51" w:rsidRPr="00814B51" w:rsidRDefault="00814B51" w:rsidP="00814B51">
      <w:pPr>
        <w:jc w:val="both"/>
        <w:rPr>
          <w:rFonts w:ascii="Times New Roman" w:hAnsi="Times New Roman" w:cs="Times New Roman"/>
          <w:sz w:val="24"/>
          <w:szCs w:val="24"/>
        </w:rPr>
      </w:pPr>
      <w:r w:rsidRPr="00814B51">
        <w:rPr>
          <w:rFonts w:ascii="Times New Roman" w:hAnsi="Times New Roman" w:cs="Times New Roman"/>
          <w:sz w:val="24"/>
          <w:szCs w:val="24"/>
        </w:rPr>
        <w:t xml:space="preserve">• Do pokrytí kapitálového výdaje ještě zbývá 188 tis. Kč • Na tuto částku bude muset projekt ještě vydělávat 0,8 roku druhého </w:t>
      </w:r>
    </w:p>
    <w:p w:rsidR="00814B51" w:rsidRPr="00814B51" w:rsidRDefault="00814B51" w:rsidP="00814B5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4B51">
        <w:rPr>
          <w:rFonts w:ascii="Times New Roman" w:hAnsi="Times New Roman" w:cs="Times New Roman"/>
          <w:sz w:val="24"/>
          <w:szCs w:val="24"/>
        </w:rPr>
        <w:t xml:space="preserve"> • </w:t>
      </w:r>
      <w:r w:rsidRPr="00814B51">
        <w:rPr>
          <w:rFonts w:ascii="Times New Roman" w:hAnsi="Times New Roman" w:cs="Times New Roman"/>
          <w:b/>
          <w:sz w:val="24"/>
          <w:szCs w:val="24"/>
          <w:u w:val="single"/>
        </w:rPr>
        <w:t>Doba návratnosti = 1 + 188/227 = 1,8 roků</w:t>
      </w:r>
    </w:p>
    <w:p w:rsidR="00814B51" w:rsidRPr="00814B51" w:rsidRDefault="00814B51" w:rsidP="00814B51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14B5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Hlavní nedostatek statických metod:  </w:t>
      </w:r>
    </w:p>
    <w:p w:rsidR="00814B51" w:rsidRPr="00814B51" w:rsidRDefault="00814B51" w:rsidP="00814B51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4B51">
        <w:rPr>
          <w:rFonts w:ascii="Times New Roman" w:hAnsi="Times New Roman" w:cs="Times New Roman"/>
          <w:b/>
          <w:sz w:val="24"/>
          <w:szCs w:val="24"/>
        </w:rPr>
        <w:t>neberou</w:t>
      </w:r>
      <w:r w:rsidRPr="00814B51">
        <w:rPr>
          <w:rFonts w:ascii="Times New Roman" w:hAnsi="Times New Roman" w:cs="Times New Roman"/>
          <w:sz w:val="24"/>
          <w:szCs w:val="24"/>
        </w:rPr>
        <w:t xml:space="preserve"> v úvahu </w:t>
      </w:r>
      <w:r w:rsidRPr="00814B51">
        <w:rPr>
          <w:rFonts w:ascii="Times New Roman" w:hAnsi="Times New Roman" w:cs="Times New Roman"/>
          <w:b/>
          <w:sz w:val="24"/>
          <w:szCs w:val="24"/>
        </w:rPr>
        <w:t>faktor času</w:t>
      </w:r>
      <w:r w:rsidRPr="00814B51">
        <w:rPr>
          <w:rFonts w:ascii="Times New Roman" w:hAnsi="Times New Roman" w:cs="Times New Roman"/>
          <w:sz w:val="24"/>
          <w:szCs w:val="24"/>
        </w:rPr>
        <w:t xml:space="preserve"> a nezahrnují </w:t>
      </w:r>
      <w:r w:rsidRPr="00814B51">
        <w:rPr>
          <w:rFonts w:ascii="Times New Roman" w:hAnsi="Times New Roman" w:cs="Times New Roman"/>
          <w:b/>
          <w:sz w:val="24"/>
          <w:szCs w:val="24"/>
        </w:rPr>
        <w:t>faktor rizika</w:t>
      </w:r>
      <w:r w:rsidRPr="00814B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4B51" w:rsidRDefault="00814B51" w:rsidP="00814B51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4B51">
        <w:rPr>
          <w:rFonts w:ascii="Times New Roman" w:hAnsi="Times New Roman" w:cs="Times New Roman"/>
          <w:sz w:val="24"/>
          <w:szCs w:val="24"/>
        </w:rPr>
        <w:t xml:space="preserve">Využívají se především pro hodnocení </w:t>
      </w:r>
      <w:r w:rsidRPr="00814B51">
        <w:rPr>
          <w:rFonts w:ascii="Times New Roman" w:hAnsi="Times New Roman" w:cs="Times New Roman"/>
          <w:b/>
          <w:sz w:val="24"/>
          <w:szCs w:val="24"/>
        </w:rPr>
        <w:t>investičních projektů</w:t>
      </w:r>
      <w:r w:rsidRPr="00814B51">
        <w:rPr>
          <w:rFonts w:ascii="Times New Roman" w:hAnsi="Times New Roman" w:cs="Times New Roman"/>
          <w:sz w:val="24"/>
          <w:szCs w:val="24"/>
        </w:rPr>
        <w:t xml:space="preserve">, které jsou </w:t>
      </w:r>
      <w:r w:rsidRPr="00814B51">
        <w:rPr>
          <w:rFonts w:ascii="Times New Roman" w:hAnsi="Times New Roman" w:cs="Times New Roman"/>
          <w:b/>
          <w:sz w:val="24"/>
          <w:szCs w:val="24"/>
        </w:rPr>
        <w:t>málo významné</w:t>
      </w:r>
      <w:r w:rsidRPr="00814B51">
        <w:rPr>
          <w:rFonts w:ascii="Times New Roman" w:hAnsi="Times New Roman" w:cs="Times New Roman"/>
          <w:sz w:val="24"/>
          <w:szCs w:val="24"/>
        </w:rPr>
        <w:t xml:space="preserve">, mají </w:t>
      </w:r>
      <w:r w:rsidRPr="00814B51">
        <w:rPr>
          <w:rFonts w:ascii="Times New Roman" w:hAnsi="Times New Roman" w:cs="Times New Roman"/>
          <w:b/>
          <w:sz w:val="24"/>
          <w:szCs w:val="24"/>
        </w:rPr>
        <w:t>krátkou dobu životnosti a nízký stupeň rizika</w:t>
      </w:r>
      <w:r w:rsidRPr="00814B5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14B51" w:rsidRDefault="00814B51" w:rsidP="00814B5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814B51" w:rsidRPr="00814B51" w:rsidRDefault="00814B51" w:rsidP="00814B51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814B51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DYNAMICKÉ METODY </w:t>
      </w:r>
    </w:p>
    <w:p w:rsidR="00814B51" w:rsidRPr="00814B51" w:rsidRDefault="00814B51" w:rsidP="00814B51">
      <w:pPr>
        <w:rPr>
          <w:rFonts w:ascii="Times New Roman" w:hAnsi="Times New Roman" w:cs="Times New Roman"/>
          <w:sz w:val="24"/>
          <w:szCs w:val="24"/>
        </w:rPr>
      </w:pPr>
      <w:r w:rsidRPr="00814B51">
        <w:rPr>
          <w:rFonts w:ascii="Times New Roman" w:hAnsi="Times New Roman" w:cs="Times New Roman"/>
          <w:sz w:val="24"/>
          <w:szCs w:val="24"/>
        </w:rPr>
        <w:t xml:space="preserve">A. Čistá současná hodnota </w:t>
      </w:r>
    </w:p>
    <w:p w:rsidR="00814B51" w:rsidRPr="00814B51" w:rsidRDefault="00814B51" w:rsidP="00814B51">
      <w:pPr>
        <w:rPr>
          <w:rFonts w:ascii="Times New Roman" w:hAnsi="Times New Roman" w:cs="Times New Roman"/>
          <w:sz w:val="24"/>
          <w:szCs w:val="24"/>
        </w:rPr>
      </w:pPr>
      <w:r w:rsidRPr="00814B51">
        <w:rPr>
          <w:rFonts w:ascii="Times New Roman" w:hAnsi="Times New Roman" w:cs="Times New Roman"/>
          <w:sz w:val="24"/>
          <w:szCs w:val="24"/>
        </w:rPr>
        <w:t xml:space="preserve">B. Vnitřní výnosové procento </w:t>
      </w:r>
    </w:p>
    <w:p w:rsidR="00814B51" w:rsidRPr="00814B51" w:rsidRDefault="00814B51" w:rsidP="00814B51">
      <w:pPr>
        <w:rPr>
          <w:rFonts w:ascii="Times New Roman" w:hAnsi="Times New Roman" w:cs="Times New Roman"/>
          <w:sz w:val="24"/>
          <w:szCs w:val="24"/>
        </w:rPr>
      </w:pPr>
      <w:r w:rsidRPr="00814B51">
        <w:rPr>
          <w:rFonts w:ascii="Times New Roman" w:hAnsi="Times New Roman" w:cs="Times New Roman"/>
          <w:sz w:val="24"/>
          <w:szCs w:val="24"/>
        </w:rPr>
        <w:t xml:space="preserve">C. Index ziskovosti </w:t>
      </w:r>
    </w:p>
    <w:p w:rsidR="00814B51" w:rsidRPr="00814B51" w:rsidRDefault="00814B51" w:rsidP="00814B51">
      <w:pPr>
        <w:rPr>
          <w:rFonts w:ascii="Times New Roman" w:hAnsi="Times New Roman" w:cs="Times New Roman"/>
          <w:sz w:val="24"/>
          <w:szCs w:val="24"/>
        </w:rPr>
      </w:pPr>
      <w:r w:rsidRPr="00814B51">
        <w:rPr>
          <w:rFonts w:ascii="Times New Roman" w:hAnsi="Times New Roman" w:cs="Times New Roman"/>
          <w:sz w:val="24"/>
          <w:szCs w:val="24"/>
        </w:rPr>
        <w:t>D. Diskontovaná doba návratnosti</w:t>
      </w:r>
    </w:p>
    <w:p w:rsidR="00EC00D8" w:rsidRPr="00EC00D8" w:rsidRDefault="00814B51" w:rsidP="00EC00D8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00D8">
        <w:rPr>
          <w:rFonts w:ascii="Times New Roman" w:hAnsi="Times New Roman" w:cs="Times New Roman"/>
          <w:b/>
          <w:sz w:val="24"/>
          <w:szCs w:val="24"/>
        </w:rPr>
        <w:t>Berou</w:t>
      </w:r>
      <w:r w:rsidRPr="00EC00D8">
        <w:rPr>
          <w:rFonts w:ascii="Times New Roman" w:hAnsi="Times New Roman" w:cs="Times New Roman"/>
          <w:sz w:val="24"/>
          <w:szCs w:val="24"/>
        </w:rPr>
        <w:t xml:space="preserve"> v úvahu </w:t>
      </w:r>
      <w:r w:rsidRPr="00EC00D8">
        <w:rPr>
          <w:rFonts w:ascii="Times New Roman" w:hAnsi="Times New Roman" w:cs="Times New Roman"/>
          <w:b/>
          <w:sz w:val="24"/>
          <w:szCs w:val="24"/>
        </w:rPr>
        <w:t>faktor času</w:t>
      </w:r>
      <w:r w:rsidRPr="00EC00D8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814B51" w:rsidRDefault="00EC00D8" w:rsidP="00EC00D8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00D8">
        <w:rPr>
          <w:rFonts w:ascii="Times New Roman" w:hAnsi="Times New Roman" w:cs="Times New Roman"/>
          <w:sz w:val="24"/>
          <w:szCs w:val="24"/>
        </w:rPr>
        <w:t xml:space="preserve">Všechny </w:t>
      </w:r>
      <w:r w:rsidR="00814B51" w:rsidRPr="00EC00D8">
        <w:rPr>
          <w:rFonts w:ascii="Times New Roman" w:hAnsi="Times New Roman" w:cs="Times New Roman"/>
          <w:b/>
          <w:sz w:val="24"/>
          <w:szCs w:val="24"/>
        </w:rPr>
        <w:t xml:space="preserve">vstupní parametry jsou diskontovány na současnou </w:t>
      </w:r>
      <w:r w:rsidRPr="00EC00D8">
        <w:rPr>
          <w:rFonts w:ascii="Times New Roman" w:hAnsi="Times New Roman" w:cs="Times New Roman"/>
          <w:b/>
          <w:sz w:val="24"/>
          <w:szCs w:val="24"/>
        </w:rPr>
        <w:t>hodnotu</w:t>
      </w:r>
      <w:r w:rsidRPr="00EC00D8">
        <w:rPr>
          <w:rFonts w:ascii="Times New Roman" w:hAnsi="Times New Roman" w:cs="Times New Roman"/>
          <w:sz w:val="24"/>
          <w:szCs w:val="24"/>
        </w:rPr>
        <w:t xml:space="preserve"> (v </w:t>
      </w:r>
      <w:r w:rsidRPr="00EC00D8">
        <w:rPr>
          <w:rFonts w:ascii="Times New Roman" w:hAnsi="Times New Roman" w:cs="Times New Roman"/>
          <w:b/>
          <w:sz w:val="24"/>
          <w:szCs w:val="24"/>
        </w:rPr>
        <w:t>diskontním</w:t>
      </w:r>
      <w:r w:rsidR="00814B51" w:rsidRPr="00EC0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B51" w:rsidRPr="00EC00D8">
        <w:rPr>
          <w:rFonts w:ascii="Times New Roman" w:hAnsi="Times New Roman" w:cs="Times New Roman"/>
          <w:sz w:val="24"/>
          <w:szCs w:val="24"/>
        </w:rPr>
        <w:t xml:space="preserve">faktoru je </w:t>
      </w:r>
      <w:r w:rsidR="00814B51" w:rsidRPr="00EC00D8">
        <w:rPr>
          <w:rFonts w:ascii="Times New Roman" w:hAnsi="Times New Roman" w:cs="Times New Roman"/>
          <w:b/>
          <w:sz w:val="24"/>
          <w:szCs w:val="24"/>
        </w:rPr>
        <w:t>promítnuto působení času i rizika</w:t>
      </w:r>
      <w:r w:rsidR="00814B51" w:rsidRPr="00EC00D8">
        <w:rPr>
          <w:rFonts w:ascii="Times New Roman" w:hAnsi="Times New Roman" w:cs="Times New Roman"/>
          <w:sz w:val="24"/>
          <w:szCs w:val="24"/>
        </w:rPr>
        <w:t>)</w:t>
      </w:r>
    </w:p>
    <w:p w:rsidR="00EC00D8" w:rsidRDefault="00EC00D8" w:rsidP="00EC00D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A85515" w:rsidRDefault="00EC00D8" w:rsidP="00EC00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ČISTÁ SOUČASNÁ HODNOTA </w:t>
      </w:r>
      <w:r w:rsidRPr="00EC00D8">
        <w:rPr>
          <w:rFonts w:ascii="Times New Roman" w:hAnsi="Times New Roman" w:cs="Times New Roman"/>
          <w:sz w:val="24"/>
          <w:szCs w:val="24"/>
        </w:rPr>
        <w:t xml:space="preserve">(NPV) </w:t>
      </w:r>
    </w:p>
    <w:p w:rsidR="00EC00D8" w:rsidRDefault="00EC00D8" w:rsidP="00EC00D8">
      <w:pPr>
        <w:jc w:val="both"/>
        <w:rPr>
          <w:rFonts w:ascii="Times New Roman" w:hAnsi="Times New Roman" w:cs="Times New Roman"/>
          <w:sz w:val="24"/>
          <w:szCs w:val="24"/>
        </w:rPr>
      </w:pPr>
      <w:r w:rsidRPr="00EC00D8">
        <w:rPr>
          <w:rFonts w:ascii="Times New Roman" w:hAnsi="Times New Roman" w:cs="Times New Roman"/>
          <w:sz w:val="24"/>
          <w:szCs w:val="24"/>
        </w:rPr>
        <w:t xml:space="preserve">• = rozdíl mezi příjmy z investice a kapitálovými výdaji </w:t>
      </w:r>
    </w:p>
    <w:p w:rsidR="00A85515" w:rsidRPr="00EC00D8" w:rsidRDefault="00EA0CA7" w:rsidP="00EC00D8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NPV = 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1+r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sup>
                  </m:sSup>
                </m:den>
              </m:f>
            </m:e>
          </m:nary>
        </m:oMath>
      </m:oMathPara>
    </w:p>
    <w:p w:rsidR="00EC00D8" w:rsidRPr="00EC00D8" w:rsidRDefault="00A85515" w:rsidP="00EC00D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NPV=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+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(1+r)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+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(1+r)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(1+r)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……..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(1+r)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p>
              </m:sSup>
            </m:den>
          </m:f>
        </m:oMath>
      </m:oMathPara>
    </w:p>
    <w:p w:rsidR="00EC00D8" w:rsidRPr="00EC00D8" w:rsidRDefault="00EC00D8" w:rsidP="00EC00D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EC00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0D8" w:rsidRDefault="00A85515" w:rsidP="00EC00D8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0 </w:t>
      </w:r>
      <w:r w:rsidRPr="00A85515">
        <w:rPr>
          <w:rFonts w:ascii="Times New Roman" w:hAnsi="Times New Roman" w:cs="Times New Roman"/>
          <w:sz w:val="24"/>
          <w:szCs w:val="24"/>
        </w:rPr>
        <w:t>kapitálový vklad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C00D8" w:rsidRPr="00715163">
        <w:rPr>
          <w:rFonts w:ascii="Times New Roman" w:hAnsi="Times New Roman" w:cs="Times New Roman"/>
          <w:i/>
          <w:sz w:val="24"/>
          <w:szCs w:val="24"/>
        </w:rPr>
        <w:t>C</w:t>
      </w:r>
      <w:r w:rsidRPr="00A85515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00D8" w:rsidRPr="00EC00D8">
        <w:rPr>
          <w:rFonts w:ascii="Times New Roman" w:hAnsi="Times New Roman" w:cs="Times New Roman"/>
          <w:sz w:val="24"/>
          <w:szCs w:val="24"/>
        </w:rPr>
        <w:t xml:space="preserve">příjmy z investice v jednotlivých letech životnosti; </w:t>
      </w:r>
      <w:r>
        <w:rPr>
          <w:rFonts w:ascii="Times New Roman" w:hAnsi="Times New Roman" w:cs="Times New Roman"/>
          <w:sz w:val="24"/>
          <w:szCs w:val="24"/>
        </w:rPr>
        <w:t>r</w:t>
      </w:r>
      <w:r w:rsidR="00EC00D8" w:rsidRPr="00EC00D8">
        <w:rPr>
          <w:rFonts w:ascii="Times New Roman" w:hAnsi="Times New Roman" w:cs="Times New Roman"/>
          <w:sz w:val="24"/>
          <w:szCs w:val="24"/>
        </w:rPr>
        <w:t xml:space="preserve"> - diskontní sazba v desetinném vyjádření; n - jednotlivé roky životnosti; </w:t>
      </w:r>
    </w:p>
    <w:p w:rsidR="00EC00D8" w:rsidRPr="003F4408" w:rsidRDefault="00EC00D8" w:rsidP="00EC00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408">
        <w:rPr>
          <w:rFonts w:ascii="Times New Roman" w:hAnsi="Times New Roman" w:cs="Times New Roman"/>
          <w:b/>
          <w:sz w:val="24"/>
          <w:szCs w:val="24"/>
        </w:rPr>
        <w:t>ČISTÁ SOUČASNÁ HODNOTA (NPV</w:t>
      </w:r>
      <w:r w:rsidR="003F4408">
        <w:rPr>
          <w:rFonts w:ascii="Times New Roman" w:hAnsi="Times New Roman" w:cs="Times New Roman"/>
          <w:b/>
          <w:sz w:val="24"/>
          <w:szCs w:val="24"/>
        </w:rPr>
        <w:t xml:space="preserve"> NEBO TAKÉ PV</w:t>
      </w:r>
      <w:r w:rsidRPr="003F4408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473C20" w:rsidRDefault="00EC00D8" w:rsidP="00EC00D8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00D8">
        <w:rPr>
          <w:rFonts w:ascii="Times New Roman" w:hAnsi="Times New Roman" w:cs="Times New Roman"/>
          <w:sz w:val="24"/>
          <w:szCs w:val="24"/>
        </w:rPr>
        <w:t xml:space="preserve">• Je-li NPV kladná - investice se podniku vyplatí  </w:t>
      </w:r>
    </w:p>
    <w:p w:rsidR="00473C20" w:rsidRDefault="00EC00D8" w:rsidP="00EC00D8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00D8">
        <w:rPr>
          <w:rFonts w:ascii="Times New Roman" w:hAnsi="Times New Roman" w:cs="Times New Roman"/>
          <w:sz w:val="24"/>
          <w:szCs w:val="24"/>
        </w:rPr>
        <w:t xml:space="preserve">• Je-li NPV záporná - investice se podniku nevyplatí </w:t>
      </w:r>
    </w:p>
    <w:p w:rsidR="00715163" w:rsidRDefault="00EC00D8" w:rsidP="00EC00D8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00D8">
        <w:rPr>
          <w:rFonts w:ascii="Times New Roman" w:hAnsi="Times New Roman" w:cs="Times New Roman"/>
          <w:sz w:val="24"/>
          <w:szCs w:val="24"/>
        </w:rPr>
        <w:t xml:space="preserve">• Je-li NPV = 0 - investice podniku nic nepřinese (vzhledem ke stavu před investováním) </w:t>
      </w:r>
    </w:p>
    <w:p w:rsidR="00715163" w:rsidRPr="00715163" w:rsidRDefault="00715163" w:rsidP="00715163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1516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PŘÍKLAD  –  NPV </w:t>
      </w:r>
    </w:p>
    <w:p w:rsidR="00715163" w:rsidRDefault="00715163" w:rsidP="00715163">
      <w:pPr>
        <w:jc w:val="both"/>
        <w:rPr>
          <w:rFonts w:ascii="Times New Roman" w:hAnsi="Times New Roman" w:cs="Times New Roman"/>
          <w:sz w:val="24"/>
          <w:szCs w:val="24"/>
        </w:rPr>
      </w:pPr>
      <w:r w:rsidRPr="00715163">
        <w:rPr>
          <w:rFonts w:ascii="Times New Roman" w:hAnsi="Times New Roman" w:cs="Times New Roman"/>
          <w:sz w:val="24"/>
          <w:szCs w:val="24"/>
        </w:rPr>
        <w:t xml:space="preserve">Investiční příležitost vyžaduje investovat 4,5 mil. Kč do stavby domu, který bude možno za rok prodat za 5 mil. Kč.  Diskontní sazba byla stanovena ve výši 7% p. a. Je to dobrá nebo špatná investiční příležitost? </w:t>
      </w:r>
    </w:p>
    <w:p w:rsidR="00715163" w:rsidRPr="00715163" w:rsidRDefault="00715163" w:rsidP="00715163">
      <w:pPr>
        <w:jc w:val="both"/>
        <w:rPr>
          <w:rFonts w:ascii="Times New Roman" w:hAnsi="Times New Roman" w:cs="Times New Roman"/>
          <w:sz w:val="24"/>
          <w:szCs w:val="24"/>
        </w:rPr>
      </w:pPr>
      <w:r w:rsidRPr="00715163">
        <w:rPr>
          <w:rFonts w:ascii="Times New Roman" w:hAnsi="Times New Roman" w:cs="Times New Roman"/>
          <w:sz w:val="24"/>
          <w:szCs w:val="24"/>
        </w:rPr>
        <w:t xml:space="preserve">PŘÍKLAD – ŘEŠENÍ - NPV </w:t>
      </w:r>
    </w:p>
    <w:p w:rsidR="00715163" w:rsidRPr="00715163" w:rsidRDefault="00715163" w:rsidP="00715163">
      <w:pPr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V= -4 500 000+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5 000 000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1+0,07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=172 900 Kč</m:t>
          </m:r>
        </m:oMath>
      </m:oMathPara>
    </w:p>
    <w:p w:rsidR="00715163" w:rsidRDefault="00715163" w:rsidP="007151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5163" w:rsidRDefault="00715163" w:rsidP="00715163">
      <w:pPr>
        <w:jc w:val="both"/>
        <w:rPr>
          <w:rFonts w:ascii="Times New Roman" w:hAnsi="Times New Roman" w:cs="Times New Roman"/>
          <w:sz w:val="24"/>
          <w:szCs w:val="24"/>
        </w:rPr>
      </w:pPr>
      <w:r w:rsidRPr="00715163">
        <w:rPr>
          <w:rFonts w:ascii="Times New Roman" w:hAnsi="Times New Roman" w:cs="Times New Roman"/>
          <w:sz w:val="24"/>
          <w:szCs w:val="24"/>
        </w:rPr>
        <w:t xml:space="preserve">Projekt má dnes hodnotu 4 672 900 Kč; můžeme ho koupit za 4 500 000 Kč.     </w:t>
      </w:r>
    </w:p>
    <w:p w:rsidR="00715163" w:rsidRPr="00715163" w:rsidRDefault="00715163" w:rsidP="00715163">
      <w:pPr>
        <w:jc w:val="both"/>
        <w:rPr>
          <w:rFonts w:ascii="Times New Roman" w:hAnsi="Times New Roman" w:cs="Times New Roman"/>
          <w:sz w:val="24"/>
          <w:szCs w:val="24"/>
        </w:rPr>
      </w:pPr>
      <w:r w:rsidRPr="00715163">
        <w:rPr>
          <w:rFonts w:ascii="Times New Roman" w:hAnsi="Times New Roman" w:cs="Times New Roman"/>
          <w:sz w:val="24"/>
          <w:szCs w:val="24"/>
        </w:rPr>
        <w:t xml:space="preserve">NPV = kladná – příjmy z investice jsou vyšší než kapitálové výdaje. Investice přinese něco navíc nad investovanou částku, investice přispívá k růstu hodnoty podniku. </w:t>
      </w:r>
    </w:p>
    <w:p w:rsidR="00715163" w:rsidRDefault="00715163" w:rsidP="00715163">
      <w:pPr>
        <w:jc w:val="both"/>
        <w:rPr>
          <w:rFonts w:ascii="Times New Roman" w:hAnsi="Times New Roman" w:cs="Times New Roman"/>
          <w:sz w:val="24"/>
          <w:szCs w:val="24"/>
        </w:rPr>
      </w:pPr>
      <w:r w:rsidRPr="00715163">
        <w:rPr>
          <w:rFonts w:ascii="Times New Roman" w:hAnsi="Times New Roman" w:cs="Times New Roman"/>
          <w:sz w:val="24"/>
          <w:szCs w:val="24"/>
        </w:rPr>
        <w:t xml:space="preserve"> Výsledek: Projekt je dobrý, je to dobrá investice</w:t>
      </w:r>
    </w:p>
    <w:p w:rsidR="002D6B9A" w:rsidRDefault="002D6B9A" w:rsidP="007151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B9A" w:rsidRPr="002D6B9A" w:rsidRDefault="002D6B9A" w:rsidP="002D6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D6B9A">
        <w:rPr>
          <w:rFonts w:ascii="Times New Roman" w:hAnsi="Times New Roman" w:cs="Times New Roman"/>
          <w:b/>
          <w:color w:val="C00000"/>
          <w:sz w:val="24"/>
          <w:szCs w:val="24"/>
        </w:rPr>
        <w:t>Samostatný úkol</w:t>
      </w:r>
    </w:p>
    <w:p w:rsidR="002D6B9A" w:rsidRPr="002D6B9A" w:rsidRDefault="002D6B9A" w:rsidP="002D6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2D6B9A">
        <w:rPr>
          <w:rFonts w:ascii="Times New Roman" w:hAnsi="Times New Roman" w:cs="Times New Roman"/>
          <w:sz w:val="24"/>
          <w:szCs w:val="24"/>
        </w:rPr>
        <w:t>ajitel realitní kanceláře koupí na konci roku 2001 dům za 3.000.000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B9A">
        <w:rPr>
          <w:rFonts w:ascii="Times New Roman" w:hAnsi="Times New Roman" w:cs="Times New Roman"/>
          <w:sz w:val="24"/>
          <w:szCs w:val="24"/>
        </w:rPr>
        <w:t>Kč (očekává růst inflace projevující se mimo jiné v růstu cen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B9A">
        <w:rPr>
          <w:rFonts w:ascii="Times New Roman" w:hAnsi="Times New Roman" w:cs="Times New Roman"/>
          <w:sz w:val="24"/>
          <w:szCs w:val="24"/>
        </w:rPr>
        <w:t>nemovitostí). Nepočítá s příjmem z nájmu, ale očekává, že na konci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B9A">
        <w:rPr>
          <w:rFonts w:ascii="Times New Roman" w:hAnsi="Times New Roman" w:cs="Times New Roman"/>
          <w:sz w:val="24"/>
          <w:szCs w:val="24"/>
        </w:rPr>
        <w:t>2003 vynese prodej domu po daňových odpočtech čistou částku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B9A">
        <w:rPr>
          <w:rFonts w:ascii="Times New Roman" w:hAnsi="Times New Roman" w:cs="Times New Roman"/>
          <w:sz w:val="24"/>
          <w:szCs w:val="24"/>
        </w:rPr>
        <w:t>4.000.000 Kč. Protože měl také jinou investiční příležitost slibující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B9A">
        <w:rPr>
          <w:rFonts w:ascii="Times New Roman" w:hAnsi="Times New Roman" w:cs="Times New Roman"/>
          <w:sz w:val="24"/>
          <w:szCs w:val="24"/>
        </w:rPr>
        <w:t>čistou reálnou roční míru zisku 15 %, požaduje přirozeně, aby se 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B9A">
        <w:rPr>
          <w:rFonts w:ascii="Times New Roman" w:hAnsi="Times New Roman" w:cs="Times New Roman"/>
          <w:sz w:val="24"/>
          <w:szCs w:val="24"/>
        </w:rPr>
        <w:t>koupě domu zhodnotila alespoň v této výši. Oceňte koupi domu</w:t>
      </w:r>
    </w:p>
    <w:p w:rsidR="002D6B9A" w:rsidRDefault="002D6B9A" w:rsidP="002D6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B9A">
        <w:rPr>
          <w:rFonts w:ascii="Times New Roman" w:hAnsi="Times New Roman" w:cs="Times New Roman"/>
          <w:sz w:val="24"/>
          <w:szCs w:val="24"/>
        </w:rPr>
        <w:t>na základě pravidla současné hodnoty, jestliže víte, že míra inflace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B9A">
        <w:rPr>
          <w:rFonts w:ascii="Times New Roman" w:hAnsi="Times New Roman" w:cs="Times New Roman"/>
          <w:sz w:val="24"/>
          <w:szCs w:val="24"/>
        </w:rPr>
        <w:t>rok 2002 byla 3,1 % a za rok 2003 byla 3,5 %.</w:t>
      </w:r>
      <w:r>
        <w:rPr>
          <w:rFonts w:ascii="Times New Roman" w:hAnsi="Times New Roman" w:cs="Times New Roman"/>
          <w:sz w:val="24"/>
          <w:szCs w:val="24"/>
        </w:rPr>
        <w:t xml:space="preserve"> (-165 573 Kč)</w:t>
      </w:r>
    </w:p>
    <w:p w:rsidR="002D6B9A" w:rsidRPr="002D6B9A" w:rsidRDefault="002D6B9A" w:rsidP="002D6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458">
        <w:rPr>
          <w:rFonts w:ascii="Times New Roman" w:hAnsi="Times New Roman" w:cs="Times New Roman"/>
          <w:b/>
          <w:sz w:val="24"/>
          <w:szCs w:val="24"/>
        </w:rPr>
        <w:t>spočtěte</w:t>
      </w:r>
      <w:r w:rsidR="000C2458" w:rsidRPr="000C2458">
        <w:rPr>
          <w:rFonts w:ascii="Times New Roman" w:hAnsi="Times New Roman" w:cs="Times New Roman"/>
          <w:b/>
          <w:sz w:val="24"/>
          <w:szCs w:val="24"/>
        </w:rPr>
        <w:t xml:space="preserve"> výnos </w:t>
      </w:r>
      <w:r w:rsidR="000C2458">
        <w:rPr>
          <w:rFonts w:ascii="Times New Roman" w:hAnsi="Times New Roman" w:cs="Times New Roman"/>
          <w:b/>
          <w:sz w:val="24"/>
          <w:szCs w:val="24"/>
        </w:rPr>
        <w:t xml:space="preserve">čisté nominální úrokové sazby </w:t>
      </w:r>
      <w:r w:rsidR="000C2458" w:rsidRPr="000C2458">
        <w:rPr>
          <w:rFonts w:ascii="Times New Roman" w:hAnsi="Times New Roman" w:cs="Times New Roman"/>
          <w:b/>
          <w:sz w:val="24"/>
          <w:szCs w:val="24"/>
        </w:rPr>
        <w:t>pomocí</w:t>
      </w:r>
      <w:r w:rsidR="000C24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(18,565%</w:t>
      </w:r>
      <w:r w:rsidR="00D32C0E">
        <w:rPr>
          <w:rFonts w:ascii="Times New Roman" w:hAnsi="Times New Roman" w:cs="Times New Roman"/>
          <w:sz w:val="24"/>
          <w:szCs w:val="24"/>
        </w:rPr>
        <w:t xml:space="preserve"> v roce</w:t>
      </w:r>
      <w:r>
        <w:rPr>
          <w:rFonts w:ascii="Times New Roman" w:hAnsi="Times New Roman" w:cs="Times New Roman"/>
          <w:sz w:val="24"/>
          <w:szCs w:val="24"/>
        </w:rPr>
        <w:t xml:space="preserve"> 2002 a </w:t>
      </w:r>
      <w:r w:rsidR="000C2458">
        <w:rPr>
          <w:rFonts w:ascii="Times New Roman" w:hAnsi="Times New Roman" w:cs="Times New Roman"/>
          <w:sz w:val="24"/>
          <w:szCs w:val="24"/>
        </w:rPr>
        <w:t>2003 to je 19,025%)</w:t>
      </w:r>
    </w:p>
    <w:p w:rsidR="002D6B9A" w:rsidRDefault="002D6B9A" w:rsidP="007151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5163" w:rsidRPr="00715163" w:rsidRDefault="00715163" w:rsidP="00715163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1516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VNITŘNÍ VÝNOSOVÉ PROCENTO (IRR) </w:t>
      </w:r>
    </w:p>
    <w:p w:rsidR="009B5803" w:rsidRPr="009B5803" w:rsidRDefault="00715163" w:rsidP="009B5803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03">
        <w:rPr>
          <w:rFonts w:ascii="Times New Roman" w:hAnsi="Times New Roman" w:cs="Times New Roman"/>
          <w:b/>
          <w:sz w:val="24"/>
          <w:szCs w:val="24"/>
        </w:rPr>
        <w:t>relativní výnos</w:t>
      </w:r>
      <w:r w:rsidRPr="009B5803">
        <w:rPr>
          <w:rFonts w:ascii="Times New Roman" w:hAnsi="Times New Roman" w:cs="Times New Roman"/>
          <w:sz w:val="24"/>
          <w:szCs w:val="24"/>
        </w:rPr>
        <w:t xml:space="preserve"> (rentabilita), </w:t>
      </w:r>
      <w:r w:rsidRPr="009B5803">
        <w:rPr>
          <w:rFonts w:ascii="Times New Roman" w:hAnsi="Times New Roman" w:cs="Times New Roman"/>
          <w:b/>
          <w:sz w:val="24"/>
          <w:szCs w:val="24"/>
        </w:rPr>
        <w:t>kterou investice přináší</w:t>
      </w:r>
      <w:r w:rsidRPr="009B5803">
        <w:rPr>
          <w:rFonts w:ascii="Times New Roman" w:hAnsi="Times New Roman" w:cs="Times New Roman"/>
          <w:sz w:val="24"/>
          <w:szCs w:val="24"/>
        </w:rPr>
        <w:t xml:space="preserve"> během své </w:t>
      </w:r>
      <w:r w:rsidRPr="009B5803">
        <w:rPr>
          <w:rFonts w:ascii="Times New Roman" w:hAnsi="Times New Roman" w:cs="Times New Roman"/>
          <w:b/>
          <w:sz w:val="24"/>
          <w:szCs w:val="24"/>
        </w:rPr>
        <w:t>doby životnosti</w:t>
      </w:r>
      <w:r w:rsidRPr="009B580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5163" w:rsidRPr="009B5803" w:rsidRDefault="00715163" w:rsidP="009B5803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03">
        <w:rPr>
          <w:rFonts w:ascii="Times New Roman" w:hAnsi="Times New Roman" w:cs="Times New Roman"/>
          <w:sz w:val="24"/>
          <w:szCs w:val="24"/>
        </w:rPr>
        <w:t>diskontní sazba, při které NPV = 0</w:t>
      </w:r>
    </w:p>
    <w:p w:rsidR="009B5803" w:rsidRDefault="009B5803" w:rsidP="009B580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03">
        <w:rPr>
          <w:rFonts w:ascii="Times New Roman" w:hAnsi="Times New Roman" w:cs="Times New Roman"/>
          <w:sz w:val="24"/>
          <w:szCs w:val="24"/>
        </w:rPr>
        <w:t>současná hodnota daného systému peněžních toků nulová, tj.</w:t>
      </w:r>
    </w:p>
    <w:p w:rsidR="009B5803" w:rsidRPr="009B5803" w:rsidRDefault="009B5803" w:rsidP="009B580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03">
        <w:rPr>
          <w:rFonts w:ascii="Times New Roman" w:hAnsi="Times New Roman" w:cs="Times New Roman"/>
          <w:sz w:val="24"/>
          <w:szCs w:val="24"/>
        </w:rPr>
        <w:t>diskontované příjmy se rovnají diskontovaným výdajům</w:t>
      </w:r>
    </w:p>
    <w:p w:rsidR="009B5803" w:rsidRDefault="009B5803" w:rsidP="009B5803">
      <w:pPr>
        <w:jc w:val="both"/>
        <w:rPr>
          <w:rFonts w:ascii="Times New Roman" w:hAnsi="Times New Roman" w:cs="Times New Roman"/>
          <w:sz w:val="24"/>
          <w:szCs w:val="24"/>
        </w:rPr>
      </w:pPr>
      <w:r w:rsidRPr="009B5803">
        <w:rPr>
          <w:rFonts w:ascii="Times New Roman" w:hAnsi="Times New Roman" w:cs="Times New Roman"/>
          <w:sz w:val="24"/>
          <w:szCs w:val="24"/>
        </w:rPr>
        <w:t xml:space="preserve">VNITŘNÍ VÝNOSOVÉ PROCENTO (IRR) </w:t>
      </w:r>
    </w:p>
    <w:p w:rsidR="009B5803" w:rsidRPr="009B5803" w:rsidRDefault="00EA0CA7" w:rsidP="009B5803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0= 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1+IRR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:rsidR="009B5803" w:rsidRPr="009B5803" w:rsidRDefault="009B5803" w:rsidP="009B580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03">
        <w:rPr>
          <w:rFonts w:ascii="Times New Roman" w:hAnsi="Times New Roman" w:cs="Times New Roman"/>
          <w:b/>
          <w:sz w:val="24"/>
          <w:szCs w:val="24"/>
        </w:rPr>
        <w:t>Čím vyšší</w:t>
      </w:r>
      <w:r w:rsidRPr="009B5803">
        <w:rPr>
          <w:rFonts w:ascii="Times New Roman" w:hAnsi="Times New Roman" w:cs="Times New Roman"/>
          <w:sz w:val="24"/>
          <w:szCs w:val="24"/>
        </w:rPr>
        <w:t xml:space="preserve"> má investice </w:t>
      </w:r>
      <w:r w:rsidRPr="009B5803">
        <w:rPr>
          <w:rFonts w:ascii="Times New Roman" w:hAnsi="Times New Roman" w:cs="Times New Roman"/>
          <w:b/>
          <w:sz w:val="24"/>
          <w:szCs w:val="24"/>
        </w:rPr>
        <w:t>IRR</w:t>
      </w:r>
      <w:r w:rsidRPr="009B5803">
        <w:rPr>
          <w:rFonts w:ascii="Times New Roman" w:hAnsi="Times New Roman" w:cs="Times New Roman"/>
          <w:sz w:val="24"/>
          <w:szCs w:val="24"/>
        </w:rPr>
        <w:t xml:space="preserve">, </w:t>
      </w:r>
      <w:r w:rsidRPr="009B5803">
        <w:rPr>
          <w:rFonts w:ascii="Times New Roman" w:hAnsi="Times New Roman" w:cs="Times New Roman"/>
          <w:b/>
          <w:sz w:val="24"/>
          <w:szCs w:val="24"/>
        </w:rPr>
        <w:t>tím vyšší</w:t>
      </w:r>
      <w:r w:rsidRPr="009B5803">
        <w:rPr>
          <w:rFonts w:ascii="Times New Roman" w:hAnsi="Times New Roman" w:cs="Times New Roman"/>
          <w:sz w:val="24"/>
          <w:szCs w:val="24"/>
        </w:rPr>
        <w:t xml:space="preserve"> je její relativní </w:t>
      </w:r>
      <w:r w:rsidRPr="009B5803">
        <w:rPr>
          <w:rFonts w:ascii="Times New Roman" w:hAnsi="Times New Roman" w:cs="Times New Roman"/>
          <w:b/>
          <w:sz w:val="24"/>
          <w:szCs w:val="24"/>
        </w:rPr>
        <w:t>výnos</w:t>
      </w:r>
      <w:r w:rsidRPr="009B5803">
        <w:rPr>
          <w:rFonts w:ascii="Times New Roman" w:hAnsi="Times New Roman" w:cs="Times New Roman"/>
          <w:sz w:val="24"/>
          <w:szCs w:val="24"/>
        </w:rPr>
        <w:t xml:space="preserve"> (rentabilita) </w:t>
      </w:r>
    </w:p>
    <w:p w:rsidR="00EC00D8" w:rsidRPr="009B5803" w:rsidRDefault="009B5803" w:rsidP="009B580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03">
        <w:rPr>
          <w:rFonts w:ascii="Times New Roman" w:hAnsi="Times New Roman" w:cs="Times New Roman"/>
          <w:sz w:val="24"/>
          <w:szCs w:val="24"/>
        </w:rPr>
        <w:t xml:space="preserve">Investici lze považovat </w:t>
      </w:r>
      <w:r w:rsidRPr="009B5803">
        <w:rPr>
          <w:rFonts w:ascii="Times New Roman" w:hAnsi="Times New Roman" w:cs="Times New Roman"/>
          <w:b/>
          <w:sz w:val="24"/>
          <w:szCs w:val="24"/>
        </w:rPr>
        <w:t>za výhodnou</w:t>
      </w:r>
      <w:r w:rsidRPr="009B5803">
        <w:rPr>
          <w:rFonts w:ascii="Times New Roman" w:hAnsi="Times New Roman" w:cs="Times New Roman"/>
          <w:sz w:val="24"/>
          <w:szCs w:val="24"/>
        </w:rPr>
        <w:t xml:space="preserve">, pokud má </w:t>
      </w:r>
      <w:r w:rsidRPr="009B5803">
        <w:rPr>
          <w:rFonts w:ascii="Times New Roman" w:hAnsi="Times New Roman" w:cs="Times New Roman"/>
          <w:b/>
          <w:sz w:val="24"/>
          <w:szCs w:val="24"/>
        </w:rPr>
        <w:t>IRR vyšší</w:t>
      </w:r>
      <w:r w:rsidRPr="009B5803">
        <w:rPr>
          <w:rFonts w:ascii="Times New Roman" w:hAnsi="Times New Roman" w:cs="Times New Roman"/>
          <w:sz w:val="24"/>
          <w:szCs w:val="24"/>
        </w:rPr>
        <w:t xml:space="preserve">, než je podnikem </w:t>
      </w:r>
      <w:r w:rsidRPr="009B5803">
        <w:rPr>
          <w:rFonts w:ascii="Times New Roman" w:hAnsi="Times New Roman" w:cs="Times New Roman"/>
          <w:b/>
          <w:sz w:val="24"/>
          <w:szCs w:val="24"/>
        </w:rPr>
        <w:t>požadovaná minimální výnosnost investice</w:t>
      </w:r>
      <w:r w:rsidR="00A41F68">
        <w:rPr>
          <w:rFonts w:ascii="Times New Roman" w:hAnsi="Times New Roman" w:cs="Times New Roman"/>
          <w:b/>
          <w:sz w:val="24"/>
          <w:szCs w:val="24"/>
        </w:rPr>
        <w:t xml:space="preserve"> (r)</w:t>
      </w:r>
    </w:p>
    <w:p w:rsidR="009B5803" w:rsidRPr="009B5803" w:rsidRDefault="009B5803" w:rsidP="009B5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B5803">
        <w:rPr>
          <w:rFonts w:ascii="Times New Roman" w:hAnsi="Times New Roman" w:cs="Times New Roman"/>
          <w:i/>
          <w:sz w:val="24"/>
          <w:szCs w:val="24"/>
        </w:rPr>
        <w:t xml:space="preserve">je-li </w:t>
      </w:r>
      <w:r w:rsidR="00A41F6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IRR </w:t>
      </w:r>
      <w:r w:rsidR="00A41F68" w:rsidRPr="00A41F68">
        <w:rPr>
          <w:rFonts w:ascii="Times New Roman" w:hAnsi="Times New Roman" w:cs="Times New Roman"/>
          <w:i/>
          <w:sz w:val="24"/>
          <w:szCs w:val="24"/>
        </w:rPr>
        <w:t xml:space="preserve">&gt; </w:t>
      </w:r>
      <w:r w:rsidR="00A41F68">
        <w:rPr>
          <w:rFonts w:ascii="Times New Roman" w:hAnsi="Times New Roman" w:cs="Times New Roman"/>
          <w:i/>
          <w:sz w:val="24"/>
          <w:szCs w:val="24"/>
        </w:rPr>
        <w:t>r</w:t>
      </w:r>
      <w:r w:rsidR="00A41F68" w:rsidRPr="00A41F68">
        <w:rPr>
          <w:rFonts w:ascii="Times New Roman" w:hAnsi="Times New Roman" w:cs="Times New Roman"/>
          <w:i/>
          <w:sz w:val="24"/>
          <w:szCs w:val="24"/>
        </w:rPr>
        <w:t xml:space="preserve"> a zároveň</w:t>
      </w:r>
      <w:r w:rsidRPr="009B5803">
        <w:rPr>
          <w:rFonts w:ascii="Times New Roman" w:hAnsi="Times New Roman" w:cs="Times New Roman"/>
          <w:i/>
          <w:sz w:val="24"/>
          <w:szCs w:val="24"/>
        </w:rPr>
        <w:t xml:space="preserve"> PV je klesající funkcí míry zisku, pak </w:t>
      </w:r>
      <w:r w:rsidRPr="009B5803">
        <w:rPr>
          <w:rFonts w:ascii="Times New Roman" w:hAnsi="Times New Roman" w:cs="Times New Roman"/>
          <w:b/>
          <w:bCs/>
          <w:i/>
          <w:sz w:val="24"/>
          <w:szCs w:val="24"/>
        </w:rPr>
        <w:t>investuj,</w:t>
      </w:r>
    </w:p>
    <w:p w:rsidR="009B5803" w:rsidRDefault="009B5803" w:rsidP="009B5803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B5803">
        <w:rPr>
          <w:rFonts w:ascii="Times New Roman" w:hAnsi="Times New Roman" w:cs="Times New Roman"/>
          <w:i/>
          <w:sz w:val="24"/>
          <w:szCs w:val="24"/>
        </w:rPr>
        <w:t xml:space="preserve">je-li </w:t>
      </w:r>
      <w:r w:rsidR="00A41F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IRR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  <w:r w:rsidRPr="009B58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&lt;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41F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r</w:t>
      </w:r>
      <w:r w:rsidRPr="009B5803">
        <w:rPr>
          <w:rFonts w:ascii="Times New Roman" w:hAnsi="Times New Roman" w:cs="Times New Roman"/>
          <w:i/>
          <w:sz w:val="24"/>
          <w:szCs w:val="24"/>
        </w:rPr>
        <w:t xml:space="preserve">, zároveň PV je rostoucí funkcí míry zisku pak </w:t>
      </w:r>
      <w:r w:rsidRPr="009B5803">
        <w:rPr>
          <w:rFonts w:ascii="Times New Roman" w:hAnsi="Times New Roman" w:cs="Times New Roman"/>
          <w:b/>
          <w:bCs/>
          <w:i/>
          <w:sz w:val="24"/>
          <w:szCs w:val="24"/>
        </w:rPr>
        <w:t>neinvestuj!</w:t>
      </w:r>
      <w:r w:rsidR="00A41F6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A41F68" w:rsidRPr="002D6B9A" w:rsidRDefault="00A41F68" w:rsidP="00A41F68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D6B9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INDEX ZISKOVOSTI (PI) </w:t>
      </w:r>
    </w:p>
    <w:p w:rsidR="00A41F68" w:rsidRPr="002D6B9A" w:rsidRDefault="002D6B9A" w:rsidP="002D6B9A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D6B9A">
        <w:rPr>
          <w:rFonts w:ascii="Times New Roman" w:hAnsi="Times New Roman" w:cs="Times New Roman"/>
          <w:i/>
          <w:sz w:val="24"/>
          <w:szCs w:val="24"/>
        </w:rPr>
        <w:t xml:space="preserve">Poměr diskontovaných příjmů z investice a kapitálových výdajů </w:t>
      </w:r>
      <w:r w:rsidR="00A41F68" w:rsidRPr="002D6B9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41F68" w:rsidRPr="002D6B9A" w:rsidRDefault="00A41F68" w:rsidP="002D6B9A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D6B9A">
        <w:rPr>
          <w:rFonts w:ascii="Times New Roman" w:hAnsi="Times New Roman" w:cs="Times New Roman"/>
          <w:i/>
          <w:sz w:val="24"/>
          <w:szCs w:val="24"/>
        </w:rPr>
        <w:t xml:space="preserve">Lze ho využít při srovnávání různých investičních projektů mezi sebou </w:t>
      </w:r>
    </w:p>
    <w:p w:rsidR="00A41F68" w:rsidRPr="00A41F68" w:rsidRDefault="00F40CF2" w:rsidP="00A41F68">
      <w:pPr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IR=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PV projektu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o</m:t>
                  </m:r>
                </m:sub>
              </m:sSub>
            </m:den>
          </m:f>
        </m:oMath>
      </m:oMathPara>
    </w:p>
    <w:p w:rsidR="00A41F68" w:rsidRPr="002D6B9A" w:rsidRDefault="00A41F68" w:rsidP="002D6B9A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D6B9A">
        <w:rPr>
          <w:rFonts w:ascii="Times New Roman" w:hAnsi="Times New Roman" w:cs="Times New Roman"/>
          <w:i/>
          <w:sz w:val="24"/>
          <w:szCs w:val="24"/>
        </w:rPr>
        <w:t xml:space="preserve">Bude-li PI </w:t>
      </w:r>
      <w:r w:rsidR="002D6B9A" w:rsidRPr="002D6B9A">
        <w:rPr>
          <w:rFonts w:ascii="Times New Roman" w:hAnsi="Times New Roman" w:cs="Times New Roman"/>
          <w:i/>
          <w:sz w:val="24"/>
          <w:szCs w:val="24"/>
        </w:rPr>
        <w:t>=</w:t>
      </w:r>
      <w:r w:rsidRPr="002D6B9A">
        <w:rPr>
          <w:rFonts w:ascii="Times New Roman" w:hAnsi="Times New Roman" w:cs="Times New Roman"/>
          <w:i/>
          <w:sz w:val="24"/>
          <w:szCs w:val="24"/>
        </w:rPr>
        <w:t xml:space="preserve"> 1 - NPV je </w:t>
      </w:r>
      <w:r w:rsidRPr="002D6B9A">
        <w:rPr>
          <w:rFonts w:ascii="Times New Roman" w:hAnsi="Times New Roman" w:cs="Times New Roman"/>
          <w:b/>
          <w:i/>
          <w:sz w:val="24"/>
          <w:szCs w:val="24"/>
        </w:rPr>
        <w:t>kladná</w:t>
      </w:r>
      <w:r w:rsidRPr="002D6B9A">
        <w:rPr>
          <w:rFonts w:ascii="Times New Roman" w:hAnsi="Times New Roman" w:cs="Times New Roman"/>
          <w:i/>
          <w:sz w:val="24"/>
          <w:szCs w:val="24"/>
        </w:rPr>
        <w:t xml:space="preserve">; investici </w:t>
      </w:r>
      <w:r w:rsidRPr="002D6B9A">
        <w:rPr>
          <w:rFonts w:ascii="Times New Roman" w:hAnsi="Times New Roman" w:cs="Times New Roman"/>
          <w:b/>
          <w:i/>
          <w:sz w:val="24"/>
          <w:szCs w:val="24"/>
        </w:rPr>
        <w:t>lze doporučit</w:t>
      </w:r>
      <w:r w:rsidRPr="002D6B9A">
        <w:rPr>
          <w:rFonts w:ascii="Times New Roman" w:hAnsi="Times New Roman" w:cs="Times New Roman"/>
          <w:i/>
          <w:sz w:val="24"/>
          <w:szCs w:val="24"/>
        </w:rPr>
        <w:t xml:space="preserve"> k realizaci </w:t>
      </w:r>
    </w:p>
    <w:p w:rsidR="00A41F68" w:rsidRPr="002D6B9A" w:rsidRDefault="00A41F68" w:rsidP="002D6B9A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D6B9A">
        <w:rPr>
          <w:rFonts w:ascii="Times New Roman" w:hAnsi="Times New Roman" w:cs="Times New Roman"/>
          <w:i/>
          <w:sz w:val="24"/>
          <w:szCs w:val="24"/>
        </w:rPr>
        <w:t xml:space="preserve">Čím bude PI vyšší, tím je projekt pro podnik ekonomicky výhodnější  </w:t>
      </w:r>
    </w:p>
    <w:p w:rsidR="00A41F68" w:rsidRPr="002D6B9A" w:rsidRDefault="00A41F68" w:rsidP="002D6B9A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D6B9A">
        <w:rPr>
          <w:rFonts w:ascii="Times New Roman" w:hAnsi="Times New Roman" w:cs="Times New Roman"/>
          <w:i/>
          <w:sz w:val="24"/>
          <w:szCs w:val="24"/>
        </w:rPr>
        <w:t xml:space="preserve">Bude-li PI  </w:t>
      </w:r>
      <w:r w:rsidR="002D6B9A" w:rsidRPr="002D6B9A">
        <w:rPr>
          <w:rFonts w:ascii="Times New Roman" w:hAnsi="Times New Roman" w:cs="Times New Roman"/>
          <w:i/>
          <w:sz w:val="24"/>
          <w:szCs w:val="24"/>
        </w:rPr>
        <w:t xml:space="preserve">= </w:t>
      </w:r>
      <w:r w:rsidRPr="002D6B9A">
        <w:rPr>
          <w:rFonts w:ascii="Times New Roman" w:hAnsi="Times New Roman" w:cs="Times New Roman"/>
          <w:i/>
          <w:sz w:val="24"/>
          <w:szCs w:val="24"/>
        </w:rPr>
        <w:t xml:space="preserve">1 - NPV </w:t>
      </w:r>
      <w:r w:rsidRPr="002D6B9A">
        <w:rPr>
          <w:rFonts w:ascii="Times New Roman" w:hAnsi="Times New Roman" w:cs="Times New Roman"/>
          <w:b/>
          <w:i/>
          <w:sz w:val="24"/>
          <w:szCs w:val="24"/>
        </w:rPr>
        <w:t>je záporná</w:t>
      </w:r>
      <w:r w:rsidRPr="002D6B9A">
        <w:rPr>
          <w:rFonts w:ascii="Times New Roman" w:hAnsi="Times New Roman" w:cs="Times New Roman"/>
          <w:i/>
          <w:sz w:val="24"/>
          <w:szCs w:val="24"/>
        </w:rPr>
        <w:t xml:space="preserve">; investice se </w:t>
      </w:r>
      <w:r w:rsidRPr="002D6B9A">
        <w:rPr>
          <w:rFonts w:ascii="Times New Roman" w:hAnsi="Times New Roman" w:cs="Times New Roman"/>
          <w:b/>
          <w:i/>
          <w:sz w:val="24"/>
          <w:szCs w:val="24"/>
        </w:rPr>
        <w:t>nevyplatí</w:t>
      </w:r>
      <w:r w:rsidRPr="002D6B9A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2D6B9A" w:rsidRPr="002D6B9A" w:rsidRDefault="00A41F68" w:rsidP="00A41F68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D6B9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DISKONTOVANÁ </w:t>
      </w:r>
      <w:r w:rsidR="002D6B9A" w:rsidRPr="002D6B9A">
        <w:rPr>
          <w:rFonts w:ascii="Times New Roman" w:hAnsi="Times New Roman" w:cs="Times New Roman"/>
          <w:b/>
          <w:color w:val="C00000"/>
          <w:sz w:val="28"/>
          <w:szCs w:val="28"/>
        </w:rPr>
        <w:t>DOBA NÁVRATNOSTI</w:t>
      </w:r>
      <w:r w:rsidRPr="002D6B9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(PPD) </w:t>
      </w:r>
    </w:p>
    <w:p w:rsidR="002D6B9A" w:rsidRPr="002D6B9A" w:rsidRDefault="00A41F68" w:rsidP="006473BC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6B9A">
        <w:rPr>
          <w:rFonts w:ascii="Times New Roman" w:hAnsi="Times New Roman" w:cs="Times New Roman"/>
          <w:b/>
          <w:sz w:val="24"/>
          <w:szCs w:val="24"/>
        </w:rPr>
        <w:t>za jak dlou</w:t>
      </w:r>
      <w:r w:rsidRPr="002D6B9A">
        <w:rPr>
          <w:rFonts w:ascii="Times New Roman" w:hAnsi="Times New Roman" w:cs="Times New Roman"/>
          <w:sz w:val="24"/>
          <w:szCs w:val="24"/>
        </w:rPr>
        <w:t xml:space="preserve">ho </w:t>
      </w:r>
      <w:r w:rsidRPr="002D6B9A">
        <w:rPr>
          <w:rFonts w:ascii="Times New Roman" w:hAnsi="Times New Roman" w:cs="Times New Roman"/>
          <w:b/>
          <w:sz w:val="24"/>
          <w:szCs w:val="24"/>
        </w:rPr>
        <w:t>se</w:t>
      </w:r>
      <w:r w:rsidRPr="002D6B9A">
        <w:rPr>
          <w:rFonts w:ascii="Times New Roman" w:hAnsi="Times New Roman" w:cs="Times New Roman"/>
          <w:sz w:val="24"/>
          <w:szCs w:val="24"/>
        </w:rPr>
        <w:t xml:space="preserve"> z diskontovaných příjmů z investice </w:t>
      </w:r>
      <w:r w:rsidRPr="002D6B9A">
        <w:rPr>
          <w:rFonts w:ascii="Times New Roman" w:hAnsi="Times New Roman" w:cs="Times New Roman"/>
          <w:b/>
          <w:sz w:val="24"/>
          <w:szCs w:val="24"/>
        </w:rPr>
        <w:t>splatí kapitálové výdaje</w:t>
      </w:r>
      <w:r w:rsidRPr="002D6B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6B9A" w:rsidRPr="002D6B9A" w:rsidRDefault="002D6B9A" w:rsidP="00A41F68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B9A">
        <w:rPr>
          <w:rFonts w:ascii="Times New Roman" w:hAnsi="Times New Roman" w:cs="Times New Roman"/>
          <w:sz w:val="24"/>
          <w:szCs w:val="24"/>
        </w:rPr>
        <w:t>z</w:t>
      </w:r>
      <w:r w:rsidR="00A41F68" w:rsidRPr="002D6B9A">
        <w:rPr>
          <w:rFonts w:ascii="Times New Roman" w:hAnsi="Times New Roman" w:cs="Times New Roman"/>
          <w:sz w:val="24"/>
          <w:szCs w:val="24"/>
        </w:rPr>
        <w:t xml:space="preserve">a </w:t>
      </w:r>
      <w:r w:rsidR="00A41F68" w:rsidRPr="002D6B9A">
        <w:rPr>
          <w:rFonts w:ascii="Times New Roman" w:hAnsi="Times New Roman" w:cs="Times New Roman"/>
          <w:b/>
          <w:sz w:val="24"/>
          <w:szCs w:val="24"/>
        </w:rPr>
        <w:t>efektivní</w:t>
      </w:r>
      <w:r w:rsidR="00A41F68" w:rsidRPr="002D6B9A">
        <w:rPr>
          <w:rFonts w:ascii="Times New Roman" w:hAnsi="Times New Roman" w:cs="Times New Roman"/>
          <w:sz w:val="24"/>
          <w:szCs w:val="24"/>
        </w:rPr>
        <w:t xml:space="preserve"> je považována investice, jejíž diskontovaná </w:t>
      </w:r>
      <w:r w:rsidR="00A41F68" w:rsidRPr="002D6B9A">
        <w:rPr>
          <w:rFonts w:ascii="Times New Roman" w:hAnsi="Times New Roman" w:cs="Times New Roman"/>
          <w:b/>
          <w:sz w:val="24"/>
          <w:szCs w:val="24"/>
        </w:rPr>
        <w:t xml:space="preserve">doba návratnosti je kratší </w:t>
      </w:r>
      <w:r w:rsidRPr="002D6B9A">
        <w:rPr>
          <w:rFonts w:ascii="Times New Roman" w:hAnsi="Times New Roman" w:cs="Times New Roman"/>
          <w:b/>
          <w:sz w:val="24"/>
          <w:szCs w:val="24"/>
        </w:rPr>
        <w:t>než</w:t>
      </w:r>
      <w:r w:rsidR="00A41F68" w:rsidRPr="002D6B9A">
        <w:rPr>
          <w:rFonts w:ascii="Times New Roman" w:hAnsi="Times New Roman" w:cs="Times New Roman"/>
          <w:b/>
          <w:sz w:val="24"/>
          <w:szCs w:val="24"/>
        </w:rPr>
        <w:t xml:space="preserve"> doba </w:t>
      </w:r>
      <w:r w:rsidRPr="002D6B9A">
        <w:rPr>
          <w:rFonts w:ascii="Times New Roman" w:hAnsi="Times New Roman" w:cs="Times New Roman"/>
          <w:b/>
          <w:sz w:val="24"/>
          <w:szCs w:val="24"/>
        </w:rPr>
        <w:t>životnosti</w:t>
      </w:r>
      <w:r w:rsidR="00A41F68" w:rsidRPr="002D6B9A">
        <w:rPr>
          <w:rFonts w:ascii="Times New Roman" w:hAnsi="Times New Roman" w:cs="Times New Roman"/>
          <w:b/>
          <w:sz w:val="24"/>
          <w:szCs w:val="24"/>
        </w:rPr>
        <w:t xml:space="preserve"> investice  </w:t>
      </w:r>
    </w:p>
    <w:p w:rsidR="002D6B9A" w:rsidRPr="002D6B9A" w:rsidRDefault="00A41F68" w:rsidP="00A41F68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6B9A">
        <w:rPr>
          <w:rFonts w:ascii="Times New Roman" w:hAnsi="Times New Roman" w:cs="Times New Roman"/>
          <w:sz w:val="24"/>
          <w:szCs w:val="24"/>
        </w:rPr>
        <w:t xml:space="preserve">Metoda se používá </w:t>
      </w:r>
      <w:r w:rsidRPr="002D6B9A">
        <w:rPr>
          <w:rFonts w:ascii="Times New Roman" w:hAnsi="Times New Roman" w:cs="Times New Roman"/>
          <w:b/>
          <w:sz w:val="24"/>
          <w:szCs w:val="24"/>
        </w:rPr>
        <w:t>zpravidla jako doplňující kritérium</w:t>
      </w:r>
      <w:r w:rsidRPr="002D6B9A">
        <w:rPr>
          <w:rFonts w:ascii="Times New Roman" w:hAnsi="Times New Roman" w:cs="Times New Roman"/>
          <w:sz w:val="24"/>
          <w:szCs w:val="24"/>
        </w:rPr>
        <w:t xml:space="preserve"> při </w:t>
      </w:r>
      <w:r w:rsidRPr="002D6B9A">
        <w:rPr>
          <w:rFonts w:ascii="Times New Roman" w:hAnsi="Times New Roman" w:cs="Times New Roman"/>
          <w:b/>
          <w:sz w:val="24"/>
          <w:szCs w:val="24"/>
        </w:rPr>
        <w:t>hodnocení</w:t>
      </w:r>
      <w:r w:rsidRPr="002D6B9A">
        <w:rPr>
          <w:rFonts w:ascii="Times New Roman" w:hAnsi="Times New Roman" w:cs="Times New Roman"/>
          <w:sz w:val="24"/>
          <w:szCs w:val="24"/>
        </w:rPr>
        <w:t xml:space="preserve"> investic  </w:t>
      </w:r>
    </w:p>
    <w:p w:rsidR="00A41F68" w:rsidRDefault="00A41F68" w:rsidP="00A41F68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B9A">
        <w:rPr>
          <w:rFonts w:ascii="Times New Roman" w:hAnsi="Times New Roman" w:cs="Times New Roman"/>
          <w:b/>
          <w:sz w:val="24"/>
          <w:szCs w:val="24"/>
        </w:rPr>
        <w:t>Neinformuje</w:t>
      </w:r>
      <w:r w:rsidRPr="002D6B9A">
        <w:rPr>
          <w:rFonts w:ascii="Times New Roman" w:hAnsi="Times New Roman" w:cs="Times New Roman"/>
          <w:sz w:val="24"/>
          <w:szCs w:val="24"/>
        </w:rPr>
        <w:t xml:space="preserve"> o tom, </w:t>
      </w:r>
      <w:r w:rsidRPr="002D6B9A">
        <w:rPr>
          <w:rFonts w:ascii="Times New Roman" w:hAnsi="Times New Roman" w:cs="Times New Roman"/>
          <w:b/>
          <w:sz w:val="24"/>
          <w:szCs w:val="24"/>
        </w:rPr>
        <w:t xml:space="preserve">jaké příjmy generuje investice po splacení počátečních kapitálových výdajů  </w:t>
      </w:r>
    </w:p>
    <w:p w:rsidR="00D32C0E" w:rsidRPr="00D32C0E" w:rsidRDefault="00D32C0E" w:rsidP="00D32C0E">
      <w:pPr>
        <w:pStyle w:val="Odstavecseseznamem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K=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1+r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sup>
                  </m:sSup>
                </m:den>
              </m:f>
            </m:e>
          </m:nary>
        </m:oMath>
      </m:oMathPara>
    </w:p>
    <w:p w:rsidR="00D32C0E" w:rsidRDefault="00D32C0E" w:rsidP="00D32C0E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2C0E" w:rsidRPr="00D32C0E" w:rsidRDefault="00D32C0E" w:rsidP="00D32C0E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C0E">
        <w:rPr>
          <w:rFonts w:ascii="Times New Roman" w:hAnsi="Times New Roman" w:cs="Times New Roman"/>
          <w:b/>
          <w:sz w:val="24"/>
          <w:szCs w:val="24"/>
        </w:rPr>
        <w:t>Diskontovaná doba návratnosti:      PPD = 2 + 44,1 /139,4 = 2,32 let</w:t>
      </w:r>
    </w:p>
    <w:p w:rsidR="00466ABE" w:rsidRDefault="00D32C0E" w:rsidP="00D32C0E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C0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noProof/>
          <w:lang w:eastAsia="cs-CZ"/>
        </w:rPr>
        <w:drawing>
          <wp:inline distT="0" distB="0" distL="0" distR="0" wp14:anchorId="110393AA" wp14:editId="31C4D903">
            <wp:extent cx="5029200" cy="3113314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482" t="23893" r="17934" b="5002"/>
                    <a:stretch/>
                  </pic:blipFill>
                  <pic:spPr bwMode="auto">
                    <a:xfrm>
                      <a:off x="0" y="0"/>
                      <a:ext cx="5037862" cy="3118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6ABE" w:rsidRDefault="00466ABE" w:rsidP="00466ABE"/>
    <w:p w:rsidR="004C5122" w:rsidRPr="004C5122" w:rsidRDefault="00466ABE" w:rsidP="00466ABE">
      <w:pPr>
        <w:rPr>
          <w:b/>
        </w:rPr>
      </w:pPr>
      <w:r w:rsidRPr="004C5122">
        <w:rPr>
          <w:b/>
        </w:rPr>
        <w:t xml:space="preserve">ŘEŠENÍ PŘÍKLADU </w:t>
      </w:r>
    </w:p>
    <w:p w:rsidR="00466ABE" w:rsidRPr="00F02BAD" w:rsidRDefault="00466ABE" w:rsidP="00466ABE">
      <w:pPr>
        <w:rPr>
          <w:rFonts w:ascii="Times New Roman" w:hAnsi="Times New Roman" w:cs="Times New Roman"/>
        </w:rPr>
      </w:pPr>
      <w:r>
        <w:t xml:space="preserve">• </w:t>
      </w:r>
      <w:r w:rsidRPr="00F02BAD">
        <w:rPr>
          <w:rFonts w:ascii="Times New Roman" w:hAnsi="Times New Roman" w:cs="Times New Roman"/>
        </w:rPr>
        <w:t xml:space="preserve">Čistá současná </w:t>
      </w:r>
      <w:r w:rsidR="00F02BAD" w:rsidRPr="00F02BAD">
        <w:rPr>
          <w:rFonts w:ascii="Times New Roman" w:hAnsi="Times New Roman" w:cs="Times New Roman"/>
        </w:rPr>
        <w:t>hodnota: NPV=</w:t>
      </w:r>
      <w:r w:rsidRPr="00F02BAD">
        <w:rPr>
          <w:rFonts w:ascii="Times New Roman" w:hAnsi="Times New Roman" w:cs="Times New Roman"/>
        </w:rPr>
        <w:t xml:space="preserve"> 607,9 – 400 = 207,9 tis. Kč </w:t>
      </w:r>
    </w:p>
    <w:p w:rsidR="00466ABE" w:rsidRPr="00F02BAD" w:rsidRDefault="00466ABE" w:rsidP="00466ABE">
      <w:pPr>
        <w:rPr>
          <w:rFonts w:ascii="Times New Roman" w:hAnsi="Times New Roman" w:cs="Times New Roman"/>
        </w:rPr>
      </w:pPr>
      <w:r w:rsidRPr="00F02BAD">
        <w:rPr>
          <w:rFonts w:ascii="Times New Roman" w:hAnsi="Times New Roman" w:cs="Times New Roman"/>
        </w:rPr>
        <w:t>• Vnitřní výnosové procento (</w:t>
      </w:r>
      <w:r w:rsidR="00F02BAD" w:rsidRPr="00F02BAD">
        <w:rPr>
          <w:rFonts w:ascii="Times New Roman" w:hAnsi="Times New Roman" w:cs="Times New Roman"/>
        </w:rPr>
        <w:t>IRR); NPV</w:t>
      </w:r>
      <w:r w:rsidRPr="00F02BAD">
        <w:rPr>
          <w:rFonts w:ascii="Times New Roman" w:hAnsi="Times New Roman" w:cs="Times New Roman"/>
        </w:rPr>
        <w:t xml:space="preserve"> (pro i = 39 %) NPV = 1,7 tis. Kč;     ( pro i = 40 %) NPV = - 4,2 tis. Kč) </w:t>
      </w:r>
    </w:p>
    <w:p w:rsidR="00466ABE" w:rsidRPr="00F02BAD" w:rsidRDefault="00466ABE" w:rsidP="00466ABE">
      <w:pPr>
        <w:rPr>
          <w:rFonts w:ascii="Times New Roman" w:hAnsi="Times New Roman" w:cs="Times New Roman"/>
        </w:rPr>
      </w:pPr>
      <w:r w:rsidRPr="00F02BAD">
        <w:rPr>
          <w:rFonts w:ascii="Times New Roman" w:hAnsi="Times New Roman" w:cs="Times New Roman"/>
        </w:rPr>
        <w:t xml:space="preserve"> IRR =  39,3 % -   výnos </w:t>
      </w:r>
      <w:r w:rsidR="00F02BAD" w:rsidRPr="00F02BAD">
        <w:rPr>
          <w:rFonts w:ascii="Times New Roman" w:hAnsi="Times New Roman" w:cs="Times New Roman"/>
        </w:rPr>
        <w:t>vyjadřující, že</w:t>
      </w:r>
      <w:r w:rsidRPr="00F02BAD">
        <w:rPr>
          <w:rFonts w:ascii="Times New Roman" w:hAnsi="Times New Roman" w:cs="Times New Roman"/>
        </w:rPr>
        <w:t xml:space="preserve"> kapitál se během životnosti investice nejen vrátí, ale vynese dalších 39,3 % </w:t>
      </w:r>
    </w:p>
    <w:p w:rsidR="00466ABE" w:rsidRPr="00F02BAD" w:rsidRDefault="00466ABE" w:rsidP="00466ABE">
      <w:pPr>
        <w:rPr>
          <w:rFonts w:ascii="Times New Roman" w:hAnsi="Times New Roman" w:cs="Times New Roman"/>
        </w:rPr>
      </w:pPr>
      <w:r w:rsidRPr="00F02BAD">
        <w:rPr>
          <w:rFonts w:ascii="Times New Roman" w:hAnsi="Times New Roman" w:cs="Times New Roman"/>
        </w:rPr>
        <w:t xml:space="preserve"> • Index ziskovosti:   PI = 607,9/400 = 1,52      Investici lze doporučit k </w:t>
      </w:r>
      <w:r w:rsidR="00F02BAD" w:rsidRPr="00F02BAD">
        <w:rPr>
          <w:rFonts w:ascii="Times New Roman" w:hAnsi="Times New Roman" w:cs="Times New Roman"/>
        </w:rPr>
        <w:t>realizaci: PI</w:t>
      </w:r>
      <w:r w:rsidRPr="00F02BAD">
        <w:rPr>
          <w:rFonts w:ascii="Times New Roman" w:hAnsi="Times New Roman" w:cs="Times New Roman"/>
        </w:rPr>
        <w:t xml:space="preserve"> &gt;1 </w:t>
      </w:r>
    </w:p>
    <w:p w:rsidR="00D32C0E" w:rsidRPr="00F02BAD" w:rsidRDefault="00466ABE" w:rsidP="00466ABE">
      <w:pPr>
        <w:rPr>
          <w:rFonts w:ascii="Times New Roman" w:hAnsi="Times New Roman" w:cs="Times New Roman"/>
        </w:rPr>
      </w:pPr>
      <w:r>
        <w:t xml:space="preserve"> • </w:t>
      </w:r>
      <w:r w:rsidRPr="00F02BAD">
        <w:rPr>
          <w:rFonts w:ascii="Times New Roman" w:hAnsi="Times New Roman" w:cs="Times New Roman"/>
        </w:rPr>
        <w:t>Diskontovaná doba návratnosti:      PPD =  2 + 44,1 /139,4 = 2,32 let</w:t>
      </w:r>
    </w:p>
    <w:p w:rsidR="004C5122" w:rsidRDefault="004C5122" w:rsidP="00466ABE"/>
    <w:sectPr w:rsidR="004C5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E0FA50A"/>
    <w:multiLevelType w:val="hybridMultilevel"/>
    <w:tmpl w:val="8F5EF2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1324A0"/>
    <w:multiLevelType w:val="hybridMultilevel"/>
    <w:tmpl w:val="7D965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B3F98"/>
    <w:multiLevelType w:val="hybridMultilevel"/>
    <w:tmpl w:val="AC106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AA696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25B48"/>
    <w:multiLevelType w:val="hybridMultilevel"/>
    <w:tmpl w:val="26A25A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D4D76"/>
    <w:multiLevelType w:val="hybridMultilevel"/>
    <w:tmpl w:val="A53EC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B6554"/>
    <w:multiLevelType w:val="hybridMultilevel"/>
    <w:tmpl w:val="48EC14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C6D3A"/>
    <w:multiLevelType w:val="hybridMultilevel"/>
    <w:tmpl w:val="2F0ADE92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7B368AB"/>
    <w:multiLevelType w:val="hybridMultilevel"/>
    <w:tmpl w:val="455E8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639BB"/>
    <w:multiLevelType w:val="hybridMultilevel"/>
    <w:tmpl w:val="0FD80D8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1A736EC"/>
    <w:multiLevelType w:val="hybridMultilevel"/>
    <w:tmpl w:val="58F2C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D35C9"/>
    <w:multiLevelType w:val="hybridMultilevel"/>
    <w:tmpl w:val="17A0CB5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54F15"/>
    <w:multiLevelType w:val="hybridMultilevel"/>
    <w:tmpl w:val="2A125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A06AB"/>
    <w:multiLevelType w:val="hybridMultilevel"/>
    <w:tmpl w:val="DA3CB24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208B9"/>
    <w:multiLevelType w:val="hybridMultilevel"/>
    <w:tmpl w:val="C5AE309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72879"/>
    <w:multiLevelType w:val="hybridMultilevel"/>
    <w:tmpl w:val="EC9C9A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A5946"/>
    <w:multiLevelType w:val="hybridMultilevel"/>
    <w:tmpl w:val="49A23C24"/>
    <w:lvl w:ilvl="0" w:tplc="4B8C9E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AA5EEA"/>
    <w:multiLevelType w:val="hybridMultilevel"/>
    <w:tmpl w:val="6632F1AE"/>
    <w:lvl w:ilvl="0" w:tplc="FCA4A2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6"/>
  </w:num>
  <w:num w:numId="5">
    <w:abstractNumId w:val="5"/>
  </w:num>
  <w:num w:numId="6">
    <w:abstractNumId w:val="15"/>
  </w:num>
  <w:num w:numId="7">
    <w:abstractNumId w:val="6"/>
  </w:num>
  <w:num w:numId="8">
    <w:abstractNumId w:val="11"/>
  </w:num>
  <w:num w:numId="9">
    <w:abstractNumId w:val="3"/>
  </w:num>
  <w:num w:numId="10">
    <w:abstractNumId w:val="1"/>
  </w:num>
  <w:num w:numId="11">
    <w:abstractNumId w:val="7"/>
  </w:num>
  <w:num w:numId="12">
    <w:abstractNumId w:val="2"/>
  </w:num>
  <w:num w:numId="13">
    <w:abstractNumId w:val="14"/>
  </w:num>
  <w:num w:numId="14">
    <w:abstractNumId w:val="9"/>
  </w:num>
  <w:num w:numId="15">
    <w:abstractNumId w:val="10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EBB"/>
    <w:rsid w:val="00011155"/>
    <w:rsid w:val="000446CC"/>
    <w:rsid w:val="00047310"/>
    <w:rsid w:val="00063DB2"/>
    <w:rsid w:val="000C2458"/>
    <w:rsid w:val="000F5367"/>
    <w:rsid w:val="001047A0"/>
    <w:rsid w:val="00106444"/>
    <w:rsid w:val="00134A71"/>
    <w:rsid w:val="001A4302"/>
    <w:rsid w:val="001A6070"/>
    <w:rsid w:val="001F67C7"/>
    <w:rsid w:val="00283C07"/>
    <w:rsid w:val="002A13AC"/>
    <w:rsid w:val="002A61E2"/>
    <w:rsid w:val="002D43D1"/>
    <w:rsid w:val="002D6B9A"/>
    <w:rsid w:val="003A7019"/>
    <w:rsid w:val="003F4408"/>
    <w:rsid w:val="00407D61"/>
    <w:rsid w:val="00413853"/>
    <w:rsid w:val="00466ABE"/>
    <w:rsid w:val="00473C20"/>
    <w:rsid w:val="004C5122"/>
    <w:rsid w:val="004F5963"/>
    <w:rsid w:val="0057161F"/>
    <w:rsid w:val="005913BE"/>
    <w:rsid w:val="005A61A0"/>
    <w:rsid w:val="005B05E5"/>
    <w:rsid w:val="005C6FC3"/>
    <w:rsid w:val="005C7658"/>
    <w:rsid w:val="00627DE7"/>
    <w:rsid w:val="006532B8"/>
    <w:rsid w:val="006C3227"/>
    <w:rsid w:val="00715163"/>
    <w:rsid w:val="00781EF0"/>
    <w:rsid w:val="00787344"/>
    <w:rsid w:val="007D60E2"/>
    <w:rsid w:val="008018BE"/>
    <w:rsid w:val="00814B51"/>
    <w:rsid w:val="008408C7"/>
    <w:rsid w:val="00861D23"/>
    <w:rsid w:val="008703F6"/>
    <w:rsid w:val="008F12CF"/>
    <w:rsid w:val="0091175B"/>
    <w:rsid w:val="00912B58"/>
    <w:rsid w:val="00951B9F"/>
    <w:rsid w:val="00982C2B"/>
    <w:rsid w:val="009B5803"/>
    <w:rsid w:val="00A2544C"/>
    <w:rsid w:val="00A41F68"/>
    <w:rsid w:val="00A4656A"/>
    <w:rsid w:val="00A85515"/>
    <w:rsid w:val="00B26531"/>
    <w:rsid w:val="00B30EA5"/>
    <w:rsid w:val="00B604D9"/>
    <w:rsid w:val="00B641E6"/>
    <w:rsid w:val="00BB5EBB"/>
    <w:rsid w:val="00BF60AA"/>
    <w:rsid w:val="00CF65B3"/>
    <w:rsid w:val="00D32C0E"/>
    <w:rsid w:val="00D84D21"/>
    <w:rsid w:val="00E4305A"/>
    <w:rsid w:val="00EA0CA7"/>
    <w:rsid w:val="00EC00D8"/>
    <w:rsid w:val="00EF1462"/>
    <w:rsid w:val="00F02BAD"/>
    <w:rsid w:val="00F40CF2"/>
    <w:rsid w:val="00FF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642B9-4B9E-46A1-8B0F-DC28856F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B5EBB"/>
    <w:rPr>
      <w:color w:val="808080"/>
    </w:rPr>
  </w:style>
  <w:style w:type="paragraph" w:customStyle="1" w:styleId="Default">
    <w:name w:val="Default"/>
    <w:rsid w:val="008408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51B9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1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7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892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</dc:creator>
  <cp:keywords/>
  <dc:description/>
  <cp:lastModifiedBy>Milena Botlíková</cp:lastModifiedBy>
  <cp:revision>2</cp:revision>
  <dcterms:created xsi:type="dcterms:W3CDTF">2021-12-08T07:01:00Z</dcterms:created>
  <dcterms:modified xsi:type="dcterms:W3CDTF">2021-12-08T07:01:00Z</dcterms:modified>
</cp:coreProperties>
</file>