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6A9F" w14:textId="77777777" w:rsidR="00C52712" w:rsidRDefault="00C52712" w:rsidP="00C52712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C52712"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>Archeologie středověkých a novověkých panských sídel a</w:t>
      </w:r>
      <w:r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</w:t>
      </w:r>
      <w:r w:rsidRPr="00C52712"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 xml:space="preserve">fortifikací </w:t>
      </w:r>
    </w:p>
    <w:p w14:paraId="29E95C69" w14:textId="4AE552C9" w:rsidR="00C52712" w:rsidRDefault="00C52712" w:rsidP="00C52712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C52712"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>ARCHSTN041</w:t>
      </w:r>
      <w:r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>: ZS</w:t>
      </w:r>
      <w:r w:rsidRPr="00C52712"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2024 </w:t>
      </w:r>
    </w:p>
    <w:p w14:paraId="5AA5B97E" w14:textId="2EBAE54D" w:rsidR="00665C92" w:rsidRPr="00665C92" w:rsidRDefault="00024805" w:rsidP="00C52712">
      <w:pPr>
        <w:spacing w:before="100" w:beforeAutospacing="1" w:after="100" w:afterAutospacing="1"/>
        <w:jc w:val="center"/>
        <w:outlineLvl w:val="2"/>
        <w:rPr>
          <w:rFonts w:eastAsia="Times New Roman"/>
          <w:kern w:val="0"/>
          <w:sz w:val="27"/>
          <w:szCs w:val="27"/>
          <w:lang w:eastAsia="cs-CZ"/>
          <w14:ligatures w14:val="none"/>
        </w:rPr>
      </w:pPr>
      <w:r>
        <w:rPr>
          <w:rFonts w:eastAsia="Times New Roman"/>
          <w:kern w:val="0"/>
          <w:sz w:val="27"/>
          <w:szCs w:val="27"/>
          <w:lang w:eastAsia="cs-CZ"/>
          <w14:ligatures w14:val="none"/>
        </w:rPr>
        <w:t xml:space="preserve"> </w:t>
      </w:r>
      <w:r w:rsidR="00665C92" w:rsidRPr="00665C92">
        <w:rPr>
          <w:rFonts w:eastAsia="Times New Roman"/>
          <w:kern w:val="0"/>
          <w:sz w:val="27"/>
          <w:szCs w:val="27"/>
          <w:lang w:eastAsia="cs-CZ"/>
          <w14:ligatures w14:val="none"/>
        </w:rPr>
        <w:t xml:space="preserve">(Zpracovat formou </w:t>
      </w:r>
      <w:proofErr w:type="spellStart"/>
      <w:r w:rsidR="00665C92" w:rsidRPr="00665C92">
        <w:rPr>
          <w:rFonts w:eastAsia="Times New Roman"/>
          <w:kern w:val="0"/>
          <w:sz w:val="27"/>
          <w:szCs w:val="27"/>
          <w:lang w:eastAsia="cs-CZ"/>
          <w14:ligatures w14:val="none"/>
        </w:rPr>
        <w:t>Powerpointové</w:t>
      </w:r>
      <w:proofErr w:type="spellEnd"/>
      <w:r w:rsidR="00665C92" w:rsidRPr="00665C92">
        <w:rPr>
          <w:rFonts w:eastAsia="Times New Roman"/>
          <w:kern w:val="0"/>
          <w:sz w:val="27"/>
          <w:szCs w:val="27"/>
          <w:lang w:eastAsia="cs-CZ"/>
          <w14:ligatures w14:val="none"/>
        </w:rPr>
        <w:t xml:space="preserve"> prezentace)</w:t>
      </w:r>
    </w:p>
    <w:p w14:paraId="28428ED6" w14:textId="1C6E664F" w:rsidR="00C52712" w:rsidRDefault="00C52712" w:rsidP="00C52712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kern w:val="0"/>
          <w:sz w:val="27"/>
          <w:szCs w:val="27"/>
          <w:lang w:eastAsia="cs-CZ"/>
          <w14:ligatures w14:val="none"/>
        </w:rPr>
      </w:pPr>
    </w:p>
    <w:p w14:paraId="08841EC1" w14:textId="380A9B6E" w:rsidR="00954DFD" w:rsidRPr="00C80CCC" w:rsidRDefault="00C52712" w:rsidP="008B4710">
      <w:pPr>
        <w:jc w:val="both"/>
        <w:outlineLvl w:val="2"/>
        <w:rPr>
          <w:b/>
          <w:bCs/>
        </w:rPr>
      </w:pPr>
      <w:r>
        <w:rPr>
          <w:b/>
          <w:bCs/>
        </w:rPr>
        <w:t>Košťálek, Vít</w:t>
      </w:r>
      <w:r w:rsidR="00954DFD">
        <w:rPr>
          <w:b/>
          <w:bCs/>
        </w:rPr>
        <w:t xml:space="preserve"> </w:t>
      </w:r>
      <w:r w:rsidR="00954DFD" w:rsidRPr="00C80CCC">
        <w:rPr>
          <w:b/>
          <w:bCs/>
        </w:rPr>
        <w:t>– Archeologický výzkum hradu Skály u Jimramova na Žďársku.</w:t>
      </w:r>
    </w:p>
    <w:p w14:paraId="554F1332" w14:textId="59A115FA" w:rsidR="00C80CCC" w:rsidRDefault="00292D1F" w:rsidP="008B4710">
      <w:pPr>
        <w:jc w:val="both"/>
        <w:outlineLvl w:val="2"/>
      </w:pPr>
      <w:proofErr w:type="spellStart"/>
      <w:r>
        <w:t>Belccredi</w:t>
      </w:r>
      <w:proofErr w:type="spellEnd"/>
      <w:r>
        <w:t>, L., 2022: Hrad Skály. Vydal své tajemství.</w:t>
      </w:r>
      <w:r w:rsidR="00024805">
        <w:t xml:space="preserve"> </w:t>
      </w:r>
      <w:r>
        <w:t>Brno</w:t>
      </w:r>
      <w:r w:rsidR="00024805">
        <w:t xml:space="preserve"> </w:t>
      </w:r>
      <w:r>
        <w:t>2022.</w:t>
      </w:r>
    </w:p>
    <w:p w14:paraId="1ABC146E" w14:textId="77777777" w:rsidR="00B525CC" w:rsidRDefault="00B525CC" w:rsidP="008B4710">
      <w:pPr>
        <w:jc w:val="both"/>
        <w:outlineLvl w:val="2"/>
      </w:pPr>
    </w:p>
    <w:p w14:paraId="01224508" w14:textId="70D6864B" w:rsidR="00954DFD" w:rsidRDefault="00C52712" w:rsidP="008B4710">
      <w:pPr>
        <w:jc w:val="both"/>
        <w:outlineLvl w:val="2"/>
        <w:rPr>
          <w:b/>
          <w:bCs/>
        </w:rPr>
      </w:pPr>
      <w:proofErr w:type="spellStart"/>
      <w:r>
        <w:rPr>
          <w:b/>
          <w:bCs/>
        </w:rPr>
        <w:t>Kuřec</w:t>
      </w:r>
      <w:proofErr w:type="spellEnd"/>
      <w:r>
        <w:rPr>
          <w:b/>
          <w:bCs/>
        </w:rPr>
        <w:t>, David</w:t>
      </w:r>
      <w:r w:rsidR="00954DFD">
        <w:rPr>
          <w:b/>
          <w:bCs/>
        </w:rPr>
        <w:t xml:space="preserve"> </w:t>
      </w:r>
      <w:r w:rsidR="00954DFD" w:rsidRPr="00064FD8">
        <w:rPr>
          <w:b/>
          <w:bCs/>
        </w:rPr>
        <w:t>–</w:t>
      </w:r>
      <w:r w:rsidR="00954DFD">
        <w:rPr>
          <w:b/>
          <w:bCs/>
        </w:rPr>
        <w:t xml:space="preserve"> Vyšehrad ve světle archeologických výzkumů.</w:t>
      </w:r>
    </w:p>
    <w:p w14:paraId="0FB9091D" w14:textId="297C9122" w:rsidR="00292D1F" w:rsidRDefault="00954DFD" w:rsidP="008B4710">
      <w:pPr>
        <w:jc w:val="both"/>
        <w:outlineLvl w:val="2"/>
        <w:rPr>
          <w:color w:val="000000"/>
        </w:rPr>
      </w:pPr>
      <w:r>
        <w:rPr>
          <w:color w:val="000000"/>
        </w:rPr>
        <w:t xml:space="preserve"> </w:t>
      </w:r>
      <w:r w:rsidR="00292D1F" w:rsidRPr="00EF09B1">
        <w:rPr>
          <w:color w:val="000000"/>
        </w:rPr>
        <w:t>Moucha, V.–Nechvátal, B.–</w:t>
      </w:r>
      <w:proofErr w:type="spellStart"/>
      <w:r w:rsidR="00292D1F" w:rsidRPr="00EF09B1">
        <w:rPr>
          <w:color w:val="000000"/>
        </w:rPr>
        <w:t>Varadzin</w:t>
      </w:r>
      <w:proofErr w:type="spellEnd"/>
      <w:r w:rsidR="00292D1F" w:rsidRPr="00EF09B1">
        <w:rPr>
          <w:color w:val="000000"/>
        </w:rPr>
        <w:t>, L. et al.</w:t>
      </w:r>
      <w:r w:rsidR="00292D1F">
        <w:rPr>
          <w:color w:val="000000"/>
        </w:rPr>
        <w:t xml:space="preserve"> (</w:t>
      </w:r>
      <w:proofErr w:type="spellStart"/>
      <w:r w:rsidR="00292D1F" w:rsidRPr="00EF09B1">
        <w:rPr>
          <w:color w:val="000000"/>
        </w:rPr>
        <w:t>ed</w:t>
      </w:r>
      <w:r w:rsidR="00292D1F">
        <w:rPr>
          <w:color w:val="000000"/>
        </w:rPr>
        <w:t>s</w:t>
      </w:r>
      <w:proofErr w:type="spellEnd"/>
      <w:r w:rsidR="00292D1F" w:rsidRPr="00EF09B1">
        <w:rPr>
          <w:color w:val="000000"/>
        </w:rPr>
        <w:t>.</w:t>
      </w:r>
      <w:r w:rsidR="00292D1F">
        <w:rPr>
          <w:color w:val="000000"/>
        </w:rPr>
        <w:t xml:space="preserve">): 2015 </w:t>
      </w:r>
      <w:r w:rsidRPr="00EF09B1">
        <w:rPr>
          <w:color w:val="000000"/>
        </w:rPr>
        <w:t xml:space="preserve">Vyšehrad. Knížecí </w:t>
      </w:r>
      <w:r w:rsidR="00292D1F">
        <w:rPr>
          <w:color w:val="000000"/>
        </w:rPr>
        <w:t xml:space="preserve">a </w:t>
      </w:r>
      <w:r w:rsidRPr="00EF09B1">
        <w:rPr>
          <w:color w:val="000000"/>
        </w:rPr>
        <w:t>královská akropole. Svědectví archeologie</w:t>
      </w:r>
      <w:r w:rsidR="00292D1F">
        <w:rPr>
          <w:color w:val="000000"/>
        </w:rPr>
        <w:t xml:space="preserve">. </w:t>
      </w:r>
      <w:r w:rsidRPr="00EF09B1">
        <w:rPr>
          <w:color w:val="000000"/>
        </w:rPr>
        <w:t>Praha</w:t>
      </w:r>
      <w:r>
        <w:rPr>
          <w:color w:val="000000"/>
        </w:rPr>
        <w:t xml:space="preserve"> 2015</w:t>
      </w:r>
      <w:r w:rsidR="00C80CCC">
        <w:rPr>
          <w:color w:val="000000"/>
        </w:rPr>
        <w:t>.</w:t>
      </w:r>
    </w:p>
    <w:p w14:paraId="2AD89155" w14:textId="77777777" w:rsidR="00B525CC" w:rsidRDefault="00B525CC" w:rsidP="008B4710">
      <w:pPr>
        <w:jc w:val="both"/>
        <w:outlineLvl w:val="2"/>
        <w:rPr>
          <w:color w:val="000000"/>
        </w:rPr>
      </w:pPr>
    </w:p>
    <w:p w14:paraId="0C07421D" w14:textId="77777777" w:rsidR="00292D1F" w:rsidRPr="00064FD8" w:rsidRDefault="00C52712" w:rsidP="008B4710">
      <w:pPr>
        <w:jc w:val="both"/>
        <w:outlineLvl w:val="2"/>
        <w:rPr>
          <w:b/>
          <w:bCs/>
        </w:rPr>
      </w:pPr>
      <w:proofErr w:type="spellStart"/>
      <w:r>
        <w:rPr>
          <w:b/>
          <w:bCs/>
        </w:rPr>
        <w:t>Lagová</w:t>
      </w:r>
      <w:proofErr w:type="spellEnd"/>
      <w:r>
        <w:rPr>
          <w:b/>
          <w:bCs/>
        </w:rPr>
        <w:t>, Valérie</w:t>
      </w:r>
      <w:r w:rsidR="00954DFD">
        <w:rPr>
          <w:b/>
          <w:bCs/>
        </w:rPr>
        <w:t xml:space="preserve"> </w:t>
      </w:r>
      <w:r w:rsidR="00954DFD" w:rsidRPr="00064FD8">
        <w:rPr>
          <w:b/>
          <w:bCs/>
        </w:rPr>
        <w:t>– Hradní kuchyně a stravování ve středověku.</w:t>
      </w:r>
    </w:p>
    <w:p w14:paraId="25553A8A" w14:textId="4073A2A5" w:rsidR="00064FD8" w:rsidRDefault="00292D1F" w:rsidP="00C80CCC">
      <w:pPr>
        <w:jc w:val="both"/>
        <w:outlineLvl w:val="2"/>
      </w:pPr>
      <w:proofErr w:type="spellStart"/>
      <w:r w:rsidRPr="008476F9">
        <w:t>Korbelářová</w:t>
      </w:r>
      <w:proofErr w:type="spellEnd"/>
      <w:r w:rsidRPr="008476F9">
        <w:t>, I.–Zezula, M. (</w:t>
      </w:r>
      <w:proofErr w:type="spellStart"/>
      <w:r w:rsidRPr="008476F9">
        <w:t>eds</w:t>
      </w:r>
      <w:proofErr w:type="spellEnd"/>
      <w:r w:rsidRPr="008476F9">
        <w:t xml:space="preserve">.), </w:t>
      </w:r>
      <w:r w:rsidR="00804684">
        <w:t xml:space="preserve">2018: </w:t>
      </w:r>
      <w:r w:rsidRPr="008476F9">
        <w:t xml:space="preserve">S knížaty u stolu. Kuchyně a kultura </w:t>
      </w:r>
      <w:r>
        <w:t xml:space="preserve">                               </w:t>
      </w:r>
      <w:r w:rsidRPr="008476F9">
        <w:t>stolování na středověkých vévodských dvorech v Opavě a Ratiboři. Opava–</w:t>
      </w:r>
      <w:r>
        <w:t xml:space="preserve">                               </w:t>
      </w:r>
      <w:r w:rsidRPr="008476F9">
        <w:t>Ratiboř</w:t>
      </w:r>
      <w:r>
        <w:t>.</w:t>
      </w:r>
    </w:p>
    <w:p w14:paraId="53933BED" w14:textId="36FA4E7D" w:rsidR="00804684" w:rsidRDefault="00804684" w:rsidP="008B4710">
      <w:pPr>
        <w:jc w:val="both"/>
        <w:outlineLvl w:val="2"/>
      </w:pPr>
      <w:proofErr w:type="spellStart"/>
      <w:r>
        <w:t>Feyfrlíková</w:t>
      </w:r>
      <w:proofErr w:type="spellEnd"/>
      <w:r>
        <w:t>, M: Kuchyně pozdního středověku. Praha.</w:t>
      </w:r>
    </w:p>
    <w:p w14:paraId="3F971067" w14:textId="77777777" w:rsidR="00B525CC" w:rsidRPr="00292D1F" w:rsidRDefault="00B525CC" w:rsidP="008B4710">
      <w:pPr>
        <w:jc w:val="both"/>
        <w:outlineLvl w:val="2"/>
      </w:pPr>
    </w:p>
    <w:p w14:paraId="441A1133" w14:textId="43072ACB" w:rsidR="00665C92" w:rsidRPr="00C80CCC" w:rsidRDefault="00C52712" w:rsidP="008B4710">
      <w:pPr>
        <w:jc w:val="both"/>
        <w:outlineLvl w:val="2"/>
        <w:rPr>
          <w:b/>
          <w:bCs/>
        </w:rPr>
      </w:pPr>
      <w:r>
        <w:rPr>
          <w:b/>
          <w:bCs/>
        </w:rPr>
        <w:t>Lesáková, Martina</w:t>
      </w:r>
      <w:r w:rsidR="00665C92">
        <w:rPr>
          <w:b/>
          <w:bCs/>
        </w:rPr>
        <w:t xml:space="preserve"> </w:t>
      </w:r>
      <w:r w:rsidR="00665C92" w:rsidRPr="00C80CCC">
        <w:rPr>
          <w:b/>
          <w:bCs/>
        </w:rPr>
        <w:t>– Histori</w:t>
      </w:r>
      <w:r w:rsidR="00C80CCC" w:rsidRPr="00C80CCC">
        <w:rPr>
          <w:b/>
          <w:bCs/>
        </w:rPr>
        <w:t>e</w:t>
      </w:r>
      <w:r w:rsidR="00292D1F" w:rsidRPr="00C80CCC">
        <w:rPr>
          <w:b/>
          <w:bCs/>
        </w:rPr>
        <w:t xml:space="preserve"> a výzkumy </w:t>
      </w:r>
      <w:r w:rsidR="00665C92" w:rsidRPr="00C80CCC">
        <w:rPr>
          <w:b/>
          <w:bCs/>
        </w:rPr>
        <w:t>frýdeckého hradu/zámku.</w:t>
      </w:r>
    </w:p>
    <w:p w14:paraId="4DEB7FDE" w14:textId="3BA1E029" w:rsidR="00292D1F" w:rsidRDefault="00064FD8" w:rsidP="00064FD8">
      <w:pPr>
        <w:autoSpaceDE w:val="0"/>
        <w:autoSpaceDN w:val="0"/>
        <w:adjustRightInd w:val="0"/>
        <w:rPr>
          <w:kern w:val="0"/>
        </w:rPr>
      </w:pPr>
      <w:r w:rsidRPr="00292D1F">
        <w:rPr>
          <w:kern w:val="0"/>
        </w:rPr>
        <w:t>Adamec, T.</w:t>
      </w:r>
      <w:r>
        <w:rPr>
          <w:kern w:val="0"/>
        </w:rPr>
        <w:t xml:space="preserve"> </w:t>
      </w:r>
      <w:r w:rsidRPr="00292D1F">
        <w:rPr>
          <w:kern w:val="0"/>
        </w:rPr>
        <w:t>a kol.</w:t>
      </w:r>
      <w:r>
        <w:rPr>
          <w:kern w:val="0"/>
        </w:rPr>
        <w:t xml:space="preserve"> (</w:t>
      </w:r>
      <w:proofErr w:type="spellStart"/>
      <w:r w:rsidRPr="00292D1F">
        <w:rPr>
          <w:kern w:val="0"/>
        </w:rPr>
        <w:t>ed</w:t>
      </w:r>
      <w:r>
        <w:rPr>
          <w:kern w:val="0"/>
        </w:rPr>
        <w:t>s</w:t>
      </w:r>
      <w:proofErr w:type="spellEnd"/>
      <w:r w:rsidRPr="00292D1F">
        <w:rPr>
          <w:kern w:val="0"/>
        </w:rPr>
        <w:t xml:space="preserve">.), </w:t>
      </w:r>
      <w:r>
        <w:rPr>
          <w:kern w:val="0"/>
        </w:rPr>
        <w:t xml:space="preserve">2014: </w:t>
      </w:r>
      <w:r w:rsidR="00292D1F" w:rsidRPr="00292D1F">
        <w:rPr>
          <w:kern w:val="0"/>
        </w:rPr>
        <w:t>Frýdek–Místek. Historie–Kultura–Lidé</w:t>
      </w:r>
      <w:r>
        <w:rPr>
          <w:kern w:val="0"/>
        </w:rPr>
        <w:t>. P</w:t>
      </w:r>
      <w:r w:rsidR="00292D1F" w:rsidRPr="00292D1F">
        <w:rPr>
          <w:kern w:val="0"/>
        </w:rPr>
        <w:t>raha.</w:t>
      </w:r>
    </w:p>
    <w:p w14:paraId="2808A3B3" w14:textId="534879AE" w:rsidR="00C80CCC" w:rsidRPr="00C80CCC" w:rsidRDefault="00C80CCC" w:rsidP="00C80CCC">
      <w:pPr>
        <w:autoSpaceDE w:val="0"/>
        <w:autoSpaceDN w:val="0"/>
        <w:adjustRightInd w:val="0"/>
        <w:rPr>
          <w:kern w:val="0"/>
        </w:rPr>
      </w:pPr>
      <w:r w:rsidRPr="00C80CCC">
        <w:rPr>
          <w:kern w:val="0"/>
        </w:rPr>
        <w:t>Kouřil, P.–Prix, D.–</w:t>
      </w:r>
      <w:proofErr w:type="spellStart"/>
      <w:r w:rsidRPr="00C80CCC">
        <w:rPr>
          <w:kern w:val="0"/>
        </w:rPr>
        <w:t>Wihoda</w:t>
      </w:r>
      <w:proofErr w:type="spellEnd"/>
      <w:r w:rsidRPr="00C80CCC">
        <w:rPr>
          <w:kern w:val="0"/>
        </w:rPr>
        <w:t>, M., 1997: Městské hrady v českém Slezsku</w:t>
      </w:r>
      <w:r>
        <w:rPr>
          <w:kern w:val="0"/>
        </w:rPr>
        <w:t xml:space="preserve">, </w:t>
      </w:r>
      <w:r w:rsidRPr="00C80CCC">
        <w:rPr>
          <w:kern w:val="0"/>
        </w:rPr>
        <w:t>AH 22, 249–272.</w:t>
      </w:r>
    </w:p>
    <w:p w14:paraId="599E902D" w14:textId="77777777" w:rsidR="00B525CC" w:rsidRDefault="00C80CCC" w:rsidP="00064FD8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                         </w:t>
      </w:r>
      <w:r w:rsidR="00B525CC">
        <w:rPr>
          <w:kern w:val="0"/>
        </w:rPr>
        <w:t xml:space="preserve">                </w:t>
      </w:r>
      <w:r>
        <w:rPr>
          <w:kern w:val="0"/>
        </w:rPr>
        <w:t xml:space="preserve">    </w:t>
      </w:r>
      <w:r w:rsidR="00D63D95">
        <w:rPr>
          <w:kern w:val="0"/>
        </w:rPr>
        <w:t xml:space="preserve"> </w:t>
      </w:r>
      <w:r>
        <w:rPr>
          <w:kern w:val="0"/>
        </w:rPr>
        <w:t xml:space="preserve">     </w:t>
      </w:r>
      <w:r w:rsidR="00B525CC">
        <w:rPr>
          <w:kern w:val="0"/>
        </w:rPr>
        <w:t xml:space="preserve">  </w:t>
      </w:r>
      <w:r w:rsidRPr="00C80CCC">
        <w:rPr>
          <w:kern w:val="0"/>
        </w:rPr>
        <w:t xml:space="preserve"> 2000: Hrady českého Slezska. Brno – Opava</w:t>
      </w:r>
    </w:p>
    <w:p w14:paraId="42B7CE8C" w14:textId="6CD24499" w:rsidR="00064FD8" w:rsidRPr="00064FD8" w:rsidRDefault="00064FD8" w:rsidP="00064FD8">
      <w:pPr>
        <w:autoSpaceDE w:val="0"/>
        <w:autoSpaceDN w:val="0"/>
        <w:adjustRightInd w:val="0"/>
        <w:rPr>
          <w:kern w:val="0"/>
        </w:rPr>
      </w:pPr>
      <w:proofErr w:type="spellStart"/>
      <w:r w:rsidRPr="00064FD8">
        <w:rPr>
          <w:kern w:val="0"/>
        </w:rPr>
        <w:t>Tichánek</w:t>
      </w:r>
      <w:proofErr w:type="spellEnd"/>
      <w:r w:rsidRPr="00064FD8">
        <w:rPr>
          <w:kern w:val="0"/>
        </w:rPr>
        <w:t>, J., 2005: Šlechtická sídla na Frýdecko-</w:t>
      </w:r>
      <w:proofErr w:type="spellStart"/>
      <w:r w:rsidRPr="00064FD8">
        <w:rPr>
          <w:kern w:val="0"/>
        </w:rPr>
        <w:t>Místecku</w:t>
      </w:r>
      <w:proofErr w:type="spellEnd"/>
      <w:r w:rsidRPr="00064FD8">
        <w:rPr>
          <w:kern w:val="0"/>
        </w:rPr>
        <w:t>. Kopřivnice.</w:t>
      </w:r>
    </w:p>
    <w:p w14:paraId="1C02E891" w14:textId="6D5FB433" w:rsidR="00064FD8" w:rsidRPr="00064FD8" w:rsidRDefault="00064FD8" w:rsidP="008B4710">
      <w:pPr>
        <w:autoSpaceDE w:val="0"/>
        <w:autoSpaceDN w:val="0"/>
        <w:adjustRightInd w:val="0"/>
      </w:pPr>
      <w:proofErr w:type="spellStart"/>
      <w:r w:rsidRPr="00064FD8">
        <w:rPr>
          <w:kern w:val="0"/>
        </w:rPr>
        <w:t>Tymonová</w:t>
      </w:r>
      <w:proofErr w:type="spellEnd"/>
      <w:r w:rsidRPr="00064FD8">
        <w:rPr>
          <w:kern w:val="0"/>
        </w:rPr>
        <w:t>, M., 2015: Kachlové soubory z Frýdku, A</w:t>
      </w:r>
      <w:r>
        <w:rPr>
          <w:kern w:val="0"/>
        </w:rPr>
        <w:t xml:space="preserve">H </w:t>
      </w:r>
      <w:r w:rsidRPr="00064FD8">
        <w:rPr>
          <w:kern w:val="0"/>
        </w:rPr>
        <w:t>41, 2, 415–435</w:t>
      </w:r>
      <w:r>
        <w:rPr>
          <w:kern w:val="0"/>
        </w:rPr>
        <w:t>.</w:t>
      </w:r>
    </w:p>
    <w:p w14:paraId="29CE7CA8" w14:textId="77777777" w:rsidR="00292D1F" w:rsidRPr="00064FD8" w:rsidRDefault="00292D1F" w:rsidP="008B4710">
      <w:pPr>
        <w:jc w:val="both"/>
        <w:outlineLvl w:val="2"/>
      </w:pPr>
    </w:p>
    <w:p w14:paraId="72FE2BC7" w14:textId="77777777" w:rsidR="008B4710" w:rsidRDefault="00F40EBB" w:rsidP="008B4710">
      <w:pPr>
        <w:jc w:val="both"/>
        <w:outlineLvl w:val="2"/>
        <w:rPr>
          <w:b/>
          <w:bCs/>
        </w:rPr>
      </w:pPr>
      <w:proofErr w:type="spellStart"/>
      <w:r>
        <w:rPr>
          <w:b/>
          <w:bCs/>
        </w:rPr>
        <w:t>Martynov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Olexi</w:t>
      </w:r>
      <w:proofErr w:type="spellEnd"/>
      <w:r>
        <w:rPr>
          <w:b/>
          <w:bCs/>
        </w:rPr>
        <w:t xml:space="preserve"> </w:t>
      </w:r>
      <w:r w:rsidRPr="00C80CCC">
        <w:rPr>
          <w:b/>
          <w:bCs/>
        </w:rPr>
        <w:t xml:space="preserve">– </w:t>
      </w:r>
      <w:r w:rsidR="00665C92" w:rsidRPr="00C80CCC">
        <w:rPr>
          <w:b/>
          <w:bCs/>
        </w:rPr>
        <w:t>Archeologické doklady mongolských nájezdů.</w:t>
      </w:r>
    </w:p>
    <w:p w14:paraId="59EFE77C" w14:textId="799D9170" w:rsidR="000C5E0B" w:rsidRDefault="00702989" w:rsidP="008B4710">
      <w:pPr>
        <w:jc w:val="both"/>
        <w:outlineLvl w:val="2"/>
      </w:pPr>
      <w:r w:rsidRPr="00702989">
        <w:t>Rychlík, J.–</w:t>
      </w:r>
      <w:proofErr w:type="spellStart"/>
      <w:r w:rsidRPr="00702989">
        <w:t>Zilynskyj</w:t>
      </w:r>
      <w:proofErr w:type="spellEnd"/>
      <w:r w:rsidRPr="00702989">
        <w:t xml:space="preserve">, B.– </w:t>
      </w:r>
      <w:proofErr w:type="spellStart"/>
      <w:r w:rsidRPr="00702989">
        <w:t>Magocsi</w:t>
      </w:r>
      <w:proofErr w:type="spellEnd"/>
      <w:r w:rsidRPr="00702989">
        <w:t>, P. R., 2015: Dějiny Ukrajiny. Praha</w:t>
      </w:r>
      <w:r>
        <w:t>.</w:t>
      </w:r>
    </w:p>
    <w:p w14:paraId="700228C3" w14:textId="46160CAA" w:rsidR="008B4710" w:rsidRDefault="008B4710" w:rsidP="008B4710">
      <w:pPr>
        <w:jc w:val="both"/>
        <w:outlineLvl w:val="2"/>
        <w:rPr>
          <w:rStyle w:val="ng-scope"/>
        </w:rPr>
      </w:pPr>
      <w:proofErr w:type="spellStart"/>
      <w:r>
        <w:rPr>
          <w:rStyle w:val="ng-scope"/>
        </w:rPr>
        <w:t>Ivakin</w:t>
      </w:r>
      <w:proofErr w:type="spellEnd"/>
      <w:r>
        <w:rPr>
          <w:rStyle w:val="ng-scope"/>
        </w:rPr>
        <w:t xml:space="preserve"> </w:t>
      </w:r>
      <w:proofErr w:type="spellStart"/>
      <w:r>
        <w:rPr>
          <w:rStyle w:val="ng-scope"/>
        </w:rPr>
        <w:t>Glib</w:t>
      </w:r>
      <w:proofErr w:type="spellEnd"/>
      <w:r>
        <w:rPr>
          <w:rStyle w:val="ng-scope"/>
        </w:rPr>
        <w:t>–</w:t>
      </w:r>
      <w:proofErr w:type="spellStart"/>
      <w:r>
        <w:rPr>
          <w:rStyle w:val="ng-scope"/>
        </w:rPr>
        <w:t>Komar</w:t>
      </w:r>
      <w:proofErr w:type="spellEnd"/>
      <w:r>
        <w:rPr>
          <w:rStyle w:val="ng-scope"/>
        </w:rPr>
        <w:t xml:space="preserve">, </w:t>
      </w:r>
      <w:proofErr w:type="spellStart"/>
      <w:r>
        <w:rPr>
          <w:rStyle w:val="ng-scope"/>
        </w:rPr>
        <w:t>Olexii</w:t>
      </w:r>
      <w:proofErr w:type="spellEnd"/>
      <w:r>
        <w:rPr>
          <w:rStyle w:val="ng-scope"/>
        </w:rPr>
        <w:t xml:space="preserve">: 2016: </w:t>
      </w:r>
      <w:proofErr w:type="spellStart"/>
      <w:r>
        <w:t>Catastrophe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Aftermath</w:t>
      </w:r>
      <w:proofErr w:type="spellEnd"/>
      <w:r>
        <w:t xml:space="preserve">. </w:t>
      </w:r>
      <w:proofErr w:type="spellStart"/>
      <w:r>
        <w:t>Kiev</w:t>
      </w:r>
      <w:proofErr w:type="spellEnd"/>
      <w:r>
        <w:t xml:space="preserve"> in 1241</w:t>
      </w:r>
      <w:r>
        <w:t xml:space="preserve">, </w:t>
      </w:r>
    </w:p>
    <w:p w14:paraId="075F99D7" w14:textId="23944E3F" w:rsidR="008B4710" w:rsidRDefault="008B4710" w:rsidP="008B4710">
      <w:pPr>
        <w:jc w:val="both"/>
        <w:outlineLvl w:val="2"/>
        <w:rPr>
          <w:rStyle w:val="ng-binding"/>
        </w:rPr>
      </w:pPr>
      <w:proofErr w:type="spellStart"/>
      <w:r>
        <w:t>Stratum</w:t>
      </w:r>
      <w:proofErr w:type="spellEnd"/>
      <w:r>
        <w:t xml:space="preserve"> Plus</w:t>
      </w:r>
      <w:r>
        <w:t xml:space="preserve"> </w:t>
      </w:r>
      <w:r>
        <w:t>5</w:t>
      </w:r>
      <w:r>
        <w:t xml:space="preserve">, </w:t>
      </w:r>
      <w:r>
        <w:rPr>
          <w:rStyle w:val="ng-binding"/>
        </w:rPr>
        <w:t>59</w:t>
      </w:r>
      <w:r>
        <w:rPr>
          <w:rStyle w:val="ng-binding"/>
        </w:rPr>
        <w:t>–</w:t>
      </w:r>
      <w:r>
        <w:rPr>
          <w:rStyle w:val="ng-binding"/>
        </w:rPr>
        <w:t>72</w:t>
      </w:r>
      <w:r>
        <w:rPr>
          <w:rStyle w:val="ng-binding"/>
        </w:rPr>
        <w:t>.</w:t>
      </w:r>
    </w:p>
    <w:p w14:paraId="2884F533" w14:textId="52C77231" w:rsidR="00473DD0" w:rsidRDefault="009A5087" w:rsidP="00473DD0">
      <w:pPr>
        <w:jc w:val="both"/>
        <w:outlineLvl w:val="2"/>
        <w:rPr>
          <w:rStyle w:val="t"/>
        </w:rPr>
      </w:pPr>
      <w:proofErr w:type="spellStart"/>
      <w:r>
        <w:rPr>
          <w:rStyle w:val="t"/>
        </w:rPr>
        <w:t>Laszlovszky</w:t>
      </w:r>
      <w:proofErr w:type="spellEnd"/>
      <w:r>
        <w:rPr>
          <w:rStyle w:val="t"/>
        </w:rPr>
        <w:t xml:space="preserve">, Józef: </w:t>
      </w:r>
      <w:r w:rsidR="00473DD0">
        <w:rPr>
          <w:rStyle w:val="t"/>
        </w:rPr>
        <w:t>2</w:t>
      </w:r>
      <w:r>
        <w:rPr>
          <w:rStyle w:val="t"/>
        </w:rPr>
        <w:t xml:space="preserve">012: </w:t>
      </w:r>
      <w:proofErr w:type="spellStart"/>
      <w:r>
        <w:rPr>
          <w:rStyle w:val="t"/>
        </w:rPr>
        <w:t>Material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remains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of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the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Mongolian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Invasion</w:t>
      </w:r>
      <w:proofErr w:type="spellEnd"/>
      <w:r>
        <w:rPr>
          <w:rStyle w:val="t"/>
        </w:rPr>
        <w:t xml:space="preserve"> in </w:t>
      </w:r>
      <w:proofErr w:type="spellStart"/>
      <w:r>
        <w:rPr>
          <w:rStyle w:val="t"/>
        </w:rPr>
        <w:t>Hungary</w:t>
      </w:r>
      <w:proofErr w:type="spellEnd"/>
      <w:r>
        <w:rPr>
          <w:rStyle w:val="t"/>
        </w:rPr>
        <w:t xml:space="preserve"> and Development-Led </w:t>
      </w:r>
      <w:proofErr w:type="spellStart"/>
      <w:r>
        <w:rPr>
          <w:rStyle w:val="t"/>
        </w:rPr>
        <w:t>Archaeology</w:t>
      </w:r>
      <w:proofErr w:type="spellEnd"/>
      <w:r>
        <w:rPr>
          <w:rStyle w:val="t"/>
        </w:rPr>
        <w:t xml:space="preserve">, </w:t>
      </w:r>
      <w:proofErr w:type="spellStart"/>
      <w:r>
        <w:rPr>
          <w:rStyle w:val="t"/>
        </w:rPr>
        <w:t>Hungarian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Archaeology</w:t>
      </w:r>
      <w:proofErr w:type="spellEnd"/>
      <w:r>
        <w:rPr>
          <w:rStyle w:val="t"/>
        </w:rPr>
        <w:t>, e-</w:t>
      </w:r>
      <w:proofErr w:type="spellStart"/>
      <w:r>
        <w:rPr>
          <w:rStyle w:val="t"/>
        </w:rPr>
        <w:t>Journal</w:t>
      </w:r>
      <w:proofErr w:type="spellEnd"/>
    </w:p>
    <w:p w14:paraId="1A2DF48F" w14:textId="77777777" w:rsidR="00AF564A" w:rsidRPr="00AF564A" w:rsidRDefault="00473DD0" w:rsidP="00473DD0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F564A">
        <w:rPr>
          <w:rStyle w:val="t"/>
          <w:rFonts w:ascii="Times New Roman" w:hAnsi="Times New Roman" w:cs="Times New Roman"/>
          <w:color w:val="auto"/>
          <w:sz w:val="24"/>
          <w:szCs w:val="24"/>
        </w:rPr>
        <w:t xml:space="preserve">Sommer, T., </w:t>
      </w:r>
      <w:r w:rsidR="00AF564A" w:rsidRPr="00AF564A">
        <w:rPr>
          <w:rStyle w:val="t"/>
          <w:rFonts w:ascii="Times New Roman" w:hAnsi="Times New Roman" w:cs="Times New Roman"/>
          <w:color w:val="auto"/>
          <w:sz w:val="24"/>
          <w:szCs w:val="24"/>
        </w:rPr>
        <w:t xml:space="preserve">2018: </w:t>
      </w:r>
      <w:r w:rsidR="00AF564A" w:rsidRPr="00AF564A">
        <w:rPr>
          <w:rFonts w:ascii="Times New Roman" w:hAnsi="Times New Roman" w:cs="Times New Roman"/>
          <w:color w:val="auto"/>
          <w:sz w:val="24"/>
          <w:szCs w:val="24"/>
        </w:rPr>
        <w:t>Mongolský vpád na Moravu roku 1241 mezi faktem a mýtem,</w:t>
      </w:r>
      <w:r w:rsidR="00AF564A" w:rsidRPr="00AF564A">
        <w:rPr>
          <w:rFonts w:ascii="Times New Roman" w:hAnsi="Times New Roman" w:cs="Times New Roman"/>
          <w:color w:val="auto"/>
          <w:sz w:val="24"/>
          <w:szCs w:val="24"/>
        </w:rPr>
        <w:t xml:space="preserve"> část 1. </w:t>
      </w:r>
    </w:p>
    <w:p w14:paraId="3CCF3DCA" w14:textId="3DC92054" w:rsidR="00AF564A" w:rsidRPr="00AF564A" w:rsidRDefault="00AF564A" w:rsidP="00473DD0">
      <w:pPr>
        <w:pStyle w:val="Nadpis1"/>
        <w:spacing w:before="0"/>
        <w:rPr>
          <w:rStyle w:val="t"/>
          <w:rFonts w:ascii="Times New Roman" w:hAnsi="Times New Roman" w:cs="Times New Roman"/>
          <w:color w:val="auto"/>
          <w:sz w:val="24"/>
          <w:szCs w:val="24"/>
        </w:rPr>
      </w:pPr>
      <w:r w:rsidRPr="00AF564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Fakta, 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>Vlastivědný věstník moravský 70, č. 2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>124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>130</w:t>
      </w:r>
      <w:r w:rsidRPr="00AF564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3CD5C9" w14:textId="77777777" w:rsidR="00AF564A" w:rsidRDefault="00AF564A" w:rsidP="00473DD0">
      <w:pPr>
        <w:pStyle w:val="Nadpis1"/>
        <w:spacing w:before="0"/>
        <w:rPr>
          <w:rStyle w:val="subtitle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t"/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473DD0" w:rsidRPr="00473DD0">
        <w:rPr>
          <w:rStyle w:val="t"/>
          <w:rFonts w:asciiTheme="minorHAnsi" w:hAnsiTheme="minorHAnsi" w:cstheme="minorHAnsi"/>
          <w:color w:val="auto"/>
          <w:sz w:val="24"/>
          <w:szCs w:val="24"/>
        </w:rPr>
        <w:t xml:space="preserve">2018: 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Mongolský vpád na Moravu roku 1241 mezi faktem a mýtem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73DD0" w:rsidRPr="00473DD0">
        <w:rPr>
          <w:rStyle w:val="subtitle"/>
          <w:rFonts w:asciiTheme="minorHAnsi" w:hAnsiTheme="minorHAnsi" w:cstheme="minorHAnsi"/>
          <w:color w:val="auto"/>
          <w:sz w:val="24"/>
          <w:szCs w:val="24"/>
        </w:rPr>
        <w:t xml:space="preserve">část II. </w:t>
      </w:r>
    </w:p>
    <w:p w14:paraId="4874B57D" w14:textId="29B7A7D1" w:rsidR="00473DD0" w:rsidRPr="00473DD0" w:rsidRDefault="00AF564A" w:rsidP="00473DD0">
      <w:pPr>
        <w:pStyle w:val="Nadpis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subtitle"/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473DD0" w:rsidRPr="00473DD0">
        <w:rPr>
          <w:rStyle w:val="subtitle"/>
          <w:rFonts w:asciiTheme="minorHAnsi" w:hAnsiTheme="minorHAnsi" w:cstheme="minorHAnsi"/>
          <w:color w:val="auto"/>
          <w:sz w:val="24"/>
          <w:szCs w:val="24"/>
        </w:rPr>
        <w:t>Mýtus</w:t>
      </w:r>
      <w:r w:rsidR="00473DD0" w:rsidRPr="00473DD0">
        <w:rPr>
          <w:rStyle w:val="subtitle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Vlastivědný věstník moravský 70, č. 3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220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229</w:t>
      </w:r>
      <w:r w:rsidR="00473DD0" w:rsidRPr="00473DD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E0F4F67" w14:textId="77777777" w:rsidR="008B4710" w:rsidRPr="008B4710" w:rsidRDefault="008B4710" w:rsidP="00473DD0">
      <w:pPr>
        <w:jc w:val="both"/>
        <w:outlineLvl w:val="2"/>
      </w:pPr>
    </w:p>
    <w:p w14:paraId="35B370A9" w14:textId="2615FA78" w:rsidR="00C52712" w:rsidRPr="000C5E0B" w:rsidRDefault="00C52712" w:rsidP="00473DD0">
      <w:pPr>
        <w:jc w:val="both"/>
        <w:outlineLvl w:val="2"/>
        <w:rPr>
          <w:b/>
          <w:bCs/>
        </w:rPr>
      </w:pPr>
      <w:r>
        <w:rPr>
          <w:b/>
          <w:bCs/>
        </w:rPr>
        <w:t xml:space="preserve">Pěch, Jakub </w:t>
      </w:r>
      <w:r w:rsidRPr="000C5E0B">
        <w:rPr>
          <w:b/>
          <w:bCs/>
        </w:rPr>
        <w:t xml:space="preserve">– Hrady na </w:t>
      </w:r>
      <w:proofErr w:type="spellStart"/>
      <w:r w:rsidRPr="000C5E0B">
        <w:rPr>
          <w:b/>
          <w:bCs/>
        </w:rPr>
        <w:t>Zlatohorsku</w:t>
      </w:r>
      <w:proofErr w:type="spellEnd"/>
      <w:r w:rsidRPr="000C5E0B">
        <w:rPr>
          <w:b/>
          <w:bCs/>
        </w:rPr>
        <w:t xml:space="preserve"> a </w:t>
      </w:r>
      <w:r w:rsidR="00F40EBB" w:rsidRPr="000C5E0B">
        <w:rPr>
          <w:b/>
          <w:bCs/>
        </w:rPr>
        <w:t>výzkumy montánních památek.</w:t>
      </w:r>
      <w:r w:rsidRPr="000C5E0B">
        <w:rPr>
          <w:b/>
          <w:bCs/>
        </w:rPr>
        <w:t xml:space="preserve">  </w:t>
      </w:r>
    </w:p>
    <w:p w14:paraId="18424155" w14:textId="3377FA00" w:rsidR="000C5E0B" w:rsidRPr="000C5E0B" w:rsidRDefault="000C5E0B" w:rsidP="00473DD0">
      <w:pPr>
        <w:autoSpaceDE w:val="0"/>
        <w:autoSpaceDN w:val="0"/>
        <w:adjustRightInd w:val="0"/>
        <w:rPr>
          <w:rStyle w:val="Zdraznn"/>
          <w:i w:val="0"/>
          <w:iCs w:val="0"/>
          <w:kern w:val="0"/>
        </w:rPr>
      </w:pPr>
      <w:r w:rsidRPr="00C80CCC">
        <w:rPr>
          <w:kern w:val="0"/>
        </w:rPr>
        <w:t>Kouřil, P.–Prix, D.–</w:t>
      </w:r>
      <w:proofErr w:type="spellStart"/>
      <w:r w:rsidRPr="00C80CCC">
        <w:rPr>
          <w:kern w:val="0"/>
        </w:rPr>
        <w:t>Wihoda</w:t>
      </w:r>
      <w:proofErr w:type="spellEnd"/>
      <w:r w:rsidRPr="00C80CCC">
        <w:rPr>
          <w:kern w:val="0"/>
        </w:rPr>
        <w:t>, M.</w:t>
      </w:r>
      <w:r>
        <w:rPr>
          <w:kern w:val="0"/>
        </w:rPr>
        <w:t>,</w:t>
      </w:r>
      <w:r w:rsidRPr="00C80CCC">
        <w:rPr>
          <w:kern w:val="0"/>
        </w:rPr>
        <w:t xml:space="preserve"> 2000: Hrady českého Slezska. Brno–Opava.</w:t>
      </w:r>
    </w:p>
    <w:p w14:paraId="43AE0F9C" w14:textId="54B3FEC9" w:rsidR="00C80CCC" w:rsidRDefault="00C80CCC" w:rsidP="00C80CCC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80CCC">
        <w:rPr>
          <w:rStyle w:val="Zdrazn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Prix, D.–Večeřa, J.–Zezula, M., </w:t>
      </w:r>
      <w:r>
        <w:rPr>
          <w:rStyle w:val="Zdrazn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2022: </w:t>
      </w:r>
      <w:r w:rsidRPr="00C80CCC">
        <w:rPr>
          <w:rFonts w:ascii="Times New Roman" w:hAnsi="Times New Roman" w:cs="Times New Roman"/>
          <w:color w:val="auto"/>
          <w:sz w:val="24"/>
          <w:szCs w:val="24"/>
        </w:rPr>
        <w:t>Zlatohorský rudní revír, montánní region a jeho mezioborový výzkum</w:t>
      </w:r>
      <w:r>
        <w:rPr>
          <w:rFonts w:ascii="Times New Roman" w:hAnsi="Times New Roman" w:cs="Times New Roman"/>
          <w:color w:val="auto"/>
          <w:sz w:val="24"/>
          <w:szCs w:val="24"/>
        </w:rPr>
        <w:t>. Opava.</w:t>
      </w:r>
    </w:p>
    <w:p w14:paraId="75B7178F" w14:textId="3356B0D4" w:rsidR="00C52712" w:rsidRDefault="000C5E0B" w:rsidP="000C5E0B">
      <w:pPr>
        <w:autoSpaceDE w:val="0"/>
        <w:autoSpaceDN w:val="0"/>
        <w:adjustRightInd w:val="0"/>
        <w:rPr>
          <w:rFonts w:eastAsia="Times New Roman"/>
          <w:kern w:val="0"/>
          <w:lang w:eastAsia="cs-CZ"/>
          <w14:ligatures w14:val="none"/>
        </w:rPr>
      </w:pPr>
      <w:r w:rsidRPr="0048636C">
        <w:rPr>
          <w:rFonts w:eastAsia="Times New Roman"/>
          <w:kern w:val="0"/>
          <w:lang w:eastAsia="cs-CZ"/>
          <w14:ligatures w14:val="none"/>
        </w:rPr>
        <w:t>Večeřová, V.</w:t>
      </w:r>
      <w:r>
        <w:rPr>
          <w:rFonts w:eastAsia="Times New Roman"/>
          <w:kern w:val="0"/>
          <w:lang w:eastAsia="cs-CZ"/>
          <w14:ligatures w14:val="none"/>
        </w:rPr>
        <w:t>–</w:t>
      </w:r>
      <w:r w:rsidRPr="0048636C">
        <w:rPr>
          <w:rFonts w:eastAsia="Times New Roman"/>
          <w:kern w:val="0"/>
          <w:lang w:eastAsia="cs-CZ"/>
          <w14:ligatures w14:val="none"/>
        </w:rPr>
        <w:t>Večeřa, J. (2010): Historie zlatohorských dolů. Jeseník</w:t>
      </w:r>
    </w:p>
    <w:p w14:paraId="1FCA83EB" w14:textId="77777777" w:rsidR="000C5E0B" w:rsidRPr="000C5E0B" w:rsidRDefault="000C5E0B" w:rsidP="000C5E0B">
      <w:pPr>
        <w:autoSpaceDE w:val="0"/>
        <w:autoSpaceDN w:val="0"/>
        <w:adjustRightInd w:val="0"/>
        <w:rPr>
          <w:rFonts w:eastAsia="Times New Roman"/>
          <w:kern w:val="0"/>
          <w:lang w:eastAsia="cs-CZ"/>
          <w14:ligatures w14:val="none"/>
        </w:rPr>
      </w:pPr>
    </w:p>
    <w:p w14:paraId="4903C2C4" w14:textId="77777777" w:rsidR="0073639D" w:rsidRDefault="00C52712" w:rsidP="0073639D">
      <w:pPr>
        <w:jc w:val="both"/>
        <w:outlineLvl w:val="2"/>
        <w:rPr>
          <w:b/>
          <w:bCs/>
        </w:rPr>
      </w:pPr>
      <w:proofErr w:type="spellStart"/>
      <w:r>
        <w:rPr>
          <w:b/>
          <w:bCs/>
        </w:rPr>
        <w:t>Krmášková</w:t>
      </w:r>
      <w:proofErr w:type="spellEnd"/>
      <w:r>
        <w:rPr>
          <w:b/>
          <w:bCs/>
        </w:rPr>
        <w:t>, Tereza</w:t>
      </w:r>
      <w:r w:rsidR="00702989">
        <w:rPr>
          <w:b/>
          <w:bCs/>
        </w:rPr>
        <w:t xml:space="preserve"> – Olomoucký hrad.</w:t>
      </w:r>
    </w:p>
    <w:p w14:paraId="40E72623" w14:textId="07EDCDFB" w:rsidR="0073639D" w:rsidRPr="0073639D" w:rsidRDefault="0073639D" w:rsidP="0073639D">
      <w:pPr>
        <w:jc w:val="both"/>
        <w:outlineLvl w:val="2"/>
        <w:rPr>
          <w:b/>
          <w:bCs/>
        </w:rPr>
      </w:pPr>
      <w:r w:rsidRPr="0073639D">
        <w:t xml:space="preserve">Dohnal, V., 1998: Olomoucký hrad a jeho průzkumy, Ročenka Státního okresního archivu </w:t>
      </w:r>
    </w:p>
    <w:p w14:paraId="7AE505FD" w14:textId="15F69D15" w:rsidR="0073639D" w:rsidRDefault="0073639D" w:rsidP="0073639D">
      <w:pPr>
        <w:jc w:val="both"/>
        <w:outlineLvl w:val="2"/>
      </w:pPr>
      <w:r>
        <w:t xml:space="preserve">                             </w:t>
      </w:r>
      <w:r w:rsidRPr="0073639D">
        <w:t>v Olo</w:t>
      </w:r>
      <w:r>
        <w:t>m</w:t>
      </w:r>
      <w:r w:rsidRPr="0073639D">
        <w:t xml:space="preserve">ouci 6, </w:t>
      </w:r>
      <w:r w:rsidRPr="0073639D">
        <w:t>98</w:t>
      </w:r>
      <w:r w:rsidRPr="0073639D">
        <w:t>–</w:t>
      </w:r>
      <w:r w:rsidRPr="0073639D">
        <w:t>111.</w:t>
      </w:r>
    </w:p>
    <w:p w14:paraId="6D56A64A" w14:textId="10449524" w:rsidR="0073639D" w:rsidRDefault="0073639D" w:rsidP="00473DD0">
      <w:pPr>
        <w:jc w:val="both"/>
        <w:outlineLvl w:val="2"/>
        <w:rPr>
          <w:rStyle w:val="sourcedocument"/>
        </w:rPr>
      </w:pPr>
      <w:r>
        <w:t xml:space="preserve">                    2001: Olo</w:t>
      </w:r>
      <w:r>
        <w:rPr>
          <w:rStyle w:val="sourcedocument"/>
        </w:rPr>
        <w:t xml:space="preserve">moucký hrad v raném středověku: 10. až první polovina 13. století. </w:t>
      </w:r>
      <w:r w:rsidR="00473DD0">
        <w:rPr>
          <w:rStyle w:val="sourcedocument"/>
        </w:rPr>
        <w:t>(1)</w:t>
      </w:r>
      <w:r>
        <w:rPr>
          <w:rStyle w:val="sourcedocument"/>
        </w:rPr>
        <w:t xml:space="preserve">     </w:t>
      </w:r>
    </w:p>
    <w:p w14:paraId="55A09DCE" w14:textId="5137D07B" w:rsidR="0073639D" w:rsidRDefault="0073639D" w:rsidP="00473DD0">
      <w:pPr>
        <w:jc w:val="both"/>
        <w:outlineLvl w:val="2"/>
      </w:pPr>
      <w:r>
        <w:rPr>
          <w:rStyle w:val="sourcedocument"/>
        </w:rPr>
        <w:t xml:space="preserve">                              </w:t>
      </w:r>
      <w:r>
        <w:t>Olomouc</w:t>
      </w:r>
      <w:r>
        <w:t>.</w:t>
      </w:r>
    </w:p>
    <w:p w14:paraId="567BBC45" w14:textId="6E58BA57" w:rsidR="0073639D" w:rsidRPr="00473DD0" w:rsidRDefault="0073639D" w:rsidP="00473DD0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 xml:space="preserve">                </w:t>
      </w:r>
      <w:r w:rsidRPr="00473DD0">
        <w:rPr>
          <w:rFonts w:ascii="Times New Roman" w:hAnsi="Times New Roman" w:cs="Times New Roman"/>
          <w:color w:val="auto"/>
          <w:sz w:val="24"/>
          <w:szCs w:val="24"/>
        </w:rPr>
        <w:t xml:space="preserve">2005: </w:t>
      </w:r>
      <w:r w:rsidRPr="00473DD0">
        <w:rPr>
          <w:rFonts w:ascii="Times New Roman" w:hAnsi="Times New Roman" w:cs="Times New Roman"/>
          <w:color w:val="auto"/>
          <w:sz w:val="24"/>
          <w:szCs w:val="24"/>
        </w:rPr>
        <w:t>Olomoucký hrad v raném středověku. (2.)</w:t>
      </w:r>
      <w:r w:rsidRPr="00473DD0">
        <w:rPr>
          <w:rFonts w:ascii="Times New Roman" w:hAnsi="Times New Roman" w:cs="Times New Roman"/>
          <w:color w:val="auto"/>
          <w:sz w:val="24"/>
          <w:szCs w:val="24"/>
        </w:rPr>
        <w:t>. Olomouc.</w:t>
      </w:r>
    </w:p>
    <w:p w14:paraId="6545CCFB" w14:textId="1ACFB5BB" w:rsidR="0073639D" w:rsidRDefault="0073639D" w:rsidP="00473DD0">
      <w:pPr>
        <w:pStyle w:val="Nadpis1"/>
        <w:spacing w:before="0"/>
        <w:rPr>
          <w:rStyle w:val="subtitle"/>
          <w:rFonts w:ascii="Times New Roman" w:hAnsi="Times New Roman" w:cs="Times New Roman"/>
          <w:color w:val="auto"/>
          <w:sz w:val="24"/>
          <w:szCs w:val="24"/>
        </w:rPr>
      </w:pPr>
      <w:r w:rsidRPr="00473D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73D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73DD0" w:rsidRPr="00473DD0">
        <w:rPr>
          <w:rFonts w:ascii="Times New Roman" w:hAnsi="Times New Roman" w:cs="Times New Roman"/>
          <w:color w:val="auto"/>
          <w:sz w:val="24"/>
          <w:szCs w:val="24"/>
        </w:rPr>
        <w:t xml:space="preserve">006: </w:t>
      </w:r>
      <w:r w:rsidR="00473DD0" w:rsidRPr="00473DD0">
        <w:rPr>
          <w:rFonts w:ascii="Times New Roman" w:hAnsi="Times New Roman" w:cs="Times New Roman"/>
          <w:color w:val="auto"/>
          <w:sz w:val="24"/>
          <w:szCs w:val="24"/>
        </w:rPr>
        <w:t>Tři nejstarší olomoucké kostely</w:t>
      </w:r>
      <w:r w:rsidR="00473DD0" w:rsidRPr="00473DD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73DD0" w:rsidRPr="00473DD0">
        <w:rPr>
          <w:rStyle w:val="subtitle"/>
          <w:rFonts w:ascii="Times New Roman" w:hAnsi="Times New Roman" w:cs="Times New Roman"/>
          <w:color w:val="auto"/>
          <w:sz w:val="24"/>
          <w:szCs w:val="24"/>
        </w:rPr>
        <w:t>Olomoucký hrad v raném středověku. (3)</w:t>
      </w:r>
    </w:p>
    <w:p w14:paraId="2D7B8EA4" w14:textId="58643641" w:rsidR="00AF564A" w:rsidRPr="00AF564A" w:rsidRDefault="00AF564A" w:rsidP="00AF564A">
      <w:r>
        <w:t>Hrbáčová, J</w:t>
      </w:r>
      <w:r>
        <w:t>.–</w:t>
      </w:r>
      <w:proofErr w:type="spellStart"/>
      <w:r>
        <w:t>Perůtka</w:t>
      </w:r>
      <w:proofErr w:type="spellEnd"/>
      <w:r>
        <w:t>, M</w:t>
      </w:r>
      <w:r>
        <w:t xml:space="preserve">., 2009: </w:t>
      </w:r>
      <w:r>
        <w:rPr>
          <w:rStyle w:val="sourcedocument"/>
        </w:rPr>
        <w:t xml:space="preserve">Jindřich Zdík (1126-1150). Olomoucký biskup uprostřed Evropy. </w:t>
      </w:r>
      <w:r>
        <w:t>Olomouc.</w:t>
      </w:r>
    </w:p>
    <w:p w14:paraId="3B985030" w14:textId="7ADBAF5A" w:rsidR="00B525CC" w:rsidRPr="002F1ECD" w:rsidRDefault="00F22AEB" w:rsidP="002F1ECD">
      <w:pPr>
        <w:jc w:val="both"/>
        <w:outlineLvl w:val="2"/>
      </w:pPr>
      <w:proofErr w:type="spellStart"/>
      <w:r w:rsidRPr="00473DD0">
        <w:t>Šlézar</w:t>
      </w:r>
      <w:proofErr w:type="spellEnd"/>
      <w:r w:rsidRPr="00473DD0">
        <w:t xml:space="preserve">, P., 2023: </w:t>
      </w:r>
      <w:r w:rsidRPr="00473DD0">
        <w:rPr>
          <w:rStyle w:val="t"/>
        </w:rPr>
        <w:t>Olomoucké knížectví Přemysla Otakara I. (1201–1212). Olomouc.</w:t>
      </w:r>
    </w:p>
    <w:p w14:paraId="4A0A56FA" w14:textId="77777777" w:rsidR="00B525CC" w:rsidRPr="00473DD0" w:rsidRDefault="00C52712" w:rsidP="00C52712">
      <w:pPr>
        <w:spacing w:before="100" w:beforeAutospacing="1" w:after="100" w:afterAutospacing="1"/>
        <w:jc w:val="both"/>
        <w:outlineLvl w:val="2"/>
        <w:rPr>
          <w:b/>
          <w:bCs/>
        </w:rPr>
      </w:pPr>
      <w:proofErr w:type="spellStart"/>
      <w:r w:rsidRPr="00473DD0">
        <w:rPr>
          <w:b/>
          <w:bCs/>
        </w:rPr>
        <w:t>Vaverová</w:t>
      </w:r>
      <w:proofErr w:type="spellEnd"/>
      <w:r w:rsidRPr="00473DD0">
        <w:rPr>
          <w:b/>
          <w:bCs/>
        </w:rPr>
        <w:t>, Tereza</w:t>
      </w:r>
      <w:r w:rsidR="00D63D95" w:rsidRPr="00473DD0">
        <w:rPr>
          <w:b/>
          <w:bCs/>
        </w:rPr>
        <w:t xml:space="preserve"> – Hrad </w:t>
      </w:r>
      <w:proofErr w:type="spellStart"/>
      <w:r w:rsidR="00D63D95" w:rsidRPr="00473DD0">
        <w:rPr>
          <w:b/>
          <w:bCs/>
        </w:rPr>
        <w:t>Helfštýn</w:t>
      </w:r>
      <w:proofErr w:type="spellEnd"/>
      <w:r w:rsidR="00B525CC" w:rsidRPr="00473DD0">
        <w:rPr>
          <w:b/>
          <w:bCs/>
        </w:rPr>
        <w:t>.</w:t>
      </w:r>
    </w:p>
    <w:p w14:paraId="1D52389F" w14:textId="1DF8010E" w:rsidR="000C5E0B" w:rsidRPr="00473DD0" w:rsidRDefault="000C5E0B" w:rsidP="000C5E0B">
      <w:pPr>
        <w:jc w:val="both"/>
        <w:outlineLvl w:val="2"/>
      </w:pPr>
      <w:r w:rsidRPr="00473DD0">
        <w:t xml:space="preserve">Černý, J., Plaček, M. Ilustrovaná encyklopedie moravských hradů, hrádků a tvrzí. Praha, 2001. </w:t>
      </w:r>
    </w:p>
    <w:p w14:paraId="4F423A4B" w14:textId="596E9F5C" w:rsidR="00B525CC" w:rsidRDefault="00B525CC" w:rsidP="000C5E0B">
      <w:pPr>
        <w:jc w:val="both"/>
        <w:outlineLvl w:val="2"/>
      </w:pPr>
      <w:r w:rsidRPr="00473DD0">
        <w:t xml:space="preserve">Kohoutek, J., 1997: Výzkum hradu </w:t>
      </w:r>
      <w:proofErr w:type="spellStart"/>
      <w:r w:rsidRPr="00473DD0">
        <w:t>Helfenštejna</w:t>
      </w:r>
      <w:proofErr w:type="spellEnd"/>
      <w:r w:rsidRPr="00473DD0">
        <w:t xml:space="preserve"> v</w:t>
      </w:r>
      <w:r>
        <w:t xml:space="preserve"> Moravské bráně In: AH 22, 227. 235–247.</w:t>
      </w:r>
    </w:p>
    <w:p w14:paraId="03E47E3E" w14:textId="0B7E800E" w:rsidR="00657AEE" w:rsidRDefault="00657AEE" w:rsidP="002F1ECD">
      <w:pPr>
        <w:jc w:val="both"/>
        <w:outlineLvl w:val="2"/>
      </w:pPr>
      <w:r>
        <w:t>Schenk, Z.: 2020</w:t>
      </w:r>
      <w:r w:rsidR="00176BAA">
        <w:t xml:space="preserve"> Hrad </w:t>
      </w:r>
      <w:proofErr w:type="spellStart"/>
      <w:r w:rsidR="00176BAA">
        <w:t>Helfštýn</w:t>
      </w:r>
      <w:proofErr w:type="spellEnd"/>
      <w:r w:rsidR="00176BAA">
        <w:t xml:space="preserve"> – strážce Moravské brány. Přerov.</w:t>
      </w:r>
    </w:p>
    <w:p w14:paraId="4F9301C9" w14:textId="31D15D43" w:rsidR="000C5E0B" w:rsidRPr="00473DD0" w:rsidRDefault="00176BAA" w:rsidP="002F1ECD">
      <w:pPr>
        <w:jc w:val="both"/>
        <w:outlineLvl w:val="2"/>
      </w:pPr>
      <w:r>
        <w:t xml:space="preserve">  </w:t>
      </w:r>
    </w:p>
    <w:p w14:paraId="77A25E26" w14:textId="1782348E" w:rsidR="00D63D95" w:rsidRDefault="00C52712" w:rsidP="002F1ECD">
      <w:pPr>
        <w:jc w:val="both"/>
        <w:outlineLvl w:val="2"/>
        <w:rPr>
          <w:b/>
          <w:bCs/>
        </w:rPr>
      </w:pPr>
      <w:r>
        <w:rPr>
          <w:b/>
          <w:bCs/>
        </w:rPr>
        <w:t>Zapletalová, Anna</w:t>
      </w:r>
      <w:r w:rsidR="00D63D95">
        <w:rPr>
          <w:b/>
          <w:bCs/>
        </w:rPr>
        <w:t xml:space="preserve"> – Hrad Bouzov.</w:t>
      </w:r>
    </w:p>
    <w:p w14:paraId="19F13BC9" w14:textId="11DD79FF" w:rsidR="002F1ECD" w:rsidRDefault="002F1ECD" w:rsidP="002F1ECD">
      <w:pPr>
        <w:outlineLvl w:val="2"/>
      </w:pPr>
      <w:r>
        <w:t>Váňa, R</w:t>
      </w:r>
      <w:r>
        <w:t xml:space="preserve">., 1996: </w:t>
      </w:r>
      <w:r>
        <w:rPr>
          <w:rStyle w:val="sourcedocument"/>
        </w:rPr>
        <w:t>Hrad Bouzov</w:t>
      </w:r>
      <w:r>
        <w:rPr>
          <w:rStyle w:val="sourcedocument"/>
        </w:rPr>
        <w:t xml:space="preserve">. </w:t>
      </w:r>
      <w:r>
        <w:t>Olomouc</w:t>
      </w:r>
      <w:r>
        <w:t>.</w:t>
      </w:r>
    </w:p>
    <w:p w14:paraId="7926F65C" w14:textId="789DD7EB" w:rsidR="00AF564A" w:rsidRDefault="00AF564A" w:rsidP="002F1ECD">
      <w:pPr>
        <w:outlineLvl w:val="2"/>
      </w:pPr>
      <w:r>
        <w:t>Marek,</w:t>
      </w:r>
      <w:r w:rsidR="002F1ECD">
        <w:t xml:space="preserve"> </w:t>
      </w:r>
      <w:r>
        <w:t>J</w:t>
      </w:r>
      <w:r w:rsidR="002F1ECD">
        <w:t>. – Ma</w:t>
      </w:r>
      <w:r>
        <w:t>rková, Z</w:t>
      </w:r>
      <w:r w:rsidR="002F1ECD">
        <w:t xml:space="preserve">., 2007: </w:t>
      </w:r>
      <w:r>
        <w:rPr>
          <w:rStyle w:val="sourcedocument"/>
        </w:rPr>
        <w:t xml:space="preserve">Hrad Bouzov. </w:t>
      </w:r>
      <w:r>
        <w:t>Olomouc</w:t>
      </w:r>
      <w:r w:rsidR="002F1ECD">
        <w:t>.</w:t>
      </w:r>
    </w:p>
    <w:p w14:paraId="5A7147FD" w14:textId="42C12063" w:rsidR="002F1ECD" w:rsidRDefault="002F1ECD" w:rsidP="002F1ECD">
      <w:pPr>
        <w:outlineLvl w:val="2"/>
      </w:pPr>
      <w:proofErr w:type="spellStart"/>
      <w:r>
        <w:t>Pogodová</w:t>
      </w:r>
      <w:proofErr w:type="spellEnd"/>
      <w:r>
        <w:t>, J</w:t>
      </w:r>
      <w:r>
        <w:t xml:space="preserve">., 2002: </w:t>
      </w:r>
      <w:r>
        <w:t>Arcivévoda Evžen a Bouzov.</w:t>
      </w:r>
      <w:r>
        <w:t xml:space="preserve"> </w:t>
      </w:r>
      <w:r>
        <w:t xml:space="preserve">In: </w:t>
      </w:r>
      <w:proofErr w:type="spellStart"/>
      <w:r>
        <w:rPr>
          <w:rStyle w:val="sourcedocument"/>
        </w:rPr>
        <w:t>Das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Wesen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Österreichs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ist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nicht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Zentrum</w:t>
      </w:r>
      <w:proofErr w:type="spellEnd"/>
      <w:r>
        <w:rPr>
          <w:rStyle w:val="sourcedocument"/>
        </w:rPr>
        <w:t xml:space="preserve">, </w:t>
      </w:r>
      <w:proofErr w:type="spellStart"/>
      <w:r>
        <w:rPr>
          <w:rStyle w:val="sourcedocument"/>
        </w:rPr>
        <w:t>sondern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Peripherie</w:t>
      </w:r>
      <w:proofErr w:type="spellEnd"/>
      <w:r>
        <w:rPr>
          <w:rStyle w:val="sourcedocument"/>
        </w:rPr>
        <w:t xml:space="preserve">. </w:t>
      </w:r>
      <w:proofErr w:type="spellStart"/>
      <w:r>
        <w:rPr>
          <w:rStyle w:val="sourcedocument"/>
        </w:rPr>
        <w:t>Gedenkschrift</w:t>
      </w:r>
      <w:proofErr w:type="spellEnd"/>
      <w:r>
        <w:rPr>
          <w:rStyle w:val="sourcedocument"/>
        </w:rPr>
        <w:t xml:space="preserve"> </w:t>
      </w:r>
      <w:proofErr w:type="spellStart"/>
      <w:r>
        <w:rPr>
          <w:rStyle w:val="sourcedocument"/>
        </w:rPr>
        <w:t>für</w:t>
      </w:r>
      <w:proofErr w:type="spellEnd"/>
      <w:r>
        <w:rPr>
          <w:rStyle w:val="sourcedocument"/>
        </w:rPr>
        <w:t xml:space="preserve"> Hugo Rokyta (1912-1999). Salzburg</w:t>
      </w:r>
      <w:r>
        <w:rPr>
          <w:rStyle w:val="sourcedocument"/>
        </w:rPr>
        <w:t>–</w:t>
      </w:r>
      <w:r>
        <w:t>Praha</w:t>
      </w:r>
      <w:r>
        <w:t xml:space="preserve">, </w:t>
      </w:r>
      <w:r>
        <w:t>222</w:t>
      </w:r>
      <w:r>
        <w:t>–</w:t>
      </w:r>
      <w:r>
        <w:t>231.</w:t>
      </w:r>
    </w:p>
    <w:p w14:paraId="0D0BD77F" w14:textId="77777777" w:rsidR="00024805" w:rsidRDefault="002F1ECD" w:rsidP="002F1ECD">
      <w:pPr>
        <w:rPr>
          <w:rFonts w:eastAsia="Times New Roman"/>
          <w:kern w:val="0"/>
          <w:lang w:eastAsia="cs-CZ"/>
          <w14:ligatures w14:val="none"/>
        </w:rPr>
      </w:pPr>
      <w:r>
        <w:t xml:space="preserve">Müller, K., 2001: </w:t>
      </w:r>
      <w:hyperlink r:id="rId4" w:history="1">
        <w:r w:rsidRPr="002F1ECD">
          <w:rPr>
            <w:rFonts w:eastAsia="Times New Roman"/>
            <w:kern w:val="0"/>
            <w:lang w:eastAsia="cs-CZ"/>
            <w14:ligatures w14:val="none"/>
          </w:rPr>
          <w:t>Erbovní galerie Řádu německých rytířů ve Slezsku a na severní Moravě</w:t>
        </w:r>
      </w:hyperlink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2F1ECD">
        <w:rPr>
          <w:rFonts w:eastAsia="Times New Roman"/>
          <w:kern w:val="0"/>
          <w:lang w:eastAsia="cs-CZ"/>
          <w14:ligatures w14:val="none"/>
        </w:rPr>
        <w:t xml:space="preserve">1. </w:t>
      </w:r>
    </w:p>
    <w:p w14:paraId="00CAABF7" w14:textId="397CD02E" w:rsidR="002F1ECD" w:rsidRDefault="00024805" w:rsidP="002F1ECD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          </w:t>
      </w:r>
      <w:r w:rsidR="002F1ECD" w:rsidRPr="002F1ECD">
        <w:rPr>
          <w:rFonts w:eastAsia="Times New Roman"/>
          <w:kern w:val="0"/>
          <w:lang w:eastAsia="cs-CZ"/>
          <w14:ligatures w14:val="none"/>
        </w:rPr>
        <w:t>(17. stol.)</w:t>
      </w:r>
      <w:r w:rsidR="002F1ECD">
        <w:rPr>
          <w:rFonts w:eastAsia="Times New Roman"/>
          <w:kern w:val="0"/>
          <w:lang w:eastAsia="cs-CZ"/>
          <w14:ligatures w14:val="none"/>
        </w:rPr>
        <w:t xml:space="preserve">, </w:t>
      </w:r>
      <w:r w:rsidR="002F1ECD" w:rsidRPr="002F1ECD">
        <w:rPr>
          <w:rFonts w:eastAsia="Times New Roman"/>
          <w:kern w:val="0"/>
          <w:lang w:eastAsia="cs-CZ"/>
          <w14:ligatures w14:val="none"/>
        </w:rPr>
        <w:t>Sborník bruntálského muzea</w:t>
      </w:r>
      <w:r w:rsidR="002F1ECD">
        <w:rPr>
          <w:rFonts w:eastAsia="Times New Roman"/>
          <w:kern w:val="0"/>
          <w:lang w:eastAsia="cs-CZ"/>
          <w14:ligatures w14:val="none"/>
        </w:rPr>
        <w:t xml:space="preserve">, </w:t>
      </w:r>
      <w:r w:rsidR="002F1ECD" w:rsidRPr="002F1ECD">
        <w:rPr>
          <w:rFonts w:eastAsia="Times New Roman"/>
          <w:kern w:val="0"/>
          <w:lang w:eastAsia="cs-CZ"/>
          <w14:ligatures w14:val="none"/>
        </w:rPr>
        <w:t>25</w:t>
      </w:r>
      <w:r w:rsidR="002F1ECD">
        <w:rPr>
          <w:rFonts w:eastAsia="Times New Roman"/>
          <w:kern w:val="0"/>
          <w:lang w:eastAsia="cs-CZ"/>
          <w14:ligatures w14:val="none"/>
        </w:rPr>
        <w:t>–</w:t>
      </w:r>
      <w:r w:rsidR="002F1ECD" w:rsidRPr="002F1ECD">
        <w:rPr>
          <w:rFonts w:eastAsia="Times New Roman"/>
          <w:kern w:val="0"/>
          <w:lang w:eastAsia="cs-CZ"/>
          <w14:ligatures w14:val="none"/>
        </w:rPr>
        <w:t>36</w:t>
      </w:r>
      <w:r w:rsidR="002F1ECD">
        <w:rPr>
          <w:rFonts w:eastAsia="Times New Roman"/>
          <w:kern w:val="0"/>
          <w:lang w:eastAsia="cs-CZ"/>
          <w14:ligatures w14:val="none"/>
        </w:rPr>
        <w:t>.</w:t>
      </w:r>
    </w:p>
    <w:p w14:paraId="6BE81B2F" w14:textId="2713F4EB" w:rsidR="00024805" w:rsidRDefault="00024805" w:rsidP="00024805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2002: </w:t>
      </w:r>
      <w:hyperlink r:id="rId5" w:history="1">
        <w:r w:rsidRPr="002F1ECD">
          <w:rPr>
            <w:rFonts w:eastAsia="Times New Roman"/>
            <w:kern w:val="0"/>
            <w:lang w:eastAsia="cs-CZ"/>
            <w14:ligatures w14:val="none"/>
          </w:rPr>
          <w:t>Erbovní galerie Řádu německých rytířů ve Slezsku a na severní Moravě</w:t>
        </w:r>
      </w:hyperlink>
      <w:r>
        <w:rPr>
          <w:rFonts w:eastAsia="Times New Roman"/>
          <w:kern w:val="0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IIm</w:t>
      </w:r>
      <w:proofErr w:type="spellEnd"/>
    </w:p>
    <w:p w14:paraId="4521209F" w14:textId="066012B9" w:rsidR="00024805" w:rsidRPr="00024805" w:rsidRDefault="00024805" w:rsidP="00024805">
      <w:r>
        <w:rPr>
          <w:rFonts w:eastAsia="Times New Roman"/>
          <w:kern w:val="0"/>
          <w:lang w:eastAsia="cs-CZ"/>
          <w14:ligatures w14:val="none"/>
        </w:rPr>
        <w:t xml:space="preserve">                             (</w:t>
      </w:r>
      <w:r w:rsidRPr="00024805">
        <w:rPr>
          <w:rFonts w:eastAsia="Times New Roman"/>
          <w:kern w:val="0"/>
          <w:lang w:eastAsia="cs-CZ"/>
          <w14:ligatures w14:val="none"/>
        </w:rPr>
        <w:t>18. století)</w:t>
      </w:r>
      <w:r>
        <w:rPr>
          <w:rFonts w:eastAsia="Times New Roman"/>
          <w:kern w:val="0"/>
          <w:lang w:eastAsia="cs-CZ"/>
          <w14:ligatures w14:val="none"/>
        </w:rPr>
        <w:t xml:space="preserve">, Sborník bruntálského muzea, </w:t>
      </w:r>
      <w:r>
        <w:t>37</w:t>
      </w:r>
      <w:r>
        <w:t>–</w:t>
      </w:r>
      <w:r>
        <w:t>44</w:t>
      </w:r>
      <w:r>
        <w:t>.</w:t>
      </w:r>
    </w:p>
    <w:p w14:paraId="044B4C75" w14:textId="22ED4FED" w:rsidR="00024805" w:rsidRPr="002F1ECD" w:rsidRDefault="00024805" w:rsidP="002F1ECD">
      <w:pPr>
        <w:rPr>
          <w:rFonts w:eastAsia="Times New Roman"/>
          <w:kern w:val="0"/>
          <w:lang w:eastAsia="cs-CZ"/>
          <w14:ligatures w14:val="none"/>
        </w:rPr>
      </w:pPr>
    </w:p>
    <w:p w14:paraId="060446F7" w14:textId="7A33E4BD" w:rsidR="002F1ECD" w:rsidRPr="002F1ECD" w:rsidRDefault="002F1ECD" w:rsidP="002F1ECD">
      <w:pPr>
        <w:outlineLvl w:val="2"/>
      </w:pPr>
    </w:p>
    <w:p w14:paraId="30201153" w14:textId="59456741" w:rsidR="00C52712" w:rsidRDefault="00C52712" w:rsidP="00C52712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22AB11C1" w14:textId="77777777" w:rsidR="00A9538B" w:rsidRDefault="00A9538B"/>
    <w:sectPr w:rsidR="00A9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F"/>
    <w:rsid w:val="00024805"/>
    <w:rsid w:val="00064FD8"/>
    <w:rsid w:val="000C5E0B"/>
    <w:rsid w:val="00176BAA"/>
    <w:rsid w:val="00292D1F"/>
    <w:rsid w:val="002F1ECD"/>
    <w:rsid w:val="002F4566"/>
    <w:rsid w:val="00473DD0"/>
    <w:rsid w:val="00657AEE"/>
    <w:rsid w:val="00665C92"/>
    <w:rsid w:val="00702989"/>
    <w:rsid w:val="0073639D"/>
    <w:rsid w:val="00804684"/>
    <w:rsid w:val="008B4710"/>
    <w:rsid w:val="00954DFD"/>
    <w:rsid w:val="009A5087"/>
    <w:rsid w:val="00A9538B"/>
    <w:rsid w:val="00AF564A"/>
    <w:rsid w:val="00B525CC"/>
    <w:rsid w:val="00C52712"/>
    <w:rsid w:val="00C80CCC"/>
    <w:rsid w:val="00D45BCF"/>
    <w:rsid w:val="00D63D95"/>
    <w:rsid w:val="00F22AEB"/>
    <w:rsid w:val="00F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D310"/>
  <w15:chartTrackingRefBased/>
  <w15:docId w15:val="{BE7D3E46-C015-4291-A0FD-E08A7DBE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0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52712"/>
    <w:pPr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2712"/>
    <w:rPr>
      <w:rFonts w:eastAsia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print-hide">
    <w:name w:val="print-hide"/>
    <w:basedOn w:val="Standardnpsmoodstavce"/>
    <w:rsid w:val="00C52712"/>
  </w:style>
  <w:style w:type="character" w:styleId="Zdraznn">
    <w:name w:val="Emphasis"/>
    <w:basedOn w:val="Standardnpsmoodstavce"/>
    <w:uiPriority w:val="20"/>
    <w:qFormat/>
    <w:rsid w:val="00C80CC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8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">
    <w:name w:val="t"/>
    <w:basedOn w:val="Standardnpsmoodstavce"/>
    <w:rsid w:val="00F22AEB"/>
  </w:style>
  <w:style w:type="character" w:customStyle="1" w:styleId="ng-scope">
    <w:name w:val="ng-scope"/>
    <w:basedOn w:val="Standardnpsmoodstavce"/>
    <w:rsid w:val="008B4710"/>
  </w:style>
  <w:style w:type="character" w:customStyle="1" w:styleId="ng-binding">
    <w:name w:val="ng-binding"/>
    <w:basedOn w:val="Standardnpsmoodstavce"/>
    <w:rsid w:val="008B4710"/>
  </w:style>
  <w:style w:type="character" w:customStyle="1" w:styleId="sourcedocument">
    <w:name w:val="sourcedocument"/>
    <w:basedOn w:val="Standardnpsmoodstavce"/>
    <w:rsid w:val="0073639D"/>
  </w:style>
  <w:style w:type="character" w:customStyle="1" w:styleId="subtitle">
    <w:name w:val="subtitle"/>
    <w:basedOn w:val="Standardnpsmoodstavce"/>
    <w:rsid w:val="00473DD0"/>
  </w:style>
  <w:style w:type="character" w:styleId="Hypertextovodkaz">
    <w:name w:val="Hyperlink"/>
    <w:basedOn w:val="Standardnpsmoodstavce"/>
    <w:uiPriority w:val="99"/>
    <w:semiHidden/>
    <w:unhideWhenUsed/>
    <w:rsid w:val="00473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.hiu.cas.cz/records/edc49c1f-68e7-46fe-9ee2-0af3c2d4beb2" TargetMode="External"/><Relationship Id="rId4" Type="http://schemas.openxmlformats.org/officeDocument/2006/relationships/hyperlink" Target="https://biblio.hiu.cas.cz/records/edc49c1f-68e7-46fe-9ee2-0af3c2d4beb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tym0001</dc:creator>
  <cp:keywords/>
  <dc:description/>
  <cp:lastModifiedBy>tym0001</cp:lastModifiedBy>
  <cp:revision>4</cp:revision>
  <dcterms:created xsi:type="dcterms:W3CDTF">2024-10-05T06:36:00Z</dcterms:created>
  <dcterms:modified xsi:type="dcterms:W3CDTF">2024-10-06T19:18:00Z</dcterms:modified>
</cp:coreProperties>
</file>