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D" w:rsidRPr="00535B64" w:rsidRDefault="00A75BDB">
      <w:pPr>
        <w:rPr>
          <w:b/>
          <w:color w:val="17365D" w:themeColor="text2" w:themeShade="BF"/>
          <w:sz w:val="28"/>
          <w:szCs w:val="28"/>
          <w:u w:val="single"/>
        </w:rPr>
      </w:pPr>
      <w:r w:rsidRPr="00535B64">
        <w:rPr>
          <w:b/>
          <w:color w:val="17365D" w:themeColor="text2" w:themeShade="BF"/>
          <w:sz w:val="28"/>
          <w:szCs w:val="28"/>
          <w:u w:val="single"/>
        </w:rPr>
        <w:t>Léčebné postupy v psychiatrii:</w:t>
      </w:r>
    </w:p>
    <w:p w:rsidR="00A75BDB" w:rsidRDefault="00A75BDB"/>
    <w:p w:rsidR="00A75BDB" w:rsidRDefault="00A75BDB">
      <w:proofErr w:type="spellStart"/>
      <w:r w:rsidRPr="00A75BDB">
        <w:rPr>
          <w:b/>
          <w:color w:val="FF0000"/>
        </w:rPr>
        <w:t>Psychofarmakoterapie</w:t>
      </w:r>
      <w:proofErr w:type="spellEnd"/>
      <w:r w:rsidRPr="00A75BDB">
        <w:rPr>
          <w:color w:val="FF0000"/>
        </w:rPr>
        <w:t xml:space="preserve"> </w:t>
      </w:r>
      <w:r>
        <w:t xml:space="preserve">– použití medikamentů – psychofarmak – ovlivňujících psychické funkce </w:t>
      </w:r>
    </w:p>
    <w:p w:rsidR="00A75BDB" w:rsidRDefault="00A75BDB" w:rsidP="00A75BDB">
      <w:pPr>
        <w:pStyle w:val="Odstavecseseznamem"/>
        <w:numPr>
          <w:ilvl w:val="0"/>
          <w:numId w:val="1"/>
        </w:numPr>
      </w:pPr>
      <w:r>
        <w:t>Efekt tlumivý</w:t>
      </w:r>
    </w:p>
    <w:p w:rsidR="00A75BDB" w:rsidRDefault="00A75BDB" w:rsidP="00A75BDB">
      <w:pPr>
        <w:pStyle w:val="Odstavecseseznamem"/>
        <w:numPr>
          <w:ilvl w:val="0"/>
          <w:numId w:val="1"/>
        </w:numPr>
      </w:pPr>
      <w:r>
        <w:t>Efekt stimulační</w:t>
      </w:r>
    </w:p>
    <w:p w:rsidR="00535B64" w:rsidRDefault="00535B64" w:rsidP="00A75BDB">
      <w:pPr>
        <w:pStyle w:val="Odstavecseseznamem"/>
        <w:numPr>
          <w:ilvl w:val="0"/>
          <w:numId w:val="1"/>
        </w:numPr>
      </w:pPr>
      <w:r>
        <w:t>Efekt stabilizační</w:t>
      </w:r>
    </w:p>
    <w:p w:rsidR="00A75BDB" w:rsidRDefault="00A75BDB" w:rsidP="00A75BDB">
      <w:pPr>
        <w:rPr>
          <w:b/>
          <w:u w:val="single"/>
        </w:rPr>
      </w:pPr>
      <w:r w:rsidRPr="00A75BDB">
        <w:rPr>
          <w:b/>
          <w:u w:val="single"/>
        </w:rPr>
        <w:t xml:space="preserve">Antipsychotika: </w:t>
      </w:r>
    </w:p>
    <w:p w:rsidR="004D14D3" w:rsidRPr="004D14D3" w:rsidRDefault="004D14D3" w:rsidP="00A75BDB">
      <w:r w:rsidRPr="004D14D3">
        <w:t xml:space="preserve">Léky s antipsychotickým účinkem </w:t>
      </w:r>
      <w:r>
        <w:t xml:space="preserve">pozitivně </w:t>
      </w:r>
      <w:r w:rsidRPr="004D14D3">
        <w:t xml:space="preserve">ovlivňujícím myšlení a vnímání </w:t>
      </w:r>
    </w:p>
    <w:p w:rsidR="00A75BDB" w:rsidRDefault="00A75BDB" w:rsidP="00A75BDB">
      <w:r w:rsidRPr="00A75BDB">
        <w:rPr>
          <w:u w:val="single"/>
        </w:rPr>
        <w:t>Klasická = typická</w:t>
      </w:r>
      <w:r>
        <w:t xml:space="preserve"> (starší skupina – silný léčebný účin, časté nežádoucí účinky snižující kvalitu života -  (</w:t>
      </w:r>
      <w:proofErr w:type="spellStart"/>
      <w:r>
        <w:t>extrapyramidové</w:t>
      </w:r>
      <w:proofErr w:type="spellEnd"/>
      <w:r>
        <w:t xml:space="preserve"> projevy – </w:t>
      </w:r>
      <w:proofErr w:type="spellStart"/>
      <w:r>
        <w:t>akatizie</w:t>
      </w:r>
      <w:proofErr w:type="spellEnd"/>
      <w:r>
        <w:t xml:space="preserve">, tortikolis, </w:t>
      </w:r>
      <w:proofErr w:type="spellStart"/>
      <w:r>
        <w:t>hypersalivace</w:t>
      </w:r>
      <w:proofErr w:type="spellEnd"/>
      <w:r>
        <w:t xml:space="preserve">, ztuhlost, dysartrie, </w:t>
      </w:r>
      <w:proofErr w:type="spellStart"/>
      <w:r>
        <w:t>pm</w:t>
      </w:r>
      <w:proofErr w:type="spellEnd"/>
      <w:r>
        <w:t xml:space="preserve"> útlum, maligní </w:t>
      </w:r>
      <w:proofErr w:type="spellStart"/>
      <w:r>
        <w:t>neuroleptický</w:t>
      </w:r>
      <w:proofErr w:type="spellEnd"/>
      <w:r>
        <w:t xml:space="preserve"> syndrom, kardiální komplikace)</w:t>
      </w:r>
      <w:r w:rsidR="00535B64">
        <w:t xml:space="preserve"> – </w:t>
      </w:r>
      <w:proofErr w:type="spellStart"/>
      <w:r w:rsidR="00535B64">
        <w:t>haloperidol</w:t>
      </w:r>
      <w:proofErr w:type="spellEnd"/>
      <w:r w:rsidR="00535B64">
        <w:t xml:space="preserve">, </w:t>
      </w:r>
      <w:proofErr w:type="spellStart"/>
      <w:r w:rsidR="00535B64">
        <w:t>chlorpromazin</w:t>
      </w:r>
      <w:proofErr w:type="spellEnd"/>
      <w:r w:rsidR="00535B64">
        <w:t xml:space="preserve">, </w:t>
      </w:r>
      <w:proofErr w:type="spellStart"/>
      <w:r w:rsidR="00535B64">
        <w:t>cisordinol</w:t>
      </w:r>
      <w:proofErr w:type="spellEnd"/>
    </w:p>
    <w:p w:rsidR="00A75BDB" w:rsidRDefault="00A75BDB" w:rsidP="00A75BDB">
      <w:r w:rsidRPr="00A75BDB">
        <w:rPr>
          <w:u w:val="single"/>
        </w:rPr>
        <w:t>Atypická</w:t>
      </w:r>
      <w:r>
        <w:t xml:space="preserve"> (moderní léky s multifunkčním efektem, minimum nežádoucích účinků) – často stabilizační účinek, antidepresivní, anxiolytický, tlumivý)</w:t>
      </w:r>
      <w:r w:rsidR="003D71E1">
        <w:t>, nástup účinku rychlý</w:t>
      </w:r>
      <w:r w:rsidR="00535B64">
        <w:t xml:space="preserve"> – </w:t>
      </w:r>
      <w:proofErr w:type="spellStart"/>
      <w:r w:rsidR="00535B64">
        <w:t>olanzapin</w:t>
      </w:r>
      <w:proofErr w:type="spellEnd"/>
      <w:r w:rsidR="00535B64">
        <w:t xml:space="preserve">, </w:t>
      </w:r>
      <w:proofErr w:type="spellStart"/>
      <w:r w:rsidR="00535B64">
        <w:t>risperidon</w:t>
      </w:r>
      <w:proofErr w:type="spellEnd"/>
      <w:r w:rsidR="00535B64">
        <w:t xml:space="preserve">, </w:t>
      </w:r>
      <w:proofErr w:type="spellStart"/>
      <w:r w:rsidR="00535B64">
        <w:t>aripiprazol</w:t>
      </w:r>
      <w:proofErr w:type="spellEnd"/>
      <w:r w:rsidR="00535B64">
        <w:t xml:space="preserve">, </w:t>
      </w:r>
      <w:proofErr w:type="spellStart"/>
      <w:r w:rsidR="00535B64">
        <w:t>clozapin</w:t>
      </w:r>
      <w:proofErr w:type="spellEnd"/>
    </w:p>
    <w:p w:rsidR="00A75BDB" w:rsidRDefault="00A75BDB" w:rsidP="00A75BDB">
      <w:r>
        <w:t xml:space="preserve">Tabletová nebo injekční forma, </w:t>
      </w:r>
      <w:proofErr w:type="spellStart"/>
      <w:r>
        <w:t>depotní</w:t>
      </w:r>
      <w:proofErr w:type="spellEnd"/>
      <w:r>
        <w:t xml:space="preserve"> preparáty – výhody</w:t>
      </w:r>
    </w:p>
    <w:p w:rsidR="00A75BDB" w:rsidRPr="00A75BDB" w:rsidRDefault="00A75BDB" w:rsidP="00A75BDB">
      <w:pPr>
        <w:rPr>
          <w:b/>
          <w:u w:val="single"/>
        </w:rPr>
      </w:pPr>
      <w:r w:rsidRPr="00A75BDB">
        <w:rPr>
          <w:b/>
          <w:u w:val="single"/>
        </w:rPr>
        <w:t>Antidepresiva:</w:t>
      </w:r>
    </w:p>
    <w:p w:rsidR="00A75BDB" w:rsidRDefault="00A75BDB" w:rsidP="00A75BDB">
      <w:r>
        <w:t xml:space="preserve">Četné skupiny léků ovlivňujících </w:t>
      </w:r>
      <w:proofErr w:type="spellStart"/>
      <w:r>
        <w:t>forii</w:t>
      </w:r>
      <w:proofErr w:type="spellEnd"/>
      <w:r>
        <w:t xml:space="preserve"> (</w:t>
      </w:r>
      <w:proofErr w:type="gramStart"/>
      <w:r>
        <w:t>náladu)</w:t>
      </w:r>
      <w:r w:rsidR="00535B64">
        <w:t xml:space="preserve"> , při</w:t>
      </w:r>
      <w:proofErr w:type="gramEnd"/>
      <w:r w:rsidR="00535B64">
        <w:t xml:space="preserve"> nevhodné kombinaci skupin AD riziko vzniku serotoninového syndromu</w:t>
      </w:r>
      <w:r w:rsidR="003D71E1">
        <w:t>, nástup účinku pomalý s postupnou titrací</w:t>
      </w:r>
      <w:r w:rsidR="00535B64">
        <w:t xml:space="preserve"> – </w:t>
      </w:r>
      <w:proofErr w:type="spellStart"/>
      <w:r w:rsidR="00535B64">
        <w:t>citalopram</w:t>
      </w:r>
      <w:proofErr w:type="spellEnd"/>
      <w:r w:rsidR="00535B64">
        <w:t xml:space="preserve">, </w:t>
      </w:r>
      <w:proofErr w:type="spellStart"/>
      <w:r w:rsidR="00535B64">
        <w:t>sertralin</w:t>
      </w:r>
      <w:proofErr w:type="spellEnd"/>
      <w:r w:rsidR="00535B64">
        <w:t xml:space="preserve">, </w:t>
      </w:r>
      <w:proofErr w:type="spellStart"/>
      <w:r w:rsidR="00535B64">
        <w:t>mirtazapin</w:t>
      </w:r>
      <w:proofErr w:type="spellEnd"/>
      <w:r w:rsidR="00535B64">
        <w:t xml:space="preserve">, </w:t>
      </w:r>
      <w:proofErr w:type="spellStart"/>
      <w:r w:rsidR="00535B64">
        <w:t>trazodon</w:t>
      </w:r>
      <w:proofErr w:type="spellEnd"/>
      <w:r w:rsidR="00535B64">
        <w:t xml:space="preserve">, </w:t>
      </w:r>
      <w:proofErr w:type="spellStart"/>
      <w:r w:rsidR="003D71E1">
        <w:t>venlafaxin</w:t>
      </w:r>
      <w:proofErr w:type="spellEnd"/>
      <w:r w:rsidR="003D71E1">
        <w:t xml:space="preserve">, </w:t>
      </w:r>
      <w:proofErr w:type="spellStart"/>
      <w:r w:rsidR="003D71E1">
        <w:t>bupropion</w:t>
      </w:r>
      <w:proofErr w:type="spellEnd"/>
      <w:r w:rsidR="003D71E1">
        <w:t>)</w:t>
      </w:r>
    </w:p>
    <w:p w:rsidR="00535B64" w:rsidRPr="00535B64" w:rsidRDefault="00535B64" w:rsidP="00A75BDB">
      <w:pPr>
        <w:rPr>
          <w:b/>
          <w:u w:val="single"/>
        </w:rPr>
      </w:pPr>
      <w:proofErr w:type="spellStart"/>
      <w:r w:rsidRPr="00535B64">
        <w:rPr>
          <w:b/>
          <w:u w:val="single"/>
        </w:rPr>
        <w:t>Tymoprofylaktika</w:t>
      </w:r>
      <w:proofErr w:type="spellEnd"/>
      <w:r w:rsidRPr="00535B64">
        <w:rPr>
          <w:b/>
          <w:u w:val="single"/>
        </w:rPr>
        <w:t xml:space="preserve"> (stabilizátory nálady):</w:t>
      </w:r>
    </w:p>
    <w:p w:rsidR="00535B64" w:rsidRDefault="00535B64" w:rsidP="00A75BDB">
      <w:r>
        <w:t xml:space="preserve">Léky s pozitivním ovlivněním nálady a výkyvů emotivity – </w:t>
      </w:r>
      <w:proofErr w:type="spellStart"/>
      <w:r>
        <w:t>valproát</w:t>
      </w:r>
      <w:proofErr w:type="spellEnd"/>
      <w:r>
        <w:t xml:space="preserve">, </w:t>
      </w:r>
      <w:proofErr w:type="spellStart"/>
      <w:r>
        <w:t>karbamazepin</w:t>
      </w:r>
      <w:proofErr w:type="spellEnd"/>
      <w:r>
        <w:t xml:space="preserve">, lithium, </w:t>
      </w:r>
      <w:proofErr w:type="spellStart"/>
      <w:r>
        <w:t>lamotrigin</w:t>
      </w:r>
      <w:proofErr w:type="spellEnd"/>
    </w:p>
    <w:p w:rsidR="004D14D3" w:rsidRPr="00535B64" w:rsidRDefault="004D14D3" w:rsidP="00A75BDB">
      <w:pPr>
        <w:rPr>
          <w:b/>
          <w:u w:val="single"/>
        </w:rPr>
      </w:pPr>
      <w:proofErr w:type="spellStart"/>
      <w:r w:rsidRPr="00535B64">
        <w:rPr>
          <w:b/>
          <w:u w:val="single"/>
        </w:rPr>
        <w:t>Stimulancia</w:t>
      </w:r>
      <w:proofErr w:type="spellEnd"/>
      <w:r w:rsidRPr="00535B64">
        <w:rPr>
          <w:b/>
          <w:u w:val="single"/>
        </w:rPr>
        <w:t>:</w:t>
      </w:r>
    </w:p>
    <w:p w:rsidR="004D14D3" w:rsidRDefault="004D14D3" w:rsidP="00A75BDB">
      <w:r>
        <w:t>Léky se stimulačním účinkem ke zlepšení koncentrace pozornosti v léčbě ADHD (</w:t>
      </w:r>
      <w:proofErr w:type="spellStart"/>
      <w:r>
        <w:t>Ritalin</w:t>
      </w:r>
      <w:proofErr w:type="spellEnd"/>
      <w:r>
        <w:t>)</w:t>
      </w:r>
      <w:r w:rsidR="00535B64">
        <w:t>, nevhodné pro dospělé pro riziko zneužití a vzniku závislosti</w:t>
      </w:r>
    </w:p>
    <w:p w:rsidR="004D14D3" w:rsidRPr="00535B64" w:rsidRDefault="004D14D3" w:rsidP="00A75BDB">
      <w:pPr>
        <w:rPr>
          <w:b/>
          <w:u w:val="single"/>
        </w:rPr>
      </w:pPr>
      <w:proofErr w:type="spellStart"/>
      <w:r w:rsidRPr="00535B64">
        <w:rPr>
          <w:b/>
          <w:u w:val="single"/>
        </w:rPr>
        <w:t>Kognitiva</w:t>
      </w:r>
      <w:proofErr w:type="spellEnd"/>
      <w:r w:rsidRPr="00535B64">
        <w:rPr>
          <w:b/>
          <w:u w:val="single"/>
        </w:rPr>
        <w:t>:</w:t>
      </w:r>
    </w:p>
    <w:p w:rsidR="004D14D3" w:rsidRDefault="004D14D3" w:rsidP="00A75BDB">
      <w:r>
        <w:t>Léky zlep</w:t>
      </w:r>
      <w:r w:rsidR="00535B64">
        <w:t>šují kognici a udržují</w:t>
      </w:r>
      <w:r>
        <w:t xml:space="preserve"> a zpomalují pokl</w:t>
      </w:r>
      <w:r w:rsidR="00535B64">
        <w:t>es kogni</w:t>
      </w:r>
      <w:r>
        <w:t>tivních schopností při rozvoji demence</w:t>
      </w:r>
      <w:r w:rsidR="00535B64">
        <w:t>, nejedná se o kauzální léčbu</w:t>
      </w:r>
      <w:r w:rsidR="00BA5D78">
        <w:t xml:space="preserve"> – </w:t>
      </w:r>
      <w:proofErr w:type="spellStart"/>
      <w:r w:rsidR="00BA5D78">
        <w:t>donepezil</w:t>
      </w:r>
      <w:proofErr w:type="spellEnd"/>
      <w:r w:rsidR="00BA5D78">
        <w:t xml:space="preserve">, </w:t>
      </w:r>
      <w:proofErr w:type="spellStart"/>
      <w:r w:rsidR="00BA5D78">
        <w:t>memantin</w:t>
      </w:r>
      <w:proofErr w:type="spellEnd"/>
    </w:p>
    <w:p w:rsidR="003D71E1" w:rsidRDefault="003D71E1" w:rsidP="00A75BDB">
      <w:pPr>
        <w:rPr>
          <w:b/>
          <w:u w:val="single"/>
        </w:rPr>
      </w:pPr>
      <w:r>
        <w:rPr>
          <w:b/>
          <w:u w:val="single"/>
        </w:rPr>
        <w:t>Anxiolytika:</w:t>
      </w:r>
    </w:p>
    <w:p w:rsidR="003D71E1" w:rsidRPr="003D71E1" w:rsidRDefault="003D71E1" w:rsidP="00A75BDB">
      <w:r w:rsidRPr="003D71E1">
        <w:t xml:space="preserve">Léky zmírňující úzkost </w:t>
      </w:r>
    </w:p>
    <w:p w:rsidR="00535B64" w:rsidRDefault="00535B64" w:rsidP="00A75BDB">
      <w:proofErr w:type="spellStart"/>
      <w:r w:rsidRPr="003D71E1">
        <w:rPr>
          <w:u w:val="single"/>
        </w:rPr>
        <w:t>Benzodiazepiny</w:t>
      </w:r>
      <w:proofErr w:type="spellEnd"/>
      <w:r w:rsidR="003D71E1" w:rsidRPr="003D71E1">
        <w:rPr>
          <w:u w:val="single"/>
        </w:rPr>
        <w:t xml:space="preserve"> -</w:t>
      </w:r>
      <w:r w:rsidR="003D71E1">
        <w:rPr>
          <w:b/>
          <w:u w:val="single"/>
        </w:rPr>
        <w:t xml:space="preserve"> </w:t>
      </w:r>
      <w:r w:rsidR="003D71E1">
        <w:t>s</w:t>
      </w:r>
      <w:r>
        <w:t>kupina léčiv s anxiolytickým účinkem, okamžitá úleva, ale riziko vzniku závislosti při dlouhodobém užívání a vyšších dávkách</w:t>
      </w:r>
      <w:r w:rsidR="003D71E1">
        <w:t xml:space="preserve"> (diazepam, </w:t>
      </w:r>
      <w:proofErr w:type="spellStart"/>
      <w:r w:rsidR="003D71E1">
        <w:t>oxazepam</w:t>
      </w:r>
      <w:proofErr w:type="spellEnd"/>
      <w:r w:rsidR="003D71E1">
        <w:t xml:space="preserve">, </w:t>
      </w:r>
      <w:proofErr w:type="spellStart"/>
      <w:r w:rsidR="003D71E1">
        <w:t>bromazepam</w:t>
      </w:r>
      <w:proofErr w:type="spellEnd"/>
      <w:r w:rsidR="003D71E1">
        <w:t>)</w:t>
      </w:r>
      <w:r w:rsidR="00BA5D78">
        <w:t xml:space="preserve">, </w:t>
      </w:r>
      <w:proofErr w:type="spellStart"/>
      <w:r w:rsidR="00BA5D78">
        <w:t>nebenzodiazepinové</w:t>
      </w:r>
      <w:proofErr w:type="spellEnd"/>
      <w:r w:rsidR="00BA5D78">
        <w:t xml:space="preserve"> léky – </w:t>
      </w:r>
      <w:proofErr w:type="spellStart"/>
      <w:r w:rsidR="00BA5D78">
        <w:t>hydroxyzin</w:t>
      </w:r>
      <w:proofErr w:type="spellEnd"/>
      <w:r w:rsidR="00BA5D78">
        <w:t>, buspiron</w:t>
      </w:r>
    </w:p>
    <w:p w:rsidR="003D71E1" w:rsidRDefault="003D71E1" w:rsidP="00A75BDB"/>
    <w:p w:rsidR="00535B64" w:rsidRPr="003D71E1" w:rsidRDefault="00535B64" w:rsidP="00A75BDB">
      <w:pPr>
        <w:rPr>
          <w:b/>
          <w:u w:val="single"/>
        </w:rPr>
      </w:pPr>
      <w:r w:rsidRPr="003D71E1">
        <w:rPr>
          <w:b/>
          <w:u w:val="single"/>
        </w:rPr>
        <w:t xml:space="preserve">Hypnotika: </w:t>
      </w:r>
    </w:p>
    <w:p w:rsidR="003D71E1" w:rsidRDefault="003D71E1" w:rsidP="00A75BDB">
      <w:r>
        <w:t xml:space="preserve">Léky se sedativním účinkem k léčbě nespavosti (fenobarbital, </w:t>
      </w:r>
      <w:proofErr w:type="spellStart"/>
      <w:r>
        <w:t>midazolam</w:t>
      </w:r>
      <w:proofErr w:type="spellEnd"/>
      <w:r>
        <w:t>, zooidem, melatonin)</w:t>
      </w:r>
    </w:p>
    <w:p w:rsidR="00BA5D78" w:rsidRPr="00BA5D78" w:rsidRDefault="00BA5D78" w:rsidP="00A75BDB">
      <w:pPr>
        <w:rPr>
          <w:b/>
        </w:rPr>
      </w:pPr>
      <w:r>
        <w:rPr>
          <w:b/>
        </w:rPr>
        <w:t xml:space="preserve">Alternativní metody léčby - </w:t>
      </w:r>
      <w:proofErr w:type="spellStart"/>
      <w:r>
        <w:rPr>
          <w:b/>
        </w:rPr>
        <w:t>f</w:t>
      </w:r>
      <w:r w:rsidRPr="00BA5D78">
        <w:rPr>
          <w:b/>
        </w:rPr>
        <w:t>ytoterapie</w:t>
      </w:r>
      <w:proofErr w:type="spellEnd"/>
      <w:r w:rsidRPr="00BA5D78">
        <w:rPr>
          <w:b/>
        </w:rPr>
        <w:t>, homeopatie</w:t>
      </w:r>
    </w:p>
    <w:p w:rsidR="003D71E1" w:rsidRPr="00A23C78" w:rsidRDefault="003D71E1" w:rsidP="00A75BDB">
      <w:pPr>
        <w:rPr>
          <w:b/>
          <w:color w:val="FF0000"/>
          <w:u w:val="single"/>
        </w:rPr>
      </w:pPr>
      <w:r w:rsidRPr="00A23C78">
        <w:rPr>
          <w:b/>
          <w:color w:val="FF0000"/>
          <w:u w:val="single"/>
        </w:rPr>
        <w:t>Biologické terapie:</w:t>
      </w:r>
    </w:p>
    <w:p w:rsidR="003D71E1" w:rsidRDefault="003D71E1" w:rsidP="00A75BDB">
      <w:r w:rsidRPr="00A23C78">
        <w:rPr>
          <w:b/>
        </w:rPr>
        <w:t>ECT (EKT)</w:t>
      </w:r>
      <w:r>
        <w:t xml:space="preserve"> – elektrokonvulzivní terapie – léčba katatonií formy SCH, </w:t>
      </w:r>
      <w:proofErr w:type="spellStart"/>
      <w:r>
        <w:t>neuroleptického</w:t>
      </w:r>
      <w:proofErr w:type="spellEnd"/>
      <w:r>
        <w:t xml:space="preserve"> maligního syndromu, závažných afektivních poruch</w:t>
      </w:r>
    </w:p>
    <w:p w:rsidR="003D71E1" w:rsidRDefault="003D71E1" w:rsidP="00A75BDB">
      <w:r w:rsidRPr="00A23C78">
        <w:rPr>
          <w:b/>
        </w:rPr>
        <w:t xml:space="preserve">RTMS – </w:t>
      </w:r>
      <w:proofErr w:type="spellStart"/>
      <w:r w:rsidRPr="00A23C78">
        <w:rPr>
          <w:b/>
        </w:rPr>
        <w:t>repetitivní</w:t>
      </w:r>
      <w:proofErr w:type="spellEnd"/>
      <w:r w:rsidRPr="00A23C78">
        <w:rPr>
          <w:b/>
        </w:rPr>
        <w:t xml:space="preserve"> </w:t>
      </w:r>
      <w:proofErr w:type="spellStart"/>
      <w:r w:rsidRPr="00A23C78">
        <w:rPr>
          <w:b/>
        </w:rPr>
        <w:t>transkraniální</w:t>
      </w:r>
      <w:proofErr w:type="spellEnd"/>
      <w:r w:rsidRPr="00A23C78">
        <w:rPr>
          <w:b/>
        </w:rPr>
        <w:t xml:space="preserve"> magnetická stimulace</w:t>
      </w:r>
      <w:r>
        <w:t xml:space="preserve"> – neinvazivní stimulace CNS</w:t>
      </w:r>
    </w:p>
    <w:p w:rsidR="00A23C78" w:rsidRDefault="00A23C78" w:rsidP="00A75BDB">
      <w:r w:rsidRPr="00A23C78">
        <w:rPr>
          <w:b/>
        </w:rPr>
        <w:t>VNS – vagová stimulace</w:t>
      </w:r>
      <w:r>
        <w:t xml:space="preserve"> – léčba refrakterní epilepsie, rezistentní deprese</w:t>
      </w:r>
    </w:p>
    <w:p w:rsidR="00A23C78" w:rsidRDefault="00A23C78" w:rsidP="00A75BDB">
      <w:r w:rsidRPr="00A23C78">
        <w:rPr>
          <w:b/>
        </w:rPr>
        <w:t>Fototerapie</w:t>
      </w:r>
      <w:r>
        <w:t xml:space="preserve"> – léčba sezonní afektivní poruchy (spánku, nálady, příjmu)</w:t>
      </w:r>
    </w:p>
    <w:p w:rsidR="004D14D3" w:rsidRDefault="00A23C78" w:rsidP="00A75BDB">
      <w:r w:rsidRPr="00A23C78">
        <w:rPr>
          <w:b/>
        </w:rPr>
        <w:t>DBS – hluboká mozková stimulace</w:t>
      </w:r>
      <w:r>
        <w:t xml:space="preserve"> – invazivní ovlivnění elektrické aktivity CNS – u </w:t>
      </w:r>
      <w:proofErr w:type="spellStart"/>
      <w:r>
        <w:t>tremoru</w:t>
      </w:r>
      <w:proofErr w:type="spellEnd"/>
      <w:r>
        <w:t xml:space="preserve">, Parkinson. </w:t>
      </w:r>
      <w:proofErr w:type="gramStart"/>
      <w:r>
        <w:t>chorobě</w:t>
      </w:r>
      <w:proofErr w:type="gramEnd"/>
      <w:r>
        <w:t>, epilepsii</w:t>
      </w:r>
    </w:p>
    <w:p w:rsidR="00A23C78" w:rsidRPr="00A23C78" w:rsidRDefault="00A23C78" w:rsidP="00A75BDB">
      <w:pPr>
        <w:rPr>
          <w:b/>
          <w:color w:val="FF0000"/>
          <w:u w:val="single"/>
        </w:rPr>
      </w:pPr>
      <w:r w:rsidRPr="00A23C78">
        <w:rPr>
          <w:b/>
          <w:color w:val="FF0000"/>
          <w:u w:val="single"/>
        </w:rPr>
        <w:t>Psychoterapie</w:t>
      </w:r>
      <w:r>
        <w:rPr>
          <w:b/>
          <w:color w:val="FF0000"/>
          <w:u w:val="single"/>
        </w:rPr>
        <w:t xml:space="preserve"> </w:t>
      </w:r>
      <w:r w:rsidRPr="00A23C78">
        <w:t>– lékař, psycholog, psychoterapeut</w:t>
      </w:r>
    </w:p>
    <w:p w:rsidR="00A23C78" w:rsidRDefault="00A23C78" w:rsidP="00A75BDB">
      <w:r>
        <w:t>Individuální, skupinová</w:t>
      </w:r>
    </w:p>
    <w:p w:rsidR="00A23C78" w:rsidRDefault="00A23C78" w:rsidP="00A75BDB">
      <w:r w:rsidRPr="00BA5D78">
        <w:rPr>
          <w:u w:val="single"/>
        </w:rPr>
        <w:t>Typy:</w:t>
      </w:r>
      <w:r>
        <w:t xml:space="preserve"> KBT, psychodynamická, psychoanalytická, podpůrná, rodinná</w:t>
      </w:r>
    </w:p>
    <w:p w:rsidR="00A23C78" w:rsidRPr="00A23C78" w:rsidRDefault="00A23C78" w:rsidP="00A75BDB">
      <w:pPr>
        <w:rPr>
          <w:u w:val="single"/>
        </w:rPr>
      </w:pPr>
      <w:proofErr w:type="spellStart"/>
      <w:r w:rsidRPr="00A23C78">
        <w:rPr>
          <w:u w:val="single"/>
        </w:rPr>
        <w:t>Psychoedukace</w:t>
      </w:r>
      <w:proofErr w:type="spellEnd"/>
    </w:p>
    <w:p w:rsidR="00A23C78" w:rsidRDefault="00A23C78" w:rsidP="00A75BDB">
      <w:r w:rsidRPr="00A23C78">
        <w:rPr>
          <w:b/>
          <w:color w:val="FF0000"/>
          <w:u w:val="single"/>
        </w:rPr>
        <w:t>Rehabilitace</w:t>
      </w:r>
      <w:r>
        <w:t xml:space="preserve"> – léčebná, pedagogická, sociální a pracovní</w:t>
      </w:r>
    </w:p>
    <w:sectPr w:rsidR="00A23C78" w:rsidSect="003C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C45AB"/>
    <w:multiLevelType w:val="hybridMultilevel"/>
    <w:tmpl w:val="F7566434"/>
    <w:lvl w:ilvl="0" w:tplc="47C826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75BDB"/>
    <w:rsid w:val="003C2B0D"/>
    <w:rsid w:val="003D71E1"/>
    <w:rsid w:val="004D14D3"/>
    <w:rsid w:val="00535B64"/>
    <w:rsid w:val="00A23C78"/>
    <w:rsid w:val="00A75BDB"/>
    <w:rsid w:val="00BA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B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nb_ped_psychl</dc:creator>
  <cp:lastModifiedBy>nb_ped_psychl</cp:lastModifiedBy>
  <cp:revision>1</cp:revision>
  <dcterms:created xsi:type="dcterms:W3CDTF">2022-03-10T21:24:00Z</dcterms:created>
  <dcterms:modified xsi:type="dcterms:W3CDTF">2022-03-10T22:20:00Z</dcterms:modified>
</cp:coreProperties>
</file>