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A1026" w14:textId="45365760" w:rsidR="001439A9" w:rsidRPr="00C370B4" w:rsidRDefault="008C74BA" w:rsidP="008C74B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proofErr w:type="spellStart"/>
      <w:r w:rsidRPr="00C370B4">
        <w:rPr>
          <w:b/>
          <w:bCs/>
          <w:sz w:val="32"/>
          <w:szCs w:val="32"/>
        </w:rPr>
        <w:t>Superhrubá</w:t>
      </w:r>
      <w:proofErr w:type="spellEnd"/>
      <w:r w:rsidRPr="00C370B4">
        <w:rPr>
          <w:b/>
          <w:bCs/>
          <w:sz w:val="32"/>
          <w:szCs w:val="32"/>
        </w:rPr>
        <w:t xml:space="preserve"> mzda</w:t>
      </w:r>
    </w:p>
    <w:p w14:paraId="632C1605" w14:textId="1D52214D" w:rsidR="008C74BA" w:rsidRDefault="008C74BA" w:rsidP="008C74BA">
      <w:pPr>
        <w:pStyle w:val="Odstavecseseznamem"/>
      </w:pPr>
      <w:r>
        <w:t>Jsou to celkové měsíční náklady zaměstnavatele na jeho zaměstnance. Tyto náklady zahrnují povinné odvody zaměstnavatele, které jsou sociální a zdravotní pojištění.</w:t>
      </w:r>
    </w:p>
    <w:p w14:paraId="72D43D38" w14:textId="552250DA" w:rsidR="008C74BA" w:rsidRDefault="008C74BA" w:rsidP="008C74BA">
      <w:pPr>
        <w:pStyle w:val="Odstavecseseznamem"/>
      </w:pPr>
      <w:r>
        <w:t>Byla zavedena v roce 2008 vládou Mirka Topolánka (ODS).</w:t>
      </w:r>
    </w:p>
    <w:p w14:paraId="50C2DA1C" w14:textId="56219E0A" w:rsidR="008C74BA" w:rsidRPr="00C370B4" w:rsidRDefault="008C74BA" w:rsidP="008C74BA">
      <w:pPr>
        <w:pStyle w:val="Odstavecseseznamem"/>
        <w:rPr>
          <w:b/>
          <w:bCs/>
          <w:sz w:val="24"/>
          <w:szCs w:val="24"/>
        </w:rPr>
      </w:pPr>
    </w:p>
    <w:p w14:paraId="6F8BE792" w14:textId="1D6F690A" w:rsidR="00C370B4" w:rsidRPr="00870960" w:rsidRDefault="00C370B4" w:rsidP="00870960">
      <w:pPr>
        <w:pStyle w:val="Nadpis1"/>
        <w:rPr>
          <w:b/>
          <w:bCs/>
        </w:rPr>
      </w:pPr>
      <w:r w:rsidRPr="00870960">
        <w:rPr>
          <w:b/>
          <w:bCs/>
        </w:rPr>
        <w:t>Základ výpočtu pro daň z</w:t>
      </w:r>
      <w:r w:rsidR="0076760A">
        <w:rPr>
          <w:b/>
          <w:bCs/>
        </w:rPr>
        <w:t> </w:t>
      </w:r>
      <w:r w:rsidRPr="00870960">
        <w:rPr>
          <w:b/>
          <w:bCs/>
        </w:rPr>
        <w:t>příjmů</w:t>
      </w:r>
      <w:r w:rsidR="0076760A">
        <w:rPr>
          <w:b/>
          <w:bCs/>
        </w:rPr>
        <w:t xml:space="preserve"> ze SHM</w:t>
      </w:r>
      <w:r w:rsidRPr="00870960">
        <w:rPr>
          <w:b/>
          <w:bCs/>
        </w:rPr>
        <w:t>:</w:t>
      </w:r>
    </w:p>
    <w:p w14:paraId="25E95E2E" w14:textId="1D3AD109" w:rsidR="00C370B4" w:rsidRPr="00870960" w:rsidRDefault="00C370B4" w:rsidP="008C74BA">
      <w:pPr>
        <w:pStyle w:val="Odstavecseseznamem"/>
        <w:rPr>
          <w:sz w:val="28"/>
          <w:szCs w:val="28"/>
        </w:rPr>
      </w:pPr>
      <w:r w:rsidRPr="00870960">
        <w:rPr>
          <w:sz w:val="28"/>
          <w:szCs w:val="28"/>
        </w:rPr>
        <w:t>HM + 34 % z HM (9 % ZP, 24,8 % SP)</w:t>
      </w:r>
    </w:p>
    <w:p w14:paraId="74720EF2" w14:textId="281B760B" w:rsidR="00C370B4" w:rsidRDefault="00C370B4" w:rsidP="008C74BA">
      <w:pPr>
        <w:pStyle w:val="Odstavecseseznamem"/>
      </w:pPr>
      <w:r>
        <w:t>HM = hrubá mzda</w:t>
      </w:r>
    </w:p>
    <w:p w14:paraId="408C57EB" w14:textId="0A839941" w:rsidR="00C370B4" w:rsidRDefault="00C370B4" w:rsidP="008C74BA">
      <w:pPr>
        <w:pStyle w:val="Odstavecseseznamem"/>
      </w:pPr>
      <w:r>
        <w:t>ZP = zdravotní pojištění</w:t>
      </w:r>
    </w:p>
    <w:p w14:paraId="70394552" w14:textId="1D268200" w:rsidR="00C370B4" w:rsidRDefault="00C370B4" w:rsidP="00C370B4">
      <w:pPr>
        <w:pStyle w:val="Odstavecseseznamem"/>
      </w:pPr>
      <w:r>
        <w:t>SP = sociální pojištěn</w:t>
      </w:r>
      <w:r w:rsidR="00B438AA">
        <w:t>í</w:t>
      </w:r>
    </w:p>
    <w:p w14:paraId="2A04C032" w14:textId="77777777" w:rsidR="00B438AA" w:rsidRDefault="00B438AA" w:rsidP="00C370B4">
      <w:pPr>
        <w:pStyle w:val="Odstavecseseznamem"/>
        <w:rPr>
          <w:noProof/>
        </w:rPr>
      </w:pPr>
    </w:p>
    <w:p w14:paraId="7E0A03EA" w14:textId="313DC6EA" w:rsidR="00C370B4" w:rsidRDefault="00B438AA" w:rsidP="00C370B4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5B3C5530" wp14:editId="42BEEEC3">
            <wp:extent cx="4785360" cy="1820651"/>
            <wp:effectExtent l="0" t="0" r="0" b="8255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 rotWithShape="1">
                    <a:blip r:embed="rId7"/>
                    <a:srcRect l="31877" t="39506" r="16667" b="25692"/>
                    <a:stretch/>
                  </pic:blipFill>
                  <pic:spPr bwMode="auto">
                    <a:xfrm>
                      <a:off x="0" y="0"/>
                      <a:ext cx="4801678" cy="1826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281CB" w14:textId="3D3EBE56" w:rsidR="00B438AA" w:rsidRDefault="00B438AA" w:rsidP="00C370B4">
      <w:pPr>
        <w:pStyle w:val="Odstavecseseznamem"/>
      </w:pPr>
    </w:p>
    <w:p w14:paraId="6D9D4947" w14:textId="4B937AE8" w:rsidR="00FF5F10" w:rsidRDefault="00FF5F10" w:rsidP="00FF5F10">
      <w:pPr>
        <w:pStyle w:val="Odstavecseseznamem"/>
      </w:pPr>
    </w:p>
    <w:p w14:paraId="4E491AD2" w14:textId="00CB39B7" w:rsidR="00FF5F10" w:rsidRPr="00FF5F10" w:rsidRDefault="00FF5F10" w:rsidP="00FF5F10">
      <w:pPr>
        <w:pStyle w:val="Odstavecseseznamem"/>
        <w:numPr>
          <w:ilvl w:val="0"/>
          <w:numId w:val="4"/>
        </w:numPr>
        <w:spacing w:after="160" w:line="259" w:lineRule="auto"/>
      </w:pPr>
      <w:r>
        <w:t>Chtěli zavést p</w:t>
      </w:r>
      <w:r w:rsidRPr="00FF5F10">
        <w:t>ro všechny lidi stejn</w:t>
      </w:r>
      <w:r>
        <w:t>ou</w:t>
      </w:r>
      <w:r w:rsidRPr="00FF5F10">
        <w:t xml:space="preserve"> saz</w:t>
      </w:r>
      <w:r>
        <w:t>bu daně</w:t>
      </w:r>
      <w:r w:rsidRPr="00FF5F10">
        <w:t xml:space="preserve"> ve výši 15 %</w:t>
      </w:r>
    </w:p>
    <w:p w14:paraId="6596D74F" w14:textId="5E28E26B" w:rsidR="00FF5F10" w:rsidRPr="00FF5F10" w:rsidRDefault="00FF5F10" w:rsidP="00FF5F10">
      <w:pPr>
        <w:pStyle w:val="Odstavecseseznamem"/>
        <w:numPr>
          <w:ilvl w:val="0"/>
          <w:numId w:val="4"/>
        </w:numPr>
        <w:spacing w:after="160" w:line="259" w:lineRule="auto"/>
      </w:pPr>
      <w:r>
        <w:t>V roce 2008 byly z</w:t>
      </w:r>
      <w:r w:rsidRPr="00FF5F10">
        <w:t xml:space="preserve">rušeny </w:t>
      </w:r>
      <w:r>
        <w:t xml:space="preserve">progresivní </w:t>
      </w:r>
      <w:r w:rsidRPr="00FF5F10">
        <w:t>sazby ve výši 12, 19, 25 a 32</w:t>
      </w:r>
      <w:r>
        <w:t xml:space="preserve"> </w:t>
      </w:r>
      <w:r w:rsidRPr="00FF5F10">
        <w:t>% z hrubé mzdy</w:t>
      </w:r>
    </w:p>
    <w:p w14:paraId="01D4CEBE" w14:textId="77777777" w:rsidR="00FF5F10" w:rsidRDefault="00FF5F10" w:rsidP="00FF5F10">
      <w:pPr>
        <w:pStyle w:val="Odstavecseseznamem"/>
        <w:ind w:left="1440"/>
      </w:pPr>
    </w:p>
    <w:p w14:paraId="66CED68D" w14:textId="59090F0E" w:rsidR="00FF5F10" w:rsidRPr="00FF5F10" w:rsidRDefault="00FF5F10" w:rsidP="00FF5F10">
      <w:pPr>
        <w:pStyle w:val="Odstavecseseznamem"/>
        <w:numPr>
          <w:ilvl w:val="0"/>
          <w:numId w:val="4"/>
        </w:numPr>
        <w:spacing w:after="160" w:line="259" w:lineRule="auto"/>
      </w:pPr>
      <w:r w:rsidRPr="00FF5F10">
        <w:t>Ve skutečnosti nebyla sazba 15</w:t>
      </w:r>
      <w:r>
        <w:t xml:space="preserve"> </w:t>
      </w:r>
      <w:r w:rsidRPr="00FF5F10">
        <w:t xml:space="preserve">% z HM, ale </w:t>
      </w:r>
      <w:proofErr w:type="gramStart"/>
      <w:r w:rsidRPr="00FF5F10">
        <w:t>15</w:t>
      </w:r>
      <w:r>
        <w:t xml:space="preserve"> </w:t>
      </w:r>
      <w:r w:rsidRPr="00FF5F10">
        <w:t>% z SHM</w:t>
      </w:r>
      <w:proofErr w:type="gramEnd"/>
      <w:r w:rsidRPr="00FF5F10">
        <w:t xml:space="preserve"> – optický klam</w:t>
      </w:r>
    </w:p>
    <w:p w14:paraId="2809CBCC" w14:textId="427E2BC7" w:rsidR="00FF5F10" w:rsidRPr="00FF5F10" w:rsidRDefault="00FF5F10" w:rsidP="00FF5F10">
      <w:pPr>
        <w:pStyle w:val="Odstavecseseznamem"/>
        <w:numPr>
          <w:ilvl w:val="0"/>
          <w:numId w:val="4"/>
        </w:numPr>
        <w:spacing w:after="160" w:line="259" w:lineRule="auto"/>
      </w:pPr>
      <w:r w:rsidRPr="00FF5F10">
        <w:t>Skutečná sazba činila 20,1</w:t>
      </w:r>
      <w:r>
        <w:t xml:space="preserve"> </w:t>
      </w:r>
      <w:r w:rsidRPr="00FF5F10">
        <w:t>%</w:t>
      </w:r>
    </w:p>
    <w:p w14:paraId="1ADC0C28" w14:textId="57A94FA6" w:rsidR="00FF5F10" w:rsidRPr="00FF5F10" w:rsidRDefault="00FF5F10" w:rsidP="00FF5F10">
      <w:pPr>
        <w:pStyle w:val="Odstavecseseznamem"/>
        <w:numPr>
          <w:ilvl w:val="0"/>
          <w:numId w:val="4"/>
        </w:numPr>
        <w:spacing w:after="160" w:line="259" w:lineRule="auto"/>
      </w:pPr>
      <w:r w:rsidRPr="00FF5F10">
        <w:t xml:space="preserve">Od roku 2013 </w:t>
      </w:r>
      <w:r>
        <w:t xml:space="preserve">na </w:t>
      </w:r>
      <w:r w:rsidRPr="00FF5F10">
        <w:t>větší příjem</w:t>
      </w:r>
      <w:r>
        <w:t>,</w:t>
      </w:r>
      <w:r w:rsidRPr="00FF5F10">
        <w:t xml:space="preserve"> než čtyřnásobek průměrné mzdy </w:t>
      </w:r>
      <w:r>
        <w:t xml:space="preserve">byl </w:t>
      </w:r>
      <w:r w:rsidRPr="00FF5F10">
        <w:t>zaveden odvod 7% solidární přirážky k dani z příjmů</w:t>
      </w:r>
    </w:p>
    <w:p w14:paraId="2B18AF3A" w14:textId="77777777" w:rsidR="00FF5F10" w:rsidRDefault="00FF5F10" w:rsidP="00C370B4">
      <w:pPr>
        <w:pStyle w:val="Odstavecseseznamem"/>
      </w:pPr>
    </w:p>
    <w:p w14:paraId="11FB8CA6" w14:textId="6955F770" w:rsidR="00C370B4" w:rsidRPr="00B438AA" w:rsidRDefault="00C370B4" w:rsidP="00870960">
      <w:pPr>
        <w:pStyle w:val="Nadpis1"/>
      </w:pPr>
      <w:r w:rsidRPr="00B438AA">
        <w:t>Výhody/nevýhody</w:t>
      </w:r>
    </w:p>
    <w:p w14:paraId="192AAD7C" w14:textId="77777777" w:rsidR="00B438AA" w:rsidRPr="00B438AA" w:rsidRDefault="00B438AA" w:rsidP="00B438AA">
      <w:pPr>
        <w:pStyle w:val="Odstavecseseznamem"/>
        <w:numPr>
          <w:ilvl w:val="0"/>
          <w:numId w:val="2"/>
        </w:numPr>
        <w:spacing w:after="160" w:line="259" w:lineRule="auto"/>
      </w:pPr>
      <w:r w:rsidRPr="00B438AA">
        <w:t xml:space="preserve">Vyšší čistá mzda pro </w:t>
      </w:r>
      <w:proofErr w:type="gramStart"/>
      <w:r w:rsidRPr="00B438AA">
        <w:t>FO</w:t>
      </w:r>
      <w:proofErr w:type="gramEnd"/>
    </w:p>
    <w:p w14:paraId="154E2892" w14:textId="77777777" w:rsidR="00B438AA" w:rsidRPr="00B438AA" w:rsidRDefault="00B438AA" w:rsidP="00B438AA">
      <w:pPr>
        <w:pStyle w:val="Odstavecseseznamem"/>
        <w:numPr>
          <w:ilvl w:val="0"/>
          <w:numId w:val="2"/>
        </w:numPr>
        <w:spacing w:after="160" w:line="259" w:lineRule="auto"/>
      </w:pPr>
      <w:r w:rsidRPr="00B438AA">
        <w:t>Podpora spotřeby domácností</w:t>
      </w:r>
    </w:p>
    <w:p w14:paraId="72771731" w14:textId="77777777" w:rsidR="00B438AA" w:rsidRPr="00B438AA" w:rsidRDefault="00B438AA" w:rsidP="00B438AA">
      <w:pPr>
        <w:pStyle w:val="Odstavecseseznamem"/>
        <w:numPr>
          <w:ilvl w:val="0"/>
          <w:numId w:val="2"/>
        </w:numPr>
        <w:spacing w:after="160" w:line="259" w:lineRule="auto"/>
      </w:pPr>
      <w:r w:rsidRPr="00B438AA">
        <w:t>Daňová úspora u všech zaměstnanců</w:t>
      </w:r>
    </w:p>
    <w:p w14:paraId="5DC1AECE" w14:textId="630E7F56" w:rsidR="00B438AA" w:rsidRPr="00B438AA" w:rsidRDefault="00B438AA" w:rsidP="00B438AA">
      <w:pPr>
        <w:pStyle w:val="Odstavecseseznamem"/>
        <w:numPr>
          <w:ilvl w:val="0"/>
          <w:numId w:val="2"/>
        </w:numPr>
        <w:spacing w:after="160" w:line="259" w:lineRule="auto"/>
      </w:pPr>
      <w:r w:rsidRPr="00B438AA">
        <w:t>Nižší odvody do státního rozpočtu na daních, podle studie Národní rozpočtové rady vlády</w:t>
      </w:r>
      <w:r>
        <w:t>,</w:t>
      </w:r>
      <w:r w:rsidRPr="00B438AA">
        <w:t xml:space="preserve"> sníží příjmy státu asi o 88 miliard Kč </w:t>
      </w:r>
    </w:p>
    <w:p w14:paraId="6A5C065A" w14:textId="77777777" w:rsidR="00B438AA" w:rsidRPr="00B438AA" w:rsidRDefault="00B438AA" w:rsidP="00B438AA">
      <w:pPr>
        <w:pStyle w:val="Odstavecseseznamem"/>
        <w:numPr>
          <w:ilvl w:val="0"/>
          <w:numId w:val="2"/>
        </w:numPr>
        <w:spacing w:after="160" w:line="259" w:lineRule="auto"/>
      </w:pPr>
      <w:r w:rsidRPr="00B438AA">
        <w:t>Podpora spotřeby domácností</w:t>
      </w:r>
    </w:p>
    <w:p w14:paraId="3E2FB293" w14:textId="0FFB8414" w:rsidR="00C370B4" w:rsidRDefault="00C370B4" w:rsidP="00C370B4">
      <w:pPr>
        <w:pStyle w:val="Odstavecseseznamem"/>
      </w:pPr>
    </w:p>
    <w:p w14:paraId="3F06BFC5" w14:textId="00F7AD81" w:rsidR="00870960" w:rsidRDefault="00870960" w:rsidP="00C370B4">
      <w:pPr>
        <w:pStyle w:val="Odstavecseseznamem"/>
      </w:pPr>
    </w:p>
    <w:p w14:paraId="38C7E589" w14:textId="67BD9109" w:rsidR="00870960" w:rsidRDefault="00870960" w:rsidP="00C370B4">
      <w:pPr>
        <w:pStyle w:val="Odstavecseseznamem"/>
      </w:pPr>
    </w:p>
    <w:p w14:paraId="6E71EA85" w14:textId="233EF1DF" w:rsidR="00870960" w:rsidRDefault="00870960" w:rsidP="00C370B4">
      <w:pPr>
        <w:pStyle w:val="Odstavecseseznamem"/>
      </w:pPr>
    </w:p>
    <w:p w14:paraId="40D1ADBC" w14:textId="77777777" w:rsidR="00870960" w:rsidRDefault="00870960" w:rsidP="00C370B4">
      <w:pPr>
        <w:pStyle w:val="Odstavecseseznamem"/>
      </w:pPr>
    </w:p>
    <w:p w14:paraId="76B08986" w14:textId="738FEDF9" w:rsidR="00B438AA" w:rsidRPr="00B438AA" w:rsidRDefault="00B438AA" w:rsidP="00870960">
      <w:pPr>
        <w:pStyle w:val="Nadpis1"/>
      </w:pPr>
      <w:r w:rsidRPr="00B438AA">
        <w:lastRenderedPageBreak/>
        <w:t>Zrušení superhrubé mzdy</w:t>
      </w:r>
    </w:p>
    <w:p w14:paraId="37B189FE" w14:textId="77777777" w:rsidR="00B438AA" w:rsidRPr="00B438AA" w:rsidRDefault="00B438AA" w:rsidP="00B438AA">
      <w:pPr>
        <w:pStyle w:val="Odstavecseseznamem"/>
        <w:numPr>
          <w:ilvl w:val="0"/>
          <w:numId w:val="3"/>
        </w:numPr>
        <w:spacing w:after="160" w:line="259" w:lineRule="auto"/>
      </w:pPr>
      <w:r w:rsidRPr="00B438AA">
        <w:t xml:space="preserve">Zrušena v roce 2021 vládou Andreje </w:t>
      </w:r>
      <w:proofErr w:type="spellStart"/>
      <w:r w:rsidRPr="00B438AA">
        <w:t>Babiše</w:t>
      </w:r>
      <w:proofErr w:type="spellEnd"/>
      <w:r w:rsidRPr="00B438AA">
        <w:t xml:space="preserve"> (ANO)</w:t>
      </w:r>
    </w:p>
    <w:p w14:paraId="3107A18D" w14:textId="77777777" w:rsidR="00B438AA" w:rsidRPr="00B438AA" w:rsidRDefault="00B438AA" w:rsidP="00B438AA">
      <w:pPr>
        <w:pStyle w:val="Odstavecseseznamem"/>
        <w:numPr>
          <w:ilvl w:val="0"/>
          <w:numId w:val="3"/>
        </w:numPr>
        <w:spacing w:after="160" w:line="259" w:lineRule="auto"/>
      </w:pPr>
      <w:r w:rsidRPr="00B438AA">
        <w:t>Používala se pouze v České republice</w:t>
      </w:r>
    </w:p>
    <w:p w14:paraId="40FF956F" w14:textId="67B181DA" w:rsidR="00B438AA" w:rsidRPr="00B438AA" w:rsidRDefault="00B438AA" w:rsidP="00C4137A">
      <w:pPr>
        <w:pStyle w:val="Odstavecseseznamem"/>
        <w:numPr>
          <w:ilvl w:val="0"/>
          <w:numId w:val="3"/>
        </w:numPr>
        <w:spacing w:after="160" w:line="259" w:lineRule="auto"/>
      </w:pPr>
      <w:r w:rsidRPr="00B438AA">
        <w:t>Základem daně je nyní hrubá mzda</w:t>
      </w:r>
      <w:r>
        <w:t>, sazba daně zůstává 15 %</w:t>
      </w:r>
    </w:p>
    <w:p w14:paraId="28149A78" w14:textId="2561E72D" w:rsidR="00B438AA" w:rsidRPr="00B438AA" w:rsidRDefault="00B438AA" w:rsidP="00B438AA">
      <w:pPr>
        <w:pStyle w:val="Odstavecseseznamem"/>
        <w:numPr>
          <w:ilvl w:val="0"/>
          <w:numId w:val="3"/>
        </w:numPr>
        <w:spacing w:after="160" w:line="259" w:lineRule="auto"/>
      </w:pPr>
      <w:r w:rsidRPr="00B438AA">
        <w:t xml:space="preserve">V roce 2021 zavedena druhá sazba daně 23 % pro osoby s příjmy vyššími než </w:t>
      </w:r>
      <w:r>
        <w:t>4násobek průměrné měsíční mzdy</w:t>
      </w:r>
      <w:r w:rsidRPr="00B438AA">
        <w:t xml:space="preserve"> </w:t>
      </w:r>
    </w:p>
    <w:p w14:paraId="554EEB77" w14:textId="67587421" w:rsidR="008C74BA" w:rsidRDefault="00B438AA" w:rsidP="00113C60">
      <w:pPr>
        <w:pStyle w:val="Odstavecseseznamem"/>
        <w:numPr>
          <w:ilvl w:val="0"/>
          <w:numId w:val="3"/>
        </w:numPr>
      </w:pPr>
      <w:r w:rsidRPr="00B438AA">
        <w:t>15 a 23 % daň garantována pouze do roku 202</w:t>
      </w:r>
      <w:r w:rsidR="00870960">
        <w:t>3</w:t>
      </w:r>
    </w:p>
    <w:sectPr w:rsidR="008C74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B8940" w14:textId="77777777" w:rsidR="00787F59" w:rsidRDefault="00787F59" w:rsidP="008C74BA">
      <w:pPr>
        <w:spacing w:before="0" w:after="0" w:line="240" w:lineRule="auto"/>
      </w:pPr>
      <w:r>
        <w:separator/>
      </w:r>
    </w:p>
  </w:endnote>
  <w:endnote w:type="continuationSeparator" w:id="0">
    <w:p w14:paraId="4DD2EA3F" w14:textId="77777777" w:rsidR="00787F59" w:rsidRDefault="00787F59" w:rsidP="008C74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1E01F" w14:textId="77777777" w:rsidR="00787F59" w:rsidRDefault="00787F59" w:rsidP="008C74BA">
      <w:pPr>
        <w:spacing w:before="0" w:after="0" w:line="240" w:lineRule="auto"/>
      </w:pPr>
      <w:r>
        <w:separator/>
      </w:r>
    </w:p>
  </w:footnote>
  <w:footnote w:type="continuationSeparator" w:id="0">
    <w:p w14:paraId="72B1A463" w14:textId="77777777" w:rsidR="00787F59" w:rsidRDefault="00787F59" w:rsidP="008C74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88D0F" w14:textId="7FDB2F12" w:rsidR="008C74BA" w:rsidRDefault="008C74BA">
    <w:pPr>
      <w:pStyle w:val="Zhlav"/>
    </w:pPr>
    <w:r>
      <w:t>Hospodářská politika</w:t>
    </w:r>
    <w:r>
      <w:tab/>
    </w:r>
    <w:r>
      <w:tab/>
      <w:t xml:space="preserve">Sára </w:t>
    </w:r>
    <w:proofErr w:type="spellStart"/>
    <w:r>
      <w:t>Kiedroňová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03C9"/>
    <w:multiLevelType w:val="hybridMultilevel"/>
    <w:tmpl w:val="0FFC7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E26D4"/>
    <w:multiLevelType w:val="hybridMultilevel"/>
    <w:tmpl w:val="A43647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5C2DD6"/>
    <w:multiLevelType w:val="hybridMultilevel"/>
    <w:tmpl w:val="3B42DC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AC7EDE"/>
    <w:multiLevelType w:val="hybridMultilevel"/>
    <w:tmpl w:val="B5C870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BA"/>
    <w:rsid w:val="001439A9"/>
    <w:rsid w:val="001B6170"/>
    <w:rsid w:val="002B7BD5"/>
    <w:rsid w:val="003D30A9"/>
    <w:rsid w:val="0076760A"/>
    <w:rsid w:val="00787F59"/>
    <w:rsid w:val="00870960"/>
    <w:rsid w:val="008C74BA"/>
    <w:rsid w:val="00A5207B"/>
    <w:rsid w:val="00B133F9"/>
    <w:rsid w:val="00B438AA"/>
    <w:rsid w:val="00B85163"/>
    <w:rsid w:val="00C370B4"/>
    <w:rsid w:val="00E66FDE"/>
    <w:rsid w:val="00EA1DD9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10CA"/>
  <w15:chartTrackingRefBased/>
  <w15:docId w15:val="{5FBCEB47-3EF4-475B-80EE-683A8850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960"/>
  </w:style>
  <w:style w:type="paragraph" w:styleId="Nadpis1">
    <w:name w:val="heading 1"/>
    <w:basedOn w:val="Normln"/>
    <w:next w:val="Normln"/>
    <w:link w:val="Nadpis1Char"/>
    <w:uiPriority w:val="9"/>
    <w:qFormat/>
    <w:rsid w:val="00870960"/>
    <w:pPr>
      <w:pBdr>
        <w:top w:val="single" w:sz="24" w:space="0" w:color="307871" w:themeColor="accent1"/>
        <w:left w:val="single" w:sz="24" w:space="0" w:color="307871" w:themeColor="accent1"/>
        <w:bottom w:val="single" w:sz="24" w:space="0" w:color="307871" w:themeColor="accent1"/>
        <w:right w:val="single" w:sz="24" w:space="0" w:color="307871" w:themeColor="accent1"/>
      </w:pBdr>
      <w:shd w:val="clear" w:color="auto" w:fill="30787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0960"/>
    <w:pPr>
      <w:pBdr>
        <w:top w:val="single" w:sz="24" w:space="0" w:color="CDEBE8" w:themeColor="accent1" w:themeTint="33"/>
        <w:left w:val="single" w:sz="24" w:space="0" w:color="CDEBE8" w:themeColor="accent1" w:themeTint="33"/>
        <w:bottom w:val="single" w:sz="24" w:space="0" w:color="CDEBE8" w:themeColor="accent1" w:themeTint="33"/>
        <w:right w:val="single" w:sz="24" w:space="0" w:color="CDEBE8" w:themeColor="accent1" w:themeTint="33"/>
      </w:pBdr>
      <w:shd w:val="clear" w:color="auto" w:fill="CDEBE8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960"/>
    <w:pPr>
      <w:pBdr>
        <w:top w:val="single" w:sz="6" w:space="2" w:color="307871" w:themeColor="accent1"/>
      </w:pBdr>
      <w:spacing w:before="300" w:after="0"/>
      <w:outlineLvl w:val="2"/>
    </w:pPr>
    <w:rPr>
      <w:caps/>
      <w:color w:val="183B38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0960"/>
    <w:pPr>
      <w:pBdr>
        <w:top w:val="dotted" w:sz="6" w:space="2" w:color="307871" w:themeColor="accent1"/>
      </w:pBdr>
      <w:spacing w:before="200" w:after="0"/>
      <w:outlineLvl w:val="3"/>
    </w:pPr>
    <w:rPr>
      <w:caps/>
      <w:color w:val="245954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0960"/>
    <w:pPr>
      <w:pBdr>
        <w:bottom w:val="single" w:sz="6" w:space="1" w:color="307871" w:themeColor="accent1"/>
      </w:pBdr>
      <w:spacing w:before="200" w:after="0"/>
      <w:outlineLvl w:val="4"/>
    </w:pPr>
    <w:rPr>
      <w:caps/>
      <w:color w:val="245954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0960"/>
    <w:pPr>
      <w:pBdr>
        <w:bottom w:val="dotted" w:sz="6" w:space="1" w:color="307871" w:themeColor="accent1"/>
      </w:pBdr>
      <w:spacing w:before="200" w:after="0"/>
      <w:outlineLvl w:val="5"/>
    </w:pPr>
    <w:rPr>
      <w:caps/>
      <w:color w:val="245954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0960"/>
    <w:pPr>
      <w:spacing w:before="200" w:after="0"/>
      <w:outlineLvl w:val="6"/>
    </w:pPr>
    <w:rPr>
      <w:caps/>
      <w:color w:val="245954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096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096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74BA"/>
  </w:style>
  <w:style w:type="paragraph" w:styleId="Zpat">
    <w:name w:val="footer"/>
    <w:basedOn w:val="Normln"/>
    <w:link w:val="ZpatChar"/>
    <w:uiPriority w:val="99"/>
    <w:unhideWhenUsed/>
    <w:rsid w:val="008C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74BA"/>
  </w:style>
  <w:style w:type="paragraph" w:styleId="Odstavecseseznamem">
    <w:name w:val="List Paragraph"/>
    <w:basedOn w:val="Normln"/>
    <w:uiPriority w:val="34"/>
    <w:qFormat/>
    <w:rsid w:val="008C74B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70960"/>
    <w:rPr>
      <w:caps/>
      <w:color w:val="FFFFFF" w:themeColor="background1"/>
      <w:spacing w:val="15"/>
      <w:sz w:val="22"/>
      <w:szCs w:val="22"/>
      <w:shd w:val="clear" w:color="auto" w:fill="307871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0960"/>
    <w:rPr>
      <w:caps/>
      <w:spacing w:val="15"/>
      <w:shd w:val="clear" w:color="auto" w:fill="CDEBE8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960"/>
    <w:rPr>
      <w:caps/>
      <w:color w:val="183B38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0960"/>
    <w:rPr>
      <w:caps/>
      <w:color w:val="245954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0960"/>
    <w:rPr>
      <w:caps/>
      <w:color w:val="245954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0960"/>
    <w:rPr>
      <w:caps/>
      <w:color w:val="245954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0960"/>
    <w:rPr>
      <w:caps/>
      <w:color w:val="245954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0960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0960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70960"/>
    <w:rPr>
      <w:b/>
      <w:bCs/>
      <w:color w:val="245954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70960"/>
    <w:pPr>
      <w:spacing w:before="0" w:after="0"/>
    </w:pPr>
    <w:rPr>
      <w:rFonts w:asciiTheme="majorHAnsi" w:eastAsiaTheme="majorEastAsia" w:hAnsiTheme="majorHAnsi" w:cstheme="majorBidi"/>
      <w:caps/>
      <w:color w:val="307871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70960"/>
    <w:rPr>
      <w:rFonts w:asciiTheme="majorHAnsi" w:eastAsiaTheme="majorEastAsia" w:hAnsiTheme="majorHAnsi" w:cstheme="majorBidi"/>
      <w:caps/>
      <w:color w:val="307871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096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870960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870960"/>
    <w:rPr>
      <w:b/>
      <w:bCs/>
    </w:rPr>
  </w:style>
  <w:style w:type="character" w:styleId="Zdraznn">
    <w:name w:val="Emphasis"/>
    <w:uiPriority w:val="20"/>
    <w:qFormat/>
    <w:rsid w:val="00870960"/>
    <w:rPr>
      <w:caps/>
      <w:color w:val="183B38" w:themeColor="accent1" w:themeShade="7F"/>
      <w:spacing w:val="5"/>
    </w:rPr>
  </w:style>
  <w:style w:type="paragraph" w:styleId="Bezmezer">
    <w:name w:val="No Spacing"/>
    <w:uiPriority w:val="1"/>
    <w:qFormat/>
    <w:rsid w:val="0087096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70960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870960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0960"/>
    <w:pPr>
      <w:spacing w:before="240" w:after="240" w:line="240" w:lineRule="auto"/>
      <w:ind w:left="1080" w:right="1080"/>
      <w:jc w:val="center"/>
    </w:pPr>
    <w:rPr>
      <w:color w:val="307871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0960"/>
    <w:rPr>
      <w:color w:val="307871" w:themeColor="accent1"/>
      <w:sz w:val="24"/>
      <w:szCs w:val="24"/>
    </w:rPr>
  </w:style>
  <w:style w:type="character" w:styleId="Zdraznnjemn">
    <w:name w:val="Subtle Emphasis"/>
    <w:uiPriority w:val="19"/>
    <w:qFormat/>
    <w:rsid w:val="00870960"/>
    <w:rPr>
      <w:i/>
      <w:iCs/>
      <w:color w:val="183B38" w:themeColor="accent1" w:themeShade="7F"/>
    </w:rPr>
  </w:style>
  <w:style w:type="character" w:styleId="Zdraznnintenzivn">
    <w:name w:val="Intense Emphasis"/>
    <w:uiPriority w:val="21"/>
    <w:qFormat/>
    <w:rsid w:val="00870960"/>
    <w:rPr>
      <w:b/>
      <w:bCs/>
      <w:caps/>
      <w:color w:val="183B38" w:themeColor="accent1" w:themeShade="7F"/>
      <w:spacing w:val="10"/>
    </w:rPr>
  </w:style>
  <w:style w:type="character" w:styleId="Odkazjemn">
    <w:name w:val="Subtle Reference"/>
    <w:uiPriority w:val="31"/>
    <w:qFormat/>
    <w:rsid w:val="00870960"/>
    <w:rPr>
      <w:b/>
      <w:bCs/>
      <w:color w:val="307871" w:themeColor="accent1"/>
    </w:rPr>
  </w:style>
  <w:style w:type="character" w:styleId="Odkazintenzivn">
    <w:name w:val="Intense Reference"/>
    <w:uiPriority w:val="32"/>
    <w:qFormat/>
    <w:rsid w:val="00870960"/>
    <w:rPr>
      <w:b/>
      <w:bCs/>
      <w:i/>
      <w:iCs/>
      <w:caps/>
      <w:color w:val="307871" w:themeColor="accent1"/>
    </w:rPr>
  </w:style>
  <w:style w:type="character" w:styleId="Nzevknihy">
    <w:name w:val="Book Title"/>
    <w:uiPriority w:val="33"/>
    <w:qFormat/>
    <w:rsid w:val="00870960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709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07871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Kiedroňová</dc:creator>
  <cp:keywords/>
  <dc:description/>
  <cp:lastModifiedBy>prigo_ek@outlook.cz</cp:lastModifiedBy>
  <cp:revision>2</cp:revision>
  <dcterms:created xsi:type="dcterms:W3CDTF">2022-03-14T14:14:00Z</dcterms:created>
  <dcterms:modified xsi:type="dcterms:W3CDTF">2022-03-14T14:14:00Z</dcterms:modified>
</cp:coreProperties>
</file>