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FD8F" w14:textId="77777777" w:rsidR="00933096" w:rsidRPr="00594AF8" w:rsidRDefault="00933096" w:rsidP="00933096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 w:rsidRPr="00594AF8">
        <w:rPr>
          <w:b/>
        </w:rPr>
        <w:t>Hospodářská politika (EVSBPHOP) - Nezaměstnanost v ČR</w:t>
      </w:r>
    </w:p>
    <w:p w14:paraId="72129532" w14:textId="3BFA87B8" w:rsidR="00C1498E" w:rsidRDefault="00F50A61"/>
    <w:p w14:paraId="2D6DE3D2" w14:textId="50151A27" w:rsidR="00663F88" w:rsidRPr="0035104D" w:rsidRDefault="00663F88">
      <w:pPr>
        <w:rPr>
          <w:rFonts w:ascii="Segoe UI Black" w:hAnsi="Segoe UI Black"/>
          <w:b/>
          <w:bCs/>
          <w:u w:val="single"/>
        </w:rPr>
      </w:pPr>
      <w:r w:rsidRPr="0035104D">
        <w:rPr>
          <w:rFonts w:ascii="Segoe UI Black" w:hAnsi="Segoe UI Black"/>
          <w:b/>
          <w:bCs/>
          <w:u w:val="single"/>
        </w:rPr>
        <w:t>Co je nezaměstnanost?</w:t>
      </w:r>
    </w:p>
    <w:p w14:paraId="3C1F8F18" w14:textId="72B1EB71" w:rsidR="00663F88" w:rsidRPr="0040506E" w:rsidRDefault="00663F88" w:rsidP="00663F88">
      <w:pPr>
        <w:rPr>
          <w:color w:val="000000"/>
          <w:shd w:val="clear" w:color="auto" w:fill="FFFFFF"/>
        </w:rPr>
      </w:pPr>
      <w:r w:rsidRPr="0040506E">
        <w:rPr>
          <w:color w:val="000000"/>
          <w:shd w:val="clear" w:color="auto" w:fill="FFFFFF"/>
        </w:rPr>
        <w:t>Ekonomická teorie definuje nezaměstnaného jako člověka, který nemůže najít práci, přitom se ale jedná o osobu, která je schopna pracovat a práci aktivně hledá.</w:t>
      </w:r>
    </w:p>
    <w:p w14:paraId="2EA2371A" w14:textId="77777777" w:rsidR="00663F88" w:rsidRPr="0040506E" w:rsidRDefault="00663F88" w:rsidP="00663F88"/>
    <w:p w14:paraId="21C16A81" w14:textId="77777777" w:rsidR="00663F88" w:rsidRPr="0040506E" w:rsidRDefault="00663F88" w:rsidP="00663F88">
      <w:pPr>
        <w:pStyle w:val="Odstavecseseznamem"/>
        <w:numPr>
          <w:ilvl w:val="0"/>
          <w:numId w:val="1"/>
        </w:numPr>
      </w:pPr>
      <w:r w:rsidRPr="0040506E">
        <w:rPr>
          <w:rStyle w:val="Siln"/>
          <w:color w:val="000000"/>
          <w:bdr w:val="none" w:sz="0" w:space="0" w:color="auto" w:frame="1"/>
          <w:shd w:val="clear" w:color="auto" w:fill="FFFFFF"/>
        </w:rPr>
        <w:t>Ekonomicky aktivní</w:t>
      </w:r>
      <w:r w:rsidRPr="0040506E">
        <w:rPr>
          <w:color w:val="000000"/>
          <w:shd w:val="clear" w:color="auto" w:fill="FFFFFF"/>
        </w:rPr>
        <w:t> jsou lidé, kteří jsou zaměstnaní nebo nezaměstnaní, ale práci si aktivně hledají nebo čekají, až se budou moci po dočasném vysazení do zaměstnání vrátit.</w:t>
      </w:r>
    </w:p>
    <w:p w14:paraId="7B6C9FC4" w14:textId="7D8663A7" w:rsidR="00663F88" w:rsidRPr="003E02F2" w:rsidRDefault="00663F88" w:rsidP="00663F88">
      <w:pPr>
        <w:pStyle w:val="Odstavecseseznamem"/>
        <w:numPr>
          <w:ilvl w:val="0"/>
          <w:numId w:val="1"/>
        </w:numPr>
      </w:pPr>
      <w:r w:rsidRPr="0040506E">
        <w:rPr>
          <w:rStyle w:val="Siln"/>
          <w:color w:val="000000"/>
          <w:bdr w:val="none" w:sz="0" w:space="0" w:color="auto" w:frame="1"/>
          <w:shd w:val="clear" w:color="auto" w:fill="FFFFFF"/>
        </w:rPr>
        <w:t>Ekonomicky neaktivní</w:t>
      </w:r>
      <w:r w:rsidRPr="0040506E">
        <w:rPr>
          <w:color w:val="000000"/>
          <w:shd w:val="clear" w:color="auto" w:fill="FFFFFF"/>
        </w:rPr>
        <w:t> jsou lidé, kteří nejsou zaměstnaní, ale práci si aktivně nehledají.</w:t>
      </w:r>
    </w:p>
    <w:p w14:paraId="27A9FBA0" w14:textId="2B543269" w:rsidR="003E02F2" w:rsidRPr="0035104D" w:rsidRDefault="003E02F2" w:rsidP="003E02F2">
      <w:pPr>
        <w:rPr>
          <w:rFonts w:ascii="Segoe UI Black" w:hAnsi="Segoe UI Black"/>
          <w:b/>
          <w:bCs/>
          <w:u w:val="single"/>
        </w:rPr>
      </w:pPr>
      <w:r w:rsidRPr="0035104D">
        <w:rPr>
          <w:rFonts w:ascii="Segoe UI Black" w:hAnsi="Segoe UI Black"/>
          <w:b/>
          <w:bCs/>
          <w:u w:val="single"/>
        </w:rPr>
        <w:t>Srovnání nezaměstnanosti v ČR v měsících leden a únor</w:t>
      </w:r>
    </w:p>
    <w:p w14:paraId="361C1556" w14:textId="794000DF" w:rsidR="00663F88" w:rsidRPr="0040506E" w:rsidRDefault="00663F88" w:rsidP="00663F88"/>
    <w:p w14:paraId="60D50F1E" w14:textId="5069FBCE" w:rsidR="00145804" w:rsidRDefault="009703CC" w:rsidP="003E02F2">
      <w:pPr>
        <w:rPr>
          <w:noProof/>
        </w:rPr>
      </w:pPr>
      <w:r w:rsidRPr="009703CC">
        <w:rPr>
          <w:b/>
          <w:bCs/>
          <w:noProof/>
          <w:shd w:val="clear" w:color="auto" w:fill="FFFFFF"/>
        </w:rPr>
        <w:drawing>
          <wp:inline distT="0" distB="0" distL="0" distR="0" wp14:anchorId="568748CE" wp14:editId="65FAF743">
            <wp:extent cx="2544705" cy="1730400"/>
            <wp:effectExtent l="0" t="0" r="8255" b="3175"/>
            <wp:docPr id="1026" name="Picture 2" descr="foto">
              <a:extLst xmlns:a="http://schemas.openxmlformats.org/drawingml/2006/main">
                <a:ext uri="{FF2B5EF4-FFF2-40B4-BE49-F238E27FC236}">
                  <a16:creationId xmlns:a16="http://schemas.microsoft.com/office/drawing/2014/main" id="{A1DF1157-2B75-4B6C-932E-E68DB8FEBEA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oto">
                      <a:extLst>
                        <a:ext uri="{FF2B5EF4-FFF2-40B4-BE49-F238E27FC236}">
                          <a16:creationId xmlns:a16="http://schemas.microsoft.com/office/drawing/2014/main" id="{A1DF1157-2B75-4B6C-932E-E68DB8FEBEA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00" cy="1744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5804" w:rsidRPr="003E02F2">
        <w:rPr>
          <w:color w:val="060604"/>
          <w:shd w:val="clear" w:color="auto" w:fill="FFFFFF"/>
        </w:rPr>
        <w:t>.</w:t>
      </w:r>
      <w:r w:rsidRPr="009703CC">
        <w:rPr>
          <w:noProof/>
        </w:rPr>
        <w:t xml:space="preserve"> </w:t>
      </w:r>
      <w:r w:rsidRPr="009703CC">
        <w:rPr>
          <w:noProof/>
          <w:shd w:val="clear" w:color="auto" w:fill="FFFFFF"/>
        </w:rPr>
        <w:drawing>
          <wp:inline distT="0" distB="0" distL="0" distR="0" wp14:anchorId="04294DE5" wp14:editId="020C7210">
            <wp:extent cx="2636520" cy="1693696"/>
            <wp:effectExtent l="0" t="0" r="0" b="1905"/>
            <wp:docPr id="1028" name="Picture 4" descr="foto">
              <a:extLst xmlns:a="http://schemas.openxmlformats.org/drawingml/2006/main">
                <a:ext uri="{FF2B5EF4-FFF2-40B4-BE49-F238E27FC236}">
                  <a16:creationId xmlns:a16="http://schemas.microsoft.com/office/drawing/2014/main" id="{DD1E4D1C-CABB-484D-B95D-B6E28BE22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oto">
                      <a:extLst>
                        <a:ext uri="{FF2B5EF4-FFF2-40B4-BE49-F238E27FC236}">
                          <a16:creationId xmlns:a16="http://schemas.microsoft.com/office/drawing/2014/main" id="{DD1E4D1C-CABB-484D-B95D-B6E28BE222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25" cy="170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E0127" w14:textId="03642C69" w:rsidR="003E02F2" w:rsidRDefault="003E02F2" w:rsidP="003E02F2">
      <w:pPr>
        <w:rPr>
          <w:color w:val="393939"/>
          <w:spacing w:val="9"/>
          <w:sz w:val="23"/>
          <w:szCs w:val="23"/>
          <w:shd w:val="clear" w:color="auto" w:fill="FFFFFF"/>
        </w:rPr>
      </w:pPr>
      <w:r w:rsidRPr="003E02F2">
        <w:rPr>
          <w:color w:val="393939"/>
          <w:spacing w:val="9"/>
          <w:sz w:val="23"/>
          <w:szCs w:val="23"/>
          <w:shd w:val="clear" w:color="auto" w:fill="FFFFFF"/>
        </w:rPr>
        <w:t>Úřad práce ČR evidoval k 28. 2. 2022 celkem 263 433 uchazečů o zaměstnání (</w:t>
      </w:r>
      <w:proofErr w:type="spellStart"/>
      <w:r w:rsidRPr="003E02F2">
        <w:rPr>
          <w:color w:val="393939"/>
          <w:spacing w:val="9"/>
          <w:sz w:val="23"/>
          <w:szCs w:val="23"/>
          <w:shd w:val="clear" w:color="auto" w:fill="FFFFFF"/>
        </w:rPr>
        <w:t>UoZ</w:t>
      </w:r>
      <w:proofErr w:type="spellEnd"/>
      <w:r w:rsidRPr="003E02F2">
        <w:rPr>
          <w:color w:val="393939"/>
          <w:spacing w:val="9"/>
          <w:sz w:val="23"/>
          <w:szCs w:val="23"/>
          <w:shd w:val="clear" w:color="auto" w:fill="FFFFFF"/>
        </w:rPr>
        <w:t>), o 3643 méně než v předchozím měsíci a o 48 030 méně než loni. Podíl nezaměstnaných osob poklesl na 3,5 %. To je o 0,1 p. b. méně než v lednu a o 0,8 p. b. méně než před rokem. Míra nezaměstnanosti byla podle posledních dostupných dat EUROSTATU (za leden) nejnižší v celé EU, a to 2,4 % (průměr EU 6,5 %)</w:t>
      </w:r>
    </w:p>
    <w:p w14:paraId="35085A50" w14:textId="77777777" w:rsidR="0035104D" w:rsidRDefault="0035104D" w:rsidP="003E02F2">
      <w:pPr>
        <w:rPr>
          <w:color w:val="393939"/>
          <w:spacing w:val="9"/>
          <w:sz w:val="23"/>
          <w:szCs w:val="23"/>
          <w:shd w:val="clear" w:color="auto" w:fill="FFFFFF"/>
        </w:rPr>
      </w:pPr>
    </w:p>
    <w:p w14:paraId="562A97DA" w14:textId="571A4F3F" w:rsidR="001D5C5A" w:rsidRPr="0035104D" w:rsidRDefault="0035104D" w:rsidP="003E02F2">
      <w:pPr>
        <w:rPr>
          <w:rFonts w:ascii="Segoe UI Black" w:hAnsi="Segoe UI Black"/>
          <w:b/>
          <w:bCs/>
          <w:color w:val="393939"/>
          <w:spacing w:val="9"/>
          <w:u w:val="single"/>
          <w:shd w:val="clear" w:color="auto" w:fill="FFFFFF"/>
        </w:rPr>
      </w:pPr>
      <w:r w:rsidRPr="0035104D">
        <w:rPr>
          <w:rFonts w:ascii="Segoe UI Black" w:hAnsi="Segoe UI Black"/>
          <w:b/>
          <w:bCs/>
          <w:color w:val="393939"/>
          <w:spacing w:val="9"/>
          <w:u w:val="single"/>
          <w:shd w:val="clear" w:color="auto" w:fill="FFFFFF"/>
        </w:rPr>
        <w:t xml:space="preserve">Nezaměstnanost v doby </w:t>
      </w:r>
      <w:proofErr w:type="spellStart"/>
      <w:r w:rsidRPr="0035104D">
        <w:rPr>
          <w:rFonts w:ascii="Segoe UI Black" w:hAnsi="Segoe UI Black"/>
          <w:b/>
          <w:bCs/>
          <w:color w:val="393939"/>
          <w:spacing w:val="9"/>
          <w:u w:val="single"/>
          <w:shd w:val="clear" w:color="auto" w:fill="FFFFFF"/>
        </w:rPr>
        <w:t>covidové</w:t>
      </w:r>
      <w:proofErr w:type="spellEnd"/>
    </w:p>
    <w:p w14:paraId="356D4CEE" w14:textId="30528B09" w:rsidR="003E02F2" w:rsidRDefault="003E02F2" w:rsidP="003E02F2">
      <w:pPr>
        <w:rPr>
          <w:b/>
          <w:bCs/>
          <w:color w:val="060604"/>
          <w:shd w:val="clear" w:color="auto" w:fill="FFFFFF"/>
        </w:rPr>
      </w:pPr>
      <w:r w:rsidRPr="003E02F2">
        <w:rPr>
          <w:b/>
          <w:bCs/>
          <w:noProof/>
          <w:color w:val="060604"/>
          <w:shd w:val="clear" w:color="auto" w:fill="FFFFFF"/>
        </w:rPr>
        <w:drawing>
          <wp:inline distT="0" distB="0" distL="0" distR="0" wp14:anchorId="3D787C2D" wp14:editId="456FACDB">
            <wp:extent cx="5509260" cy="2529840"/>
            <wp:effectExtent l="0" t="0" r="0" b="3810"/>
            <wp:docPr id="4" name="Picture 14252">
              <a:extLst xmlns:a="http://schemas.openxmlformats.org/drawingml/2006/main">
                <a:ext uri="{FF2B5EF4-FFF2-40B4-BE49-F238E27FC236}">
                  <a16:creationId xmlns:a16="http://schemas.microsoft.com/office/drawing/2014/main" id="{A674FE2B-CFC5-4F96-AB57-0763E57ACA3B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252">
                      <a:extLst>
                        <a:ext uri="{FF2B5EF4-FFF2-40B4-BE49-F238E27FC236}">
                          <a16:creationId xmlns:a16="http://schemas.microsoft.com/office/drawing/2014/main" id="{A674FE2B-CFC5-4F96-AB57-0763E57ACA3B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BF415" w14:textId="192F6F27" w:rsidR="003E02F2" w:rsidRDefault="003E02F2" w:rsidP="003E02F2">
      <w:r>
        <w:t>Podíl nezaměstnaných na úřadech práce v populaci 15–64 let na konci října ’21 (3,4 %) byl oproti před- -</w:t>
      </w:r>
      <w:proofErr w:type="spellStart"/>
      <w:r>
        <w:t>covidovému</w:t>
      </w:r>
      <w:proofErr w:type="spellEnd"/>
      <w:r>
        <w:t xml:space="preserve"> říjnu ’19 vyšší o </w:t>
      </w:r>
      <w:proofErr w:type="gramStart"/>
      <w:r>
        <w:t>0,8 procentního</w:t>
      </w:r>
      <w:proofErr w:type="gramEnd"/>
      <w:r>
        <w:t xml:space="preserve"> bodu (</w:t>
      </w:r>
      <w:proofErr w:type="spellStart"/>
      <w:r>
        <w:t>p.b</w:t>
      </w:r>
      <w:proofErr w:type="spellEnd"/>
      <w:r>
        <w:t xml:space="preserve">.), u mužů o 0,7 </w:t>
      </w:r>
      <w:proofErr w:type="spellStart"/>
      <w:r>
        <w:t>p.b</w:t>
      </w:r>
      <w:proofErr w:type="spellEnd"/>
      <w:r>
        <w:t xml:space="preserve">. a žen 0,8 </w:t>
      </w:r>
      <w:proofErr w:type="spellStart"/>
      <w:r>
        <w:t>p.b</w:t>
      </w:r>
      <w:proofErr w:type="spellEnd"/>
      <w:r>
        <w:t>. (Grafy 1 a 4). Od března’21 se situace mužů zlepšuje výrazně dynamičtěji než žen.</w:t>
      </w:r>
    </w:p>
    <w:p w14:paraId="37120DFA" w14:textId="1CBD668C" w:rsidR="001D5C5A" w:rsidRDefault="001D5C5A" w:rsidP="003E02F2"/>
    <w:p w14:paraId="48C1CFF5" w14:textId="5601878E" w:rsidR="001D5C5A" w:rsidRPr="0035104D" w:rsidRDefault="0035104D" w:rsidP="001D5C5A">
      <w:pPr>
        <w:rPr>
          <w:rFonts w:ascii="Segoe UI Black" w:hAnsi="Segoe UI Black"/>
          <w:b/>
          <w:bCs/>
          <w:sz w:val="28"/>
          <w:szCs w:val="28"/>
          <w:u w:val="single"/>
        </w:rPr>
      </w:pPr>
      <w:r w:rsidRPr="0035104D">
        <w:rPr>
          <w:rFonts w:ascii="Segoe UI Black" w:hAnsi="Segoe UI Black"/>
          <w:b/>
          <w:bCs/>
          <w:sz w:val="28"/>
          <w:szCs w:val="28"/>
          <w:u w:val="single"/>
        </w:rPr>
        <w:lastRenderedPageBreak/>
        <w:t>Nezaměstnanost v moravskoslezském kraji</w:t>
      </w:r>
    </w:p>
    <w:p w14:paraId="1AC24B9D" w14:textId="330A37A2" w:rsidR="00124D46" w:rsidRDefault="00124D46" w:rsidP="00124D4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D4DCE8A" wp14:editId="70893ECB">
            <wp:extent cx="5090160" cy="2713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183" cy="271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0F41" w14:textId="4EBE4ADB" w:rsidR="00124D46" w:rsidRPr="0035104D" w:rsidRDefault="00124D46" w:rsidP="00124D46">
      <w:r w:rsidRPr="0035104D">
        <w:t>Podle údajů Ministerstva práce a sociálních věcí bylo na konci roku 2021 v Moravskoslezském kraji evidováno přes 42 tisíc uchazečů o zaměstnání, podíl nezaměstnaných osob dosáhl 5,14 % a v evidenci úřadu práce bylo téměř 13 tisíc pracovních míst. Proti roku 2020 klesl počet uchazečů o zaměstnání o 3 005 osob (o 6,7 %), rovněž ubylo pracovních míst v evidenci úřadu práce o 492 (o 3,7 %). Více než čtvrtina z uchazečů o zaměstnání byla nezaměstnána krátce (do 3 měsíců), dlouhodobě nezaměstnaných (déle než 24 měsíců) však bylo jen o málo méně.</w:t>
      </w:r>
    </w:p>
    <w:sectPr w:rsidR="00124D46" w:rsidRPr="0035104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C311" w14:textId="77777777" w:rsidR="00F50A61" w:rsidRDefault="00F50A61" w:rsidP="00933096">
      <w:r>
        <w:separator/>
      </w:r>
    </w:p>
  </w:endnote>
  <w:endnote w:type="continuationSeparator" w:id="0">
    <w:p w14:paraId="548769A6" w14:textId="77777777" w:rsidR="00F50A61" w:rsidRDefault="00F50A61" w:rsidP="0093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0B16" w14:textId="14E1594A" w:rsidR="001D5C5A" w:rsidRDefault="001D5C5A">
    <w:pPr>
      <w:pStyle w:val="Zpat"/>
    </w:pPr>
    <w:r>
      <w:t xml:space="preserve">Zdroje: </w:t>
    </w:r>
    <w:hyperlink r:id="rId1" w:history="1">
      <w:r w:rsidRPr="00595814">
        <w:rPr>
          <w:rStyle w:val="Hypertextovodkaz"/>
        </w:rPr>
        <w:t>https://www.kurzy.cz/</w:t>
      </w:r>
    </w:hyperlink>
    <w:r>
      <w:t xml:space="preserve"> a </w:t>
    </w:r>
    <w:hyperlink r:id="rId2" w:history="1">
      <w:r w:rsidR="00124D46" w:rsidRPr="00595814">
        <w:rPr>
          <w:rStyle w:val="Hypertextovodkaz"/>
        </w:rPr>
        <w:t>https://www.uradprace.cz/</w:t>
      </w:r>
    </w:hyperlink>
    <w:r w:rsidR="00124D46">
      <w:t xml:space="preserve"> </w:t>
    </w:r>
    <w:r w:rsidR="00623047">
      <w:t xml:space="preserve">a </w:t>
    </w:r>
    <w:hyperlink r:id="rId3" w:history="1">
      <w:r w:rsidR="00623047" w:rsidRPr="00595814">
        <w:rPr>
          <w:rStyle w:val="Hypertextovodkaz"/>
        </w:rPr>
        <w:t>https://idea.cerge-ei.cz/</w:t>
      </w:r>
    </w:hyperlink>
    <w:r w:rsidR="0062304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DB4E" w14:textId="77777777" w:rsidR="00F50A61" w:rsidRDefault="00F50A61" w:rsidP="00933096">
      <w:r>
        <w:separator/>
      </w:r>
    </w:p>
  </w:footnote>
  <w:footnote w:type="continuationSeparator" w:id="0">
    <w:p w14:paraId="23D03229" w14:textId="77777777" w:rsidR="00F50A61" w:rsidRDefault="00F50A61" w:rsidP="0093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B7FC" w14:textId="475838AE" w:rsidR="00933096" w:rsidRDefault="00933096">
    <w:pPr>
      <w:pStyle w:val="Zhlav"/>
    </w:pPr>
    <w:r>
      <w:tab/>
    </w:r>
    <w:r>
      <w:tab/>
      <w:t>Matěj Svoboda</w:t>
    </w:r>
  </w:p>
  <w:p w14:paraId="1E834ABF" w14:textId="39BF050B" w:rsidR="00933096" w:rsidRDefault="00933096">
    <w:pPr>
      <w:pStyle w:val="Zhlav"/>
    </w:pPr>
    <w:r>
      <w:tab/>
    </w:r>
    <w:r>
      <w:tab/>
      <w:t xml:space="preserve">2. ročník </w:t>
    </w:r>
    <w:proofErr w:type="spellStart"/>
    <w:r>
      <w:t>BPPp</w:t>
    </w:r>
    <w:proofErr w:type="spellEnd"/>
    <w:r>
      <w:t>, 55888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7C0C"/>
    <w:multiLevelType w:val="hybridMultilevel"/>
    <w:tmpl w:val="4050A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0632"/>
    <w:multiLevelType w:val="hybridMultilevel"/>
    <w:tmpl w:val="C9FEB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F207D"/>
    <w:multiLevelType w:val="hybridMultilevel"/>
    <w:tmpl w:val="C8CCB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6FF5"/>
    <w:multiLevelType w:val="hybridMultilevel"/>
    <w:tmpl w:val="A82AD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96"/>
    <w:rsid w:val="00060B25"/>
    <w:rsid w:val="00124D46"/>
    <w:rsid w:val="00145804"/>
    <w:rsid w:val="001D5C5A"/>
    <w:rsid w:val="0035104D"/>
    <w:rsid w:val="003D4C1A"/>
    <w:rsid w:val="003E02F2"/>
    <w:rsid w:val="0040506E"/>
    <w:rsid w:val="004A7877"/>
    <w:rsid w:val="00623047"/>
    <w:rsid w:val="00663F88"/>
    <w:rsid w:val="0067412E"/>
    <w:rsid w:val="00933096"/>
    <w:rsid w:val="00936907"/>
    <w:rsid w:val="00965227"/>
    <w:rsid w:val="009703CC"/>
    <w:rsid w:val="00B24FDF"/>
    <w:rsid w:val="00BE6AF7"/>
    <w:rsid w:val="00C8423A"/>
    <w:rsid w:val="00EB190F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5D34"/>
  <w15:chartTrackingRefBased/>
  <w15:docId w15:val="{73E112F5-D81F-46AA-A4CA-FCD4B75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30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09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30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096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3F8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3F88"/>
    <w:rPr>
      <w:b/>
      <w:bCs/>
    </w:rPr>
  </w:style>
  <w:style w:type="paragraph" w:styleId="Normlnweb">
    <w:name w:val="Normal (Web)"/>
    <w:basedOn w:val="Normln"/>
    <w:uiPriority w:val="99"/>
    <w:unhideWhenUsed/>
    <w:rsid w:val="004A7877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87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8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3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dea.cerge-ei.cz/" TargetMode="External"/><Relationship Id="rId2" Type="http://schemas.openxmlformats.org/officeDocument/2006/relationships/hyperlink" Target="https://www.uradprace.cz/" TargetMode="External"/><Relationship Id="rId1" Type="http://schemas.openxmlformats.org/officeDocument/2006/relationships/hyperlink" Target="https://www.kurz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0B84-ACC0-4D74-AF88-CAC974E8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Svoboda</dc:creator>
  <cp:keywords/>
  <dc:description/>
  <cp:lastModifiedBy>Eva Kotlánová</cp:lastModifiedBy>
  <cp:revision>2</cp:revision>
  <cp:lastPrinted>2022-03-23T06:39:00Z</cp:lastPrinted>
  <dcterms:created xsi:type="dcterms:W3CDTF">2022-03-23T06:40:00Z</dcterms:created>
  <dcterms:modified xsi:type="dcterms:W3CDTF">2022-03-23T06:40:00Z</dcterms:modified>
</cp:coreProperties>
</file>