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3780" w14:textId="29808FC4" w:rsidR="00F138CA" w:rsidRPr="00EE43A6" w:rsidRDefault="00EE43A6" w:rsidP="00EE43A6">
      <w:pPr>
        <w:jc w:val="center"/>
        <w:rPr>
          <w:b/>
          <w:bCs/>
          <w:color w:val="000000" w:themeColor="text1"/>
          <w:sz w:val="28"/>
          <w:szCs w:val="28"/>
        </w:rPr>
      </w:pPr>
      <w:r w:rsidRPr="00EE43A6">
        <w:rPr>
          <w:b/>
          <w:bCs/>
          <w:color w:val="000000" w:themeColor="text1"/>
          <w:sz w:val="28"/>
          <w:szCs w:val="28"/>
        </w:rPr>
        <w:t>Zahraniční obchod</w:t>
      </w:r>
    </w:p>
    <w:p w14:paraId="4418272C" w14:textId="6DA3AA75" w:rsidR="00EE43A6" w:rsidRPr="00EE43A6" w:rsidRDefault="00EE43A6">
      <w:pPr>
        <w:rPr>
          <w:sz w:val="22"/>
          <w:szCs w:val="22"/>
        </w:rPr>
      </w:pPr>
    </w:p>
    <w:p w14:paraId="3ACF44CA" w14:textId="17520B5B" w:rsidR="00EE43A6" w:rsidRPr="00EE43A6" w:rsidRDefault="00EE43A6">
      <w:pPr>
        <w:rPr>
          <w:sz w:val="22"/>
          <w:szCs w:val="22"/>
        </w:rPr>
      </w:pPr>
      <w:r w:rsidRPr="00EE43A6">
        <w:rPr>
          <w:sz w:val="22"/>
          <w:szCs w:val="22"/>
        </w:rPr>
        <w:t>Jedná se o obchod přes hranice státu. Je základní formou propojení ekonomik.</w:t>
      </w:r>
    </w:p>
    <w:p w14:paraId="418A6D49" w14:textId="768F7171" w:rsidR="00EE43A6" w:rsidRDefault="00EE43A6"/>
    <w:p w14:paraId="7539503A" w14:textId="35933D7D" w:rsidR="00EE43A6" w:rsidRPr="00EE43A6" w:rsidRDefault="00EE43A6" w:rsidP="00EE43A6">
      <w:pPr>
        <w:rPr>
          <w:b/>
          <w:bCs/>
        </w:rPr>
      </w:pPr>
      <w:r w:rsidRPr="00EE43A6">
        <w:rPr>
          <w:b/>
          <w:bCs/>
        </w:rPr>
        <w:t>Mezi hlavní příčiny rozvoje patří:</w:t>
      </w:r>
    </w:p>
    <w:p w14:paraId="6CAAB87A" w14:textId="77777777" w:rsidR="00EE43A6" w:rsidRPr="00EE43A6" w:rsidRDefault="00EE43A6" w:rsidP="00EE43A6">
      <w:pPr>
        <w:rPr>
          <w:sz w:val="10"/>
          <w:szCs w:val="10"/>
        </w:rPr>
      </w:pPr>
    </w:p>
    <w:p w14:paraId="2986796B" w14:textId="0726C4B0" w:rsidR="00EE43A6" w:rsidRPr="00EE43A6" w:rsidRDefault="00EE43A6" w:rsidP="00EE43A6">
      <w:pPr>
        <w:numPr>
          <w:ilvl w:val="0"/>
          <w:numId w:val="1"/>
        </w:numPr>
        <w:tabs>
          <w:tab w:val="num" w:pos="720"/>
        </w:tabs>
        <w:rPr>
          <w:sz w:val="22"/>
          <w:szCs w:val="22"/>
        </w:rPr>
      </w:pPr>
      <w:r w:rsidRPr="00EE43A6">
        <w:rPr>
          <w:sz w:val="22"/>
          <w:szCs w:val="22"/>
        </w:rPr>
        <w:t>Odlišnost přírodních a klimatických podmínek (těžba ner. surovin, zemědělství, cestovní ruch)</w:t>
      </w:r>
    </w:p>
    <w:p w14:paraId="26ECD65D" w14:textId="77777777" w:rsidR="00EE43A6" w:rsidRPr="00EE43A6" w:rsidRDefault="00EE43A6" w:rsidP="00EE43A6">
      <w:pPr>
        <w:numPr>
          <w:ilvl w:val="0"/>
          <w:numId w:val="1"/>
        </w:numPr>
        <w:tabs>
          <w:tab w:val="num" w:pos="720"/>
        </w:tabs>
        <w:rPr>
          <w:sz w:val="22"/>
          <w:szCs w:val="22"/>
        </w:rPr>
      </w:pPr>
      <w:r w:rsidRPr="00EE43A6">
        <w:rPr>
          <w:sz w:val="22"/>
          <w:szCs w:val="22"/>
        </w:rPr>
        <w:t>Odlišný spotřebitelský vkus a preference (některá zboží mohou mít spotřebitele pouze v zahraničí)</w:t>
      </w:r>
    </w:p>
    <w:p w14:paraId="77FFF9C7" w14:textId="2428EBEF" w:rsidR="00EE43A6" w:rsidRPr="00EE43A6" w:rsidRDefault="00EE43A6" w:rsidP="00EE43A6">
      <w:pPr>
        <w:numPr>
          <w:ilvl w:val="0"/>
          <w:numId w:val="1"/>
        </w:numPr>
        <w:tabs>
          <w:tab w:val="num" w:pos="720"/>
        </w:tabs>
        <w:rPr>
          <w:sz w:val="22"/>
          <w:szCs w:val="22"/>
        </w:rPr>
      </w:pPr>
      <w:r w:rsidRPr="00EE43A6">
        <w:rPr>
          <w:sz w:val="22"/>
          <w:szCs w:val="22"/>
        </w:rPr>
        <w:t>Snaha o zvyšování efektivity výroby (efektivní využití technologií, nutnost vyrábět určité množství, aby byl realizován zisk)</w:t>
      </w:r>
    </w:p>
    <w:p w14:paraId="6275D0D1" w14:textId="5CD8C9C6" w:rsidR="00EE43A6" w:rsidRDefault="00EE43A6"/>
    <w:p w14:paraId="03C1A7B2" w14:textId="7A88FB44" w:rsidR="00EE43A6" w:rsidRPr="00EE43A6" w:rsidRDefault="00EE43A6">
      <w:pPr>
        <w:rPr>
          <w:b/>
          <w:bCs/>
        </w:rPr>
      </w:pPr>
      <w:r w:rsidRPr="00EE43A6">
        <w:rPr>
          <w:b/>
          <w:bCs/>
        </w:rPr>
        <w:t xml:space="preserve">Clo </w:t>
      </w:r>
    </w:p>
    <w:p w14:paraId="741C611A" w14:textId="7FC616F5" w:rsidR="00EE43A6" w:rsidRPr="00EE43A6" w:rsidRDefault="00EE43A6">
      <w:pPr>
        <w:rPr>
          <w:sz w:val="10"/>
          <w:szCs w:val="10"/>
        </w:rPr>
      </w:pPr>
    </w:p>
    <w:p w14:paraId="6D6BA039" w14:textId="418B8DA5" w:rsidR="00EE43A6" w:rsidRPr="00EE43A6" w:rsidRDefault="00EE43A6" w:rsidP="00EE43A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E43A6">
        <w:rPr>
          <w:sz w:val="22"/>
          <w:szCs w:val="22"/>
        </w:rPr>
        <w:t>Dovozní – na dovážené zboží</w:t>
      </w:r>
    </w:p>
    <w:p w14:paraId="2DE618E9" w14:textId="3A755BAC" w:rsidR="00EE43A6" w:rsidRPr="00EE43A6" w:rsidRDefault="00EE43A6" w:rsidP="00EE43A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E43A6">
        <w:rPr>
          <w:sz w:val="22"/>
          <w:szCs w:val="22"/>
        </w:rPr>
        <w:t>Vývozní – pokud zboží opouští území státu, vztahuje se předvším na suroviny</w:t>
      </w:r>
    </w:p>
    <w:p w14:paraId="738467A7" w14:textId="77777777" w:rsidR="00EE43A6" w:rsidRPr="00EE43A6" w:rsidRDefault="00EE43A6" w:rsidP="00EE43A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E43A6">
        <w:rPr>
          <w:sz w:val="22"/>
          <w:szCs w:val="22"/>
        </w:rPr>
        <w:t xml:space="preserve">Tranzitní - </w:t>
      </w:r>
      <w:r w:rsidRPr="00EE43A6">
        <w:rPr>
          <w:sz w:val="22"/>
          <w:szCs w:val="22"/>
        </w:rPr>
        <w:t>pro produkci, která není určena na trh dané země, pouze se převáží </w:t>
      </w:r>
    </w:p>
    <w:p w14:paraId="4FCACFE9" w14:textId="4574AF92" w:rsidR="00EE43A6" w:rsidRDefault="00EE43A6"/>
    <w:p w14:paraId="28805838" w14:textId="644E718D" w:rsidR="00EE43A6" w:rsidRPr="00EE43A6" w:rsidRDefault="00EE43A6">
      <w:pPr>
        <w:rPr>
          <w:b/>
          <w:bCs/>
        </w:rPr>
      </w:pPr>
      <w:r w:rsidRPr="00EE43A6">
        <w:rPr>
          <w:b/>
          <w:bCs/>
        </w:rPr>
        <w:t xml:space="preserve">Formy zahraničního obchodu </w:t>
      </w:r>
    </w:p>
    <w:p w14:paraId="30671ED7" w14:textId="7F16F82A" w:rsidR="00EE43A6" w:rsidRPr="00EE43A6" w:rsidRDefault="00EE43A6">
      <w:pPr>
        <w:rPr>
          <w:sz w:val="10"/>
          <w:szCs w:val="10"/>
        </w:rPr>
      </w:pPr>
    </w:p>
    <w:p w14:paraId="2F3B7033" w14:textId="08BD8CF7" w:rsidR="00EE43A6" w:rsidRPr="00EE43A6" w:rsidRDefault="00EE43A6" w:rsidP="00EE43A6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EE43A6">
        <w:rPr>
          <w:sz w:val="22"/>
          <w:szCs w:val="22"/>
        </w:rPr>
        <w:t>Export</w:t>
      </w:r>
    </w:p>
    <w:p w14:paraId="508CBA0C" w14:textId="4A93F618" w:rsidR="00EE43A6" w:rsidRPr="00EE43A6" w:rsidRDefault="00EE43A6" w:rsidP="00EE43A6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EE43A6">
        <w:rPr>
          <w:sz w:val="22"/>
          <w:szCs w:val="22"/>
        </w:rPr>
        <w:t>Reexport</w:t>
      </w:r>
    </w:p>
    <w:p w14:paraId="4B521B2F" w14:textId="04E45E16" w:rsidR="00EE43A6" w:rsidRPr="00EE43A6" w:rsidRDefault="00EE43A6" w:rsidP="00EE43A6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EE43A6">
        <w:rPr>
          <w:sz w:val="22"/>
          <w:szCs w:val="22"/>
        </w:rPr>
        <w:t xml:space="preserve">Import </w:t>
      </w:r>
    </w:p>
    <w:p w14:paraId="47FA20D2" w14:textId="77777777" w:rsidR="00EE43A6" w:rsidRDefault="00EE43A6" w:rsidP="00EE43A6">
      <w:pPr>
        <w:pStyle w:val="Odstavecseseznamem"/>
      </w:pPr>
    </w:p>
    <w:p w14:paraId="22090371" w14:textId="28F9A2BE" w:rsidR="00EE43A6" w:rsidRDefault="00EE43A6" w:rsidP="00EE43A6">
      <w:pPr>
        <w:jc w:val="center"/>
      </w:pPr>
    </w:p>
    <w:p w14:paraId="0BE52ED0" w14:textId="219C5137" w:rsidR="00EE43A6" w:rsidRPr="00EE43A6" w:rsidRDefault="00EE43A6" w:rsidP="00EE43A6">
      <w:pPr>
        <w:rPr>
          <w:b/>
          <w:bCs/>
        </w:rPr>
      </w:pPr>
      <w:r w:rsidRPr="00EE43A6">
        <w:rPr>
          <w:b/>
          <w:bCs/>
        </w:rPr>
        <w:t>Vývoz a dovoz podle vybraných oddílů v roce 2020</w:t>
      </w:r>
    </w:p>
    <w:p w14:paraId="5BEDB08D" w14:textId="61CA0648" w:rsidR="00EE43A6" w:rsidRDefault="00EE43A6" w:rsidP="00EE43A6">
      <w:r w:rsidRPr="00EE43A6">
        <w:drawing>
          <wp:inline distT="0" distB="0" distL="0" distR="0" wp14:anchorId="325806EF" wp14:editId="2F604090">
            <wp:extent cx="5153186" cy="2571662"/>
            <wp:effectExtent l="0" t="0" r="3175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CD3DD0F6-27BF-CD42-A336-2A210FCB70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CD3DD0F6-27BF-CD42-A336-2A210FCB70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4304" t="46508" r="9632" b="8889"/>
                    <a:stretch/>
                  </pic:blipFill>
                  <pic:spPr>
                    <a:xfrm>
                      <a:off x="0" y="0"/>
                      <a:ext cx="5175207" cy="258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EAE0" w14:textId="57941391" w:rsidR="00EE43A6" w:rsidRPr="00EE43A6" w:rsidRDefault="00EE43A6" w:rsidP="00EE43A6">
      <w:pPr>
        <w:rPr>
          <w:i/>
          <w:iCs/>
          <w:sz w:val="16"/>
          <w:szCs w:val="16"/>
        </w:rPr>
      </w:pPr>
      <w:r w:rsidRPr="00EE43A6">
        <w:rPr>
          <w:sz w:val="16"/>
          <w:szCs w:val="16"/>
        </w:rPr>
        <w:t xml:space="preserve">Zdroj: </w:t>
      </w:r>
      <w:hyperlink r:id="rId6" w:history="1">
        <w:r w:rsidRPr="00EE43A6">
          <w:rPr>
            <w:rStyle w:val="Hypertextovodkaz"/>
            <w:i/>
            <w:iCs/>
            <w:sz w:val="16"/>
            <w:szCs w:val="16"/>
          </w:rPr>
          <w:t>https://www.statistikaamy.cz/cesko-v-cislech/zahranicni-obchod-se-zbozim</w:t>
        </w:r>
      </w:hyperlink>
    </w:p>
    <w:p w14:paraId="71B10E7A" w14:textId="66BF913F" w:rsidR="00EE43A6" w:rsidRDefault="00EE43A6" w:rsidP="00EE43A6">
      <w:pPr>
        <w:jc w:val="right"/>
        <w:rPr>
          <w:i/>
          <w:iCs/>
          <w:sz w:val="20"/>
          <w:szCs w:val="20"/>
        </w:rPr>
      </w:pPr>
    </w:p>
    <w:p w14:paraId="69199C69" w14:textId="169268B9" w:rsidR="00EE43A6" w:rsidRDefault="00EE43A6" w:rsidP="00EE43A6">
      <w:pPr>
        <w:rPr>
          <w:sz w:val="20"/>
          <w:szCs w:val="20"/>
        </w:rPr>
      </w:pPr>
    </w:p>
    <w:p w14:paraId="752A750F" w14:textId="77777777" w:rsidR="00EE43A6" w:rsidRDefault="00EE43A6" w:rsidP="00EE43A6">
      <w:pPr>
        <w:pStyle w:val="Normlnweb"/>
        <w:rPr>
          <w:rFonts w:ascii="Arial" w:hAnsi="Arial" w:cs="Arial"/>
          <w:b/>
          <w:bCs/>
          <w:sz w:val="22"/>
          <w:szCs w:val="22"/>
        </w:rPr>
      </w:pPr>
    </w:p>
    <w:p w14:paraId="7315B084" w14:textId="77777777" w:rsidR="00EE43A6" w:rsidRDefault="00EE43A6" w:rsidP="00EE43A6">
      <w:pPr>
        <w:pStyle w:val="Normln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1EED3" w14:textId="344C6D9B" w:rsidR="00EE43A6" w:rsidRPr="00EE43A6" w:rsidRDefault="00EE43A6" w:rsidP="00EE43A6">
      <w:pPr>
        <w:pStyle w:val="Normlnweb"/>
        <w:rPr>
          <w:rFonts w:asciiTheme="minorHAnsi" w:hAnsiTheme="minorHAnsi" w:cstheme="minorHAnsi"/>
        </w:rPr>
      </w:pPr>
      <w:r w:rsidRPr="00EE43A6">
        <w:rPr>
          <w:rFonts w:asciiTheme="minorHAnsi" w:hAnsiTheme="minorHAnsi" w:cstheme="minorHAnsi"/>
          <w:b/>
          <w:bCs/>
          <w:sz w:val="22"/>
          <w:szCs w:val="22"/>
        </w:rPr>
        <w:lastRenderedPageBreak/>
        <w:t>Přehled 10 nejvíce z ČR vyvážených a do ČR dovážených položek v 1. čtvrtletí roku 2020</w:t>
      </w:r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3539"/>
        <w:gridCol w:w="1159"/>
        <w:gridCol w:w="3519"/>
        <w:gridCol w:w="1179"/>
      </w:tblGrid>
      <w:tr w:rsidR="00EE43A6" w14:paraId="7E25E11B" w14:textId="77777777" w:rsidTr="00EE4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9F8E1EC" w14:textId="29FC8DFA" w:rsidR="00EE43A6" w:rsidRPr="00EE43A6" w:rsidRDefault="00EE43A6" w:rsidP="00EE43A6">
            <w:pPr>
              <w:jc w:val="center"/>
              <w:rPr>
                <w:sz w:val="20"/>
                <w:szCs w:val="20"/>
              </w:rPr>
            </w:pPr>
            <w:r w:rsidRPr="00EE43A6">
              <w:rPr>
                <w:sz w:val="20"/>
                <w:szCs w:val="20"/>
              </w:rPr>
              <w:t>Vývoz</w:t>
            </w:r>
          </w:p>
        </w:tc>
        <w:tc>
          <w:tcPr>
            <w:tcW w:w="1159" w:type="dxa"/>
            <w:vAlign w:val="center"/>
          </w:tcPr>
          <w:p w14:paraId="0C000EA7" w14:textId="729678AB" w:rsidR="00EE43A6" w:rsidRPr="00EE43A6" w:rsidRDefault="00EE43A6" w:rsidP="00EE4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3A6">
              <w:rPr>
                <w:sz w:val="20"/>
                <w:szCs w:val="20"/>
              </w:rPr>
              <w:t>Hdonota (mld. Kč)</w:t>
            </w:r>
          </w:p>
        </w:tc>
        <w:tc>
          <w:tcPr>
            <w:tcW w:w="3519" w:type="dxa"/>
            <w:vAlign w:val="center"/>
          </w:tcPr>
          <w:p w14:paraId="793ED011" w14:textId="72F43BEB" w:rsidR="00EE43A6" w:rsidRPr="00EE43A6" w:rsidRDefault="00EE43A6" w:rsidP="00EE4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3A6">
              <w:rPr>
                <w:sz w:val="20"/>
                <w:szCs w:val="20"/>
              </w:rPr>
              <w:t>Dovoz</w:t>
            </w:r>
          </w:p>
        </w:tc>
        <w:tc>
          <w:tcPr>
            <w:tcW w:w="1179" w:type="dxa"/>
            <w:vAlign w:val="center"/>
          </w:tcPr>
          <w:p w14:paraId="79C10D3D" w14:textId="11A2A796" w:rsidR="00EE43A6" w:rsidRPr="00EE43A6" w:rsidRDefault="00EE43A6" w:rsidP="00EE4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3A6">
              <w:rPr>
                <w:sz w:val="20"/>
                <w:szCs w:val="20"/>
              </w:rPr>
              <w:t>Hodnota (mld. Kč)</w:t>
            </w:r>
          </w:p>
        </w:tc>
      </w:tr>
      <w:tr w:rsidR="00EE43A6" w14:paraId="351668FF" w14:textId="77777777" w:rsidTr="00EE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E39C412" w14:textId="242740CA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Cigarety, doutníky</w:t>
            </w:r>
          </w:p>
        </w:tc>
        <w:tc>
          <w:tcPr>
            <w:tcW w:w="1159" w:type="dxa"/>
            <w:vAlign w:val="center"/>
          </w:tcPr>
          <w:p w14:paraId="5923925F" w14:textId="6CED3A94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3519" w:type="dxa"/>
            <w:vAlign w:val="center"/>
          </w:tcPr>
          <w:p w14:paraId="44B32A51" w14:textId="38DA062F" w:rsidR="00EE43A6" w:rsidRPr="00EE43A6" w:rsidRDefault="00EE43A6" w:rsidP="00EE4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Vepřové maso</w:t>
            </w:r>
          </w:p>
        </w:tc>
        <w:tc>
          <w:tcPr>
            <w:tcW w:w="1179" w:type="dxa"/>
            <w:vAlign w:val="center"/>
          </w:tcPr>
          <w:p w14:paraId="286B3D2B" w14:textId="0E3628DD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4,6</w:t>
            </w:r>
          </w:p>
        </w:tc>
      </w:tr>
      <w:tr w:rsidR="00EE43A6" w14:paraId="59C271B6" w14:textId="77777777" w:rsidTr="00EE43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7C6D854" w14:textId="2181BBE3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Přípravky k výživě zvířat</w:t>
            </w:r>
          </w:p>
        </w:tc>
        <w:tc>
          <w:tcPr>
            <w:tcW w:w="1159" w:type="dxa"/>
            <w:vAlign w:val="center"/>
          </w:tcPr>
          <w:p w14:paraId="6265D240" w14:textId="799CEEA0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519" w:type="dxa"/>
            <w:vAlign w:val="center"/>
          </w:tcPr>
          <w:p w14:paraId="773FC2E1" w14:textId="045B2105" w:rsidR="00EE43A6" w:rsidRPr="00EE43A6" w:rsidRDefault="00EE43A6" w:rsidP="00EE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Pečivo, oplatky, apod.</w:t>
            </w:r>
          </w:p>
        </w:tc>
        <w:tc>
          <w:tcPr>
            <w:tcW w:w="1179" w:type="dxa"/>
            <w:vAlign w:val="center"/>
          </w:tcPr>
          <w:p w14:paraId="64242593" w14:textId="0B6C9E85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EE43A6" w14:paraId="1691651D" w14:textId="77777777" w:rsidTr="00EE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3912FE2" w14:textId="1A25E2EA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Pšenice</w:t>
            </w:r>
          </w:p>
        </w:tc>
        <w:tc>
          <w:tcPr>
            <w:tcW w:w="1159" w:type="dxa"/>
            <w:vAlign w:val="center"/>
          </w:tcPr>
          <w:p w14:paraId="43E69FA2" w14:textId="2A6B5F2C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3519" w:type="dxa"/>
            <w:vAlign w:val="center"/>
          </w:tcPr>
          <w:p w14:paraId="0186DBFA" w14:textId="2188F653" w:rsidR="00EE43A6" w:rsidRPr="00EE43A6" w:rsidRDefault="00EE43A6" w:rsidP="00EE4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Přípravky k výživě zvířat</w:t>
            </w:r>
          </w:p>
        </w:tc>
        <w:tc>
          <w:tcPr>
            <w:tcW w:w="1179" w:type="dxa"/>
            <w:vAlign w:val="center"/>
          </w:tcPr>
          <w:p w14:paraId="2DB1BC4B" w14:textId="4540C7E1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EE43A6" w14:paraId="5AC3D50A" w14:textId="77777777" w:rsidTr="00EE43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2E0BCAC" w14:textId="4959484F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Pečivo, oplatky, apod.</w:t>
            </w:r>
          </w:p>
        </w:tc>
        <w:tc>
          <w:tcPr>
            <w:tcW w:w="1159" w:type="dxa"/>
            <w:vAlign w:val="center"/>
          </w:tcPr>
          <w:p w14:paraId="62B2FE58" w14:textId="56929701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3519" w:type="dxa"/>
            <w:vAlign w:val="center"/>
          </w:tcPr>
          <w:p w14:paraId="07D44EB0" w14:textId="6C2E686C" w:rsidR="00EE43A6" w:rsidRPr="00EE43A6" w:rsidRDefault="00EE43A6" w:rsidP="00EE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Sýry a tvaroh</w:t>
            </w:r>
          </w:p>
        </w:tc>
        <w:tc>
          <w:tcPr>
            <w:tcW w:w="1179" w:type="dxa"/>
            <w:vAlign w:val="center"/>
          </w:tcPr>
          <w:p w14:paraId="76DB6BCF" w14:textId="22220B45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EE43A6" w14:paraId="38D22747" w14:textId="77777777" w:rsidTr="00EE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5D0CFC1" w14:textId="4B47D9C8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Mléko, smetana</w:t>
            </w:r>
          </w:p>
        </w:tc>
        <w:tc>
          <w:tcPr>
            <w:tcW w:w="1159" w:type="dxa"/>
            <w:vAlign w:val="center"/>
          </w:tcPr>
          <w:p w14:paraId="56BEE0E6" w14:textId="04D70DE0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3519" w:type="dxa"/>
            <w:vAlign w:val="center"/>
          </w:tcPr>
          <w:p w14:paraId="73C6C3D3" w14:textId="22C0E24C" w:rsidR="00EE43A6" w:rsidRPr="00EE43A6" w:rsidRDefault="00EE43A6" w:rsidP="00EE4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Čokoláda</w:t>
            </w:r>
          </w:p>
        </w:tc>
        <w:tc>
          <w:tcPr>
            <w:tcW w:w="1179" w:type="dxa"/>
            <w:vAlign w:val="center"/>
          </w:tcPr>
          <w:p w14:paraId="2B53618D" w14:textId="1268B68C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EE43A6" w14:paraId="18D17AAB" w14:textId="77777777" w:rsidTr="00EE43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139AC73" w14:textId="21354AE5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Čokoláda</w:t>
            </w:r>
          </w:p>
        </w:tc>
        <w:tc>
          <w:tcPr>
            <w:tcW w:w="1159" w:type="dxa"/>
            <w:vAlign w:val="center"/>
          </w:tcPr>
          <w:p w14:paraId="4C99B9ED" w14:textId="1A4E7FDC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3519" w:type="dxa"/>
            <w:vAlign w:val="center"/>
          </w:tcPr>
          <w:p w14:paraId="407EA691" w14:textId="53E82B55" w:rsidR="00EE43A6" w:rsidRPr="00EE43A6" w:rsidRDefault="00EE43A6" w:rsidP="00EE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Cigarety, doutníky</w:t>
            </w:r>
          </w:p>
        </w:tc>
        <w:tc>
          <w:tcPr>
            <w:tcW w:w="1179" w:type="dxa"/>
            <w:vAlign w:val="center"/>
          </w:tcPr>
          <w:p w14:paraId="55C8F0FA" w14:textId="4BF44F59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EE43A6" w14:paraId="6DB54505" w14:textId="77777777" w:rsidTr="00EE4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75BAF6A" w14:textId="0ACC7C8C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Sýry a tvaroh</w:t>
            </w:r>
          </w:p>
        </w:tc>
        <w:tc>
          <w:tcPr>
            <w:tcW w:w="1159" w:type="dxa"/>
            <w:vAlign w:val="center"/>
          </w:tcPr>
          <w:p w14:paraId="53653F50" w14:textId="112D77FE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519" w:type="dxa"/>
            <w:vAlign w:val="center"/>
          </w:tcPr>
          <w:p w14:paraId="6E3AB6AD" w14:textId="3954029C" w:rsidR="00EE43A6" w:rsidRPr="00EE43A6" w:rsidRDefault="00EE43A6" w:rsidP="00EE4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Káva</w:t>
            </w:r>
          </w:p>
        </w:tc>
        <w:tc>
          <w:tcPr>
            <w:tcW w:w="1179" w:type="dxa"/>
            <w:vAlign w:val="center"/>
          </w:tcPr>
          <w:p w14:paraId="5D7F0A26" w14:textId="5AC8B285" w:rsidR="00EE43A6" w:rsidRPr="00EE43A6" w:rsidRDefault="00EE43A6" w:rsidP="00EE4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EE43A6" w14:paraId="786C0AAC" w14:textId="77777777" w:rsidTr="00EE43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6583CF3" w14:textId="14DB2D18" w:rsidR="00EE43A6" w:rsidRDefault="00EE43A6" w:rsidP="00EE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Pivo</w:t>
            </w:r>
          </w:p>
        </w:tc>
        <w:tc>
          <w:tcPr>
            <w:tcW w:w="1159" w:type="dxa"/>
            <w:vAlign w:val="center"/>
          </w:tcPr>
          <w:p w14:paraId="5226F1FF" w14:textId="6EADA7AA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519" w:type="dxa"/>
            <w:vAlign w:val="center"/>
          </w:tcPr>
          <w:p w14:paraId="3B1E948F" w14:textId="05609049" w:rsidR="00EE43A6" w:rsidRPr="00EE43A6" w:rsidRDefault="00EE43A6" w:rsidP="00EE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Citrusové plody</w:t>
            </w:r>
          </w:p>
        </w:tc>
        <w:tc>
          <w:tcPr>
            <w:tcW w:w="1179" w:type="dxa"/>
            <w:vAlign w:val="center"/>
          </w:tcPr>
          <w:p w14:paraId="1F361262" w14:textId="4ECB3074" w:rsidR="00EE43A6" w:rsidRPr="00EE43A6" w:rsidRDefault="00EE43A6" w:rsidP="00EE4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E43A6">
              <w:rPr>
                <w:b/>
                <w:bCs/>
                <w:sz w:val="20"/>
                <w:szCs w:val="20"/>
              </w:rPr>
              <w:t>1,3</w:t>
            </w:r>
          </w:p>
        </w:tc>
      </w:tr>
    </w:tbl>
    <w:p w14:paraId="075E5151" w14:textId="655CC3CB" w:rsidR="00EE43A6" w:rsidRDefault="00EE43A6" w:rsidP="00EE43A6">
      <w:pPr>
        <w:jc w:val="right"/>
        <w:rPr>
          <w:i/>
          <w:iCs/>
          <w:sz w:val="20"/>
          <w:szCs w:val="20"/>
        </w:rPr>
      </w:pPr>
      <w:r w:rsidRPr="00EE43A6">
        <w:rPr>
          <w:sz w:val="16"/>
          <w:szCs w:val="16"/>
        </w:rPr>
        <w:t xml:space="preserve">Zdroj: </w:t>
      </w:r>
      <w:hyperlink r:id="rId7" w:history="1">
        <w:r w:rsidRPr="00EE43A6">
          <w:rPr>
            <w:rStyle w:val="Hypertextovodkaz"/>
            <w:i/>
            <w:iCs/>
            <w:sz w:val="16"/>
            <w:szCs w:val="16"/>
          </w:rPr>
          <w:t>https://www.uzei.cz/data/usr_001_cz_soubory/1_azo_kveten_2020.pdf</w:t>
        </w:r>
      </w:hyperlink>
    </w:p>
    <w:p w14:paraId="695B1F53" w14:textId="704A1F7A" w:rsidR="00EE43A6" w:rsidRPr="00EE43A6" w:rsidRDefault="00EE43A6" w:rsidP="00EE43A6">
      <w:pPr>
        <w:pStyle w:val="Normlnweb"/>
        <w:rPr>
          <w:rFonts w:asciiTheme="minorHAnsi" w:hAnsiTheme="minorHAnsi" w:cstheme="minorHAnsi"/>
        </w:rPr>
      </w:pPr>
      <w:r w:rsidRPr="00EE43A6">
        <w:rPr>
          <w:rFonts w:asciiTheme="minorHAnsi" w:hAnsiTheme="minorHAnsi" w:cstheme="minorHAnsi"/>
          <w:b/>
          <w:bCs/>
          <w:sz w:val="22"/>
          <w:szCs w:val="22"/>
        </w:rPr>
        <w:t xml:space="preserve">Přehled 10 zemí s nejvyšším podílem na vývozu agrárního zboží z ČR do EU v roce </w:t>
      </w:r>
      <w:r w:rsidRPr="00EE43A6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EE43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831094" w14:textId="7EFDE207" w:rsidR="00EE43A6" w:rsidRDefault="00EE43A6" w:rsidP="00EE43A6">
      <w:pPr>
        <w:rPr>
          <w:noProof/>
        </w:rPr>
      </w:pPr>
      <w:r w:rsidRPr="00EE43A6">
        <w:rPr>
          <w:noProof/>
        </w:rPr>
        <w:drawing>
          <wp:inline distT="0" distB="0" distL="0" distR="0" wp14:anchorId="6CD5156F" wp14:editId="3E6037B0">
            <wp:extent cx="2626962" cy="1894077"/>
            <wp:effectExtent l="0" t="0" r="2540" b="0"/>
            <wp:docPr id="3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3384C9DD-1D4C-724C-B4F6-AB79219E3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3384C9DD-1D4C-724C-B4F6-AB79219E3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274" cy="190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F0CF" w14:textId="70A82060" w:rsidR="00EE43A6" w:rsidRPr="00EE43A6" w:rsidRDefault="00EE43A6" w:rsidP="00EE43A6">
      <w:pPr>
        <w:rPr>
          <w:i/>
          <w:iCs/>
          <w:noProof/>
          <w:sz w:val="16"/>
          <w:szCs w:val="16"/>
        </w:rPr>
      </w:pPr>
      <w:r w:rsidRPr="00EE43A6">
        <w:rPr>
          <w:noProof/>
          <w:sz w:val="16"/>
          <w:szCs w:val="16"/>
        </w:rPr>
        <w:t xml:space="preserve"> Zdroj: </w:t>
      </w:r>
      <w:hyperlink r:id="rId9" w:history="1">
        <w:r w:rsidRPr="00EE43A6">
          <w:rPr>
            <w:rStyle w:val="Hypertextovodkaz"/>
            <w:i/>
            <w:iCs/>
            <w:noProof/>
            <w:sz w:val="16"/>
            <w:szCs w:val="16"/>
          </w:rPr>
          <w:t>https://www.uzei.cz/data/usr_0</w:t>
        </w:r>
        <w:r w:rsidRPr="00EE43A6">
          <w:rPr>
            <w:rStyle w:val="Hypertextovodkaz"/>
            <w:i/>
            <w:iCs/>
            <w:noProof/>
            <w:sz w:val="16"/>
            <w:szCs w:val="16"/>
          </w:rPr>
          <w:t>0</w:t>
        </w:r>
        <w:r w:rsidRPr="00EE43A6">
          <w:rPr>
            <w:rStyle w:val="Hypertextovodkaz"/>
            <w:i/>
            <w:iCs/>
            <w:noProof/>
            <w:sz w:val="16"/>
            <w:szCs w:val="16"/>
          </w:rPr>
          <w:t>1_cz_soubory/1_azo_kveten_2020.pdf</w:t>
        </w:r>
      </w:hyperlink>
    </w:p>
    <w:p w14:paraId="222E6C04" w14:textId="78D9AA05" w:rsidR="00EE43A6" w:rsidRDefault="00EE43A6" w:rsidP="00EE43A6">
      <w:pPr>
        <w:rPr>
          <w:i/>
          <w:iCs/>
          <w:noProof/>
          <w:sz w:val="18"/>
          <w:szCs w:val="18"/>
        </w:rPr>
      </w:pPr>
    </w:p>
    <w:p w14:paraId="5BC66002" w14:textId="66A68D52" w:rsidR="00EE43A6" w:rsidRDefault="00EE43A6" w:rsidP="00EE43A6">
      <w:pPr>
        <w:pStyle w:val="Normlnweb"/>
        <w:rPr>
          <w:rFonts w:asciiTheme="minorHAnsi" w:hAnsiTheme="minorHAnsi" w:cstheme="minorHAnsi"/>
          <w:b/>
          <w:bCs/>
          <w:sz w:val="22"/>
          <w:szCs w:val="22"/>
        </w:rPr>
      </w:pPr>
      <w:r w:rsidRPr="00EE43A6">
        <w:rPr>
          <w:rFonts w:asciiTheme="minorHAnsi" w:hAnsiTheme="minorHAnsi" w:cstheme="minorHAnsi"/>
          <w:b/>
          <w:bCs/>
          <w:sz w:val="22"/>
          <w:szCs w:val="22"/>
        </w:rPr>
        <w:t>Přehled 10 zemí s nejvyšším podílem na dovozu agrárního zboží z EU do ČR v roce 2</w:t>
      </w:r>
      <w:r w:rsidRPr="00EE43A6">
        <w:rPr>
          <w:rFonts w:asciiTheme="minorHAnsi" w:hAnsiTheme="minorHAnsi" w:cstheme="minorHAnsi"/>
          <w:b/>
          <w:bCs/>
          <w:sz w:val="22"/>
          <w:szCs w:val="22"/>
        </w:rPr>
        <w:t>020</w:t>
      </w:r>
      <w:r w:rsidRPr="00EE43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886253" w14:textId="08B318B6" w:rsidR="00EE43A6" w:rsidRPr="00EE43A6" w:rsidRDefault="00EE43A6" w:rsidP="00EE43A6">
      <w:pPr>
        <w:pStyle w:val="Normlnweb"/>
        <w:rPr>
          <w:rFonts w:asciiTheme="minorHAnsi" w:hAnsiTheme="minorHAnsi" w:cstheme="minorHAnsi"/>
        </w:rPr>
      </w:pPr>
      <w:r w:rsidRPr="00EE43A6">
        <w:rPr>
          <w:rFonts w:asciiTheme="minorHAnsi" w:hAnsiTheme="minorHAnsi" w:cstheme="minorHAnsi"/>
        </w:rPr>
        <w:drawing>
          <wp:inline distT="0" distB="0" distL="0" distR="0" wp14:anchorId="59C7A9CD" wp14:editId="5C6841D0">
            <wp:extent cx="2719952" cy="1828800"/>
            <wp:effectExtent l="0" t="0" r="0" b="0"/>
            <wp:docPr id="2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F44A945E-DC04-5248-B193-0EE380F05231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F44A945E-DC04-5248-B193-0EE380F05231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906" cy="18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9550" w14:textId="77777777" w:rsidR="00EE43A6" w:rsidRPr="00EE43A6" w:rsidRDefault="00EE43A6" w:rsidP="00EE43A6">
      <w:pPr>
        <w:rPr>
          <w:i/>
          <w:iCs/>
          <w:noProof/>
          <w:sz w:val="16"/>
          <w:szCs w:val="16"/>
        </w:rPr>
      </w:pPr>
      <w:r w:rsidRPr="00EE43A6">
        <w:rPr>
          <w:noProof/>
          <w:sz w:val="16"/>
          <w:szCs w:val="16"/>
        </w:rPr>
        <w:t xml:space="preserve">Zdroj: </w:t>
      </w:r>
      <w:hyperlink r:id="rId11" w:history="1">
        <w:r w:rsidRPr="00EE43A6">
          <w:rPr>
            <w:rStyle w:val="Hypertextovodkaz"/>
            <w:i/>
            <w:iCs/>
            <w:noProof/>
            <w:sz w:val="16"/>
            <w:szCs w:val="16"/>
          </w:rPr>
          <w:t>https://www.uzei.cz/data/usr_001_cz_soubory/1_azo_kveten_2020.pdf</w:t>
        </w:r>
      </w:hyperlink>
    </w:p>
    <w:p w14:paraId="2002F79B" w14:textId="77777777" w:rsidR="00EE43A6" w:rsidRDefault="00EE43A6" w:rsidP="00EE43A6">
      <w:pPr>
        <w:rPr>
          <w:i/>
          <w:iCs/>
          <w:noProof/>
          <w:sz w:val="18"/>
          <w:szCs w:val="18"/>
        </w:rPr>
      </w:pPr>
    </w:p>
    <w:p w14:paraId="7886C5BC" w14:textId="77777777" w:rsidR="00EE43A6" w:rsidRPr="00EE43A6" w:rsidRDefault="00EE43A6" w:rsidP="00EE43A6">
      <w:pPr>
        <w:rPr>
          <w:sz w:val="13"/>
          <w:szCs w:val="13"/>
        </w:rPr>
      </w:pPr>
    </w:p>
    <w:sectPr w:rsidR="00EE43A6" w:rsidRPr="00EE43A6" w:rsidSect="0098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01B2"/>
    <w:multiLevelType w:val="multilevel"/>
    <w:tmpl w:val="61624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4279D"/>
    <w:multiLevelType w:val="multilevel"/>
    <w:tmpl w:val="61624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33CEA"/>
    <w:multiLevelType w:val="hybridMultilevel"/>
    <w:tmpl w:val="EDA6B9BA"/>
    <w:lvl w:ilvl="0" w:tplc="CC5C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6"/>
    <w:rsid w:val="00980414"/>
    <w:rsid w:val="00EE43A6"/>
    <w:rsid w:val="00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A6D4"/>
  <w15:chartTrackingRefBased/>
  <w15:docId w15:val="{97A61FDA-37ED-B04C-BA61-604F76E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43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3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43A6"/>
    <w:pPr>
      <w:ind w:left="720"/>
      <w:contextualSpacing/>
    </w:pPr>
  </w:style>
  <w:style w:type="table" w:styleId="Mkatabulky">
    <w:name w:val="Table Grid"/>
    <w:basedOn w:val="Normlntabulka"/>
    <w:uiPriority w:val="39"/>
    <w:rsid w:val="00EE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EE43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ulkasmkou4zvraznn5">
    <w:name w:val="Grid Table 4 Accent 5"/>
    <w:basedOn w:val="Normlntabulka"/>
    <w:uiPriority w:val="49"/>
    <w:rsid w:val="00EE43A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lnweb">
    <w:name w:val="Normal (Web)"/>
    <w:basedOn w:val="Normln"/>
    <w:uiPriority w:val="99"/>
    <w:unhideWhenUsed/>
    <w:rsid w:val="00EE4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4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zei.cz/data/usr_001_cz_soubory/1_azo_kveten_20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ikaamy.cz/cesko-v-cislech/zahranicni-obchod-se-zbozim" TargetMode="External"/><Relationship Id="rId11" Type="http://schemas.openxmlformats.org/officeDocument/2006/relationships/hyperlink" Target="https://www.uzei.cz/data/usr_001_cz_soubory/1_azo_kveten_2020.pdf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uzei.cz/data/usr_001_cz_soubory/1_azo_kveten_2020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2022-04-24T09:46:00Z</dcterms:created>
  <dcterms:modified xsi:type="dcterms:W3CDTF">2022-04-24T11:27:00Z</dcterms:modified>
</cp:coreProperties>
</file>