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1C6F5" w14:textId="77777777" w:rsidR="009F43D7" w:rsidRDefault="009F43D7" w:rsidP="009F43D7">
      <w:pPr>
        <w:jc w:val="both"/>
      </w:pPr>
      <w:bookmarkStart w:id="0" w:name="_GoBack"/>
      <w:bookmarkEnd w:id="0"/>
    </w:p>
    <w:p w14:paraId="51FA601F" w14:textId="77777777" w:rsidR="009F43D7" w:rsidRPr="009F43D7" w:rsidRDefault="009F43D7" w:rsidP="009F43D7">
      <w:pPr>
        <w:pStyle w:val="Odstavecseseznamem"/>
        <w:numPr>
          <w:ilvl w:val="0"/>
          <w:numId w:val="1"/>
        </w:numPr>
        <w:jc w:val="both"/>
      </w:pPr>
      <w:r w:rsidRPr="009F43D7">
        <w:t>Jaká je hodnota multiplikátoru, pokud peněžní zásoba činí 4130 mld. CZK a měnová báze 736 mld. CZK?</w:t>
      </w:r>
    </w:p>
    <w:p w14:paraId="4045D7C1" w14:textId="77777777" w:rsidR="009F43D7" w:rsidRPr="009F43D7" w:rsidRDefault="009F43D7" w:rsidP="00336AA6">
      <w:pPr>
        <w:ind w:left="644"/>
        <w:jc w:val="both"/>
      </w:pPr>
      <w:r w:rsidRPr="009F43D7">
        <w:t>b) Jak se změnila peněžní zásoba, pokud při dané hodnotě multiplikátoru vzrostla měnová báze o 25 mld. CZK?</w:t>
      </w:r>
    </w:p>
    <w:p w14:paraId="3001093A" w14:textId="77777777" w:rsidR="009F43D7" w:rsidRDefault="009F43D7" w:rsidP="009F43D7">
      <w:pPr>
        <w:jc w:val="both"/>
      </w:pPr>
    </w:p>
    <w:p w14:paraId="74DE1D98" w14:textId="1C4C0430" w:rsidR="009F43D7" w:rsidRDefault="009F43D7" w:rsidP="00336AA6">
      <w:pPr>
        <w:pStyle w:val="Odstavecseseznamem"/>
        <w:numPr>
          <w:ilvl w:val="0"/>
          <w:numId w:val="1"/>
        </w:numPr>
        <w:jc w:val="both"/>
      </w:pPr>
      <w:r w:rsidRPr="009F43D7">
        <w:t>Použijte aktuální sazbu povinných minimálních rezerv (PMR) a vypočítejte celkový i dodatečný přírůstek peněžní zásoby z depozita 100 mil. Kč.</w:t>
      </w:r>
    </w:p>
    <w:p w14:paraId="0822360D" w14:textId="77777777" w:rsidR="009F43D7" w:rsidRDefault="009F43D7" w:rsidP="009F43D7"/>
    <w:p w14:paraId="23803E82" w14:textId="77777777" w:rsidR="009F43D7" w:rsidRPr="009F43D7" w:rsidRDefault="009F43D7" w:rsidP="009F43D7">
      <w:pPr>
        <w:numPr>
          <w:ilvl w:val="0"/>
          <w:numId w:val="1"/>
        </w:numPr>
        <w:jc w:val="both"/>
      </w:pPr>
      <w:r w:rsidRPr="009F43D7">
        <w:t>Pokud je měnová báze za určité období 20 mld. Kč a peněžní zásoba 60 mld. Kč, kolik je peněžní multiplikátor? 60/20=3</w:t>
      </w:r>
    </w:p>
    <w:p w14:paraId="279C914B" w14:textId="77777777" w:rsidR="009F43D7" w:rsidRPr="009F43D7" w:rsidRDefault="009F43D7" w:rsidP="009F43D7">
      <w:pPr>
        <w:jc w:val="both"/>
      </w:pPr>
    </w:p>
    <w:p w14:paraId="3C7EAF55" w14:textId="77777777" w:rsidR="009F43D7" w:rsidRPr="009F43D7" w:rsidRDefault="009F43D7" w:rsidP="009F43D7">
      <w:pPr>
        <w:numPr>
          <w:ilvl w:val="0"/>
          <w:numId w:val="1"/>
        </w:numPr>
        <w:jc w:val="both"/>
      </w:pPr>
      <w:r w:rsidRPr="009F43D7">
        <w:t xml:space="preserve">Pokud je přírůstek měnové báze za určité období 20 mld. Kč a přírůstek peněžní zásoby 60 mld. Kč, kolik je peněžní multiplikátor? </w:t>
      </w:r>
    </w:p>
    <w:p w14:paraId="766E3572" w14:textId="77777777" w:rsidR="009F43D7" w:rsidRPr="009F43D7" w:rsidRDefault="009F43D7" w:rsidP="009F43D7">
      <w:pPr>
        <w:ind w:left="360"/>
        <w:jc w:val="both"/>
      </w:pPr>
    </w:p>
    <w:p w14:paraId="04A19DD4" w14:textId="44AB9CB5" w:rsidR="009F43D7" w:rsidRDefault="009F43D7" w:rsidP="00336AA6">
      <w:pPr>
        <w:numPr>
          <w:ilvl w:val="0"/>
          <w:numId w:val="1"/>
        </w:numPr>
        <w:jc w:val="both"/>
      </w:pPr>
      <w:r w:rsidRPr="009F43D7">
        <w:t xml:space="preserve">Pokud je měnová báze 60 mld. Kč a nevypůjčená monetární báze 30 mld. Kč, kolik potom činí diskontní úvěry? </w:t>
      </w:r>
    </w:p>
    <w:p w14:paraId="473072BB" w14:textId="77777777" w:rsidR="009F43D7" w:rsidRDefault="009F43D7" w:rsidP="009F43D7"/>
    <w:p w14:paraId="28AE49ED" w14:textId="77777777" w:rsidR="009F43D7" w:rsidRPr="009F43D7" w:rsidRDefault="009F43D7" w:rsidP="009F43D7">
      <w:pPr>
        <w:pStyle w:val="Odstavecseseznamem"/>
        <w:numPr>
          <w:ilvl w:val="0"/>
          <w:numId w:val="1"/>
        </w:numPr>
        <w:jc w:val="both"/>
      </w:pPr>
      <w:r w:rsidRPr="009F43D7">
        <w:t xml:space="preserve">Jak velké musí být rezervy, </w:t>
      </w:r>
      <w:proofErr w:type="gramStart"/>
      <w:r w:rsidRPr="009F43D7">
        <w:t xml:space="preserve">je- </w:t>
      </w:r>
      <w:proofErr w:type="spellStart"/>
      <w:r w:rsidRPr="009F43D7">
        <w:t>li</w:t>
      </w:r>
      <w:proofErr w:type="spellEnd"/>
      <w:proofErr w:type="gramEnd"/>
      <w:r w:rsidRPr="009F43D7">
        <w:t xml:space="preserve"> měnová báze 50 mld. Kč a oběživo 20 mld. Kč?</w:t>
      </w:r>
    </w:p>
    <w:p w14:paraId="00442F20" w14:textId="77777777" w:rsidR="009F43D7" w:rsidRDefault="009F43D7" w:rsidP="009F43D7"/>
    <w:p w14:paraId="52D09CE4" w14:textId="11012DE3" w:rsidR="009F43D7" w:rsidRPr="009F43D7" w:rsidRDefault="00336AA6" w:rsidP="00336AA6">
      <w:pPr>
        <w:numPr>
          <w:ilvl w:val="0"/>
          <w:numId w:val="1"/>
        </w:numPr>
        <w:tabs>
          <w:tab w:val="clear" w:pos="644"/>
          <w:tab w:val="num" w:pos="502"/>
        </w:tabs>
        <w:ind w:left="641" w:hanging="357"/>
        <w:jc w:val="both"/>
      </w:pPr>
      <w:r>
        <w:t xml:space="preserve">  </w:t>
      </w:r>
      <w:r w:rsidR="009F43D7" w:rsidRPr="009F43D7">
        <w:t>O kolik se</w:t>
      </w:r>
      <w:r w:rsidR="009F43D7">
        <w:t xml:space="preserve"> změní</w:t>
      </w:r>
      <w:r w:rsidR="009F43D7" w:rsidRPr="009F43D7">
        <w:t xml:space="preserve"> peněžní zásoba, sníží-li CB sazbu PMR z 2,5 % na 2 %? Vklad je 150 mld. Kč.</w:t>
      </w:r>
    </w:p>
    <w:p w14:paraId="0CB609E1" w14:textId="77777777" w:rsidR="009F43D7" w:rsidRDefault="009F43D7" w:rsidP="009F43D7">
      <w:pPr>
        <w:jc w:val="both"/>
      </w:pPr>
    </w:p>
    <w:p w14:paraId="7CEB17D0" w14:textId="2AE65F1C" w:rsidR="009F43D7" w:rsidRPr="00336AA6" w:rsidRDefault="009F43D7" w:rsidP="00336AA6">
      <w:pPr>
        <w:pStyle w:val="Odstavecseseznamem"/>
        <w:numPr>
          <w:ilvl w:val="0"/>
          <w:numId w:val="1"/>
        </w:numPr>
        <w:tabs>
          <w:tab w:val="clear" w:pos="644"/>
          <w:tab w:val="num" w:pos="502"/>
        </w:tabs>
        <w:ind w:left="641" w:hanging="357"/>
        <w:jc w:val="both"/>
        <w:rPr>
          <w:lang w:val="en-US"/>
        </w:rPr>
      </w:pPr>
      <w:r w:rsidRPr="009F43D7">
        <w:t>Jakou výši měnové báze má centrální banka možnost kontrolovat operacemi na volném trhu, pokud je měnová báze 780 mld. Kč, diskontní úvěry 480 mld. Kč a oběživo 220 mld. Kč.</w:t>
      </w:r>
    </w:p>
    <w:p w14:paraId="61FD7BF9" w14:textId="77777777" w:rsidR="009F43D7" w:rsidRDefault="009F43D7" w:rsidP="009F43D7"/>
    <w:p w14:paraId="5489F192" w14:textId="77777777" w:rsidR="009F43D7" w:rsidRPr="009F43D7" w:rsidRDefault="009F43D7" w:rsidP="009F43D7">
      <w:pPr>
        <w:pStyle w:val="Odstavecseseznamem"/>
        <w:numPr>
          <w:ilvl w:val="0"/>
          <w:numId w:val="1"/>
        </w:numPr>
        <w:tabs>
          <w:tab w:val="clear" w:pos="644"/>
          <w:tab w:val="num" w:pos="502"/>
        </w:tabs>
        <w:ind w:left="502"/>
        <w:jc w:val="both"/>
      </w:pPr>
      <w:r w:rsidRPr="009F43D7">
        <w:t xml:space="preserve">Kolik činí průměrný a kolik mezní peněžní multiplikátor, pokud peněžní zásoba v ekonomice činí </w:t>
      </w:r>
      <w:smartTag w:uri="urn:schemas-microsoft-com:office:smarttags" w:element="metricconverter">
        <w:smartTagPr>
          <w:attr w:name="ProductID" w:val="920 mil"/>
        </w:smartTagPr>
        <w:r w:rsidRPr="009F43D7">
          <w:t>920 mil</w:t>
        </w:r>
      </w:smartTag>
      <w:r w:rsidRPr="009F43D7">
        <w:t xml:space="preserve">. Kč, přírůstek peněžní zásoby za zkoumané období </w:t>
      </w:r>
      <w:smartTag w:uri="urn:schemas-microsoft-com:office:smarttags" w:element="metricconverter">
        <w:smartTagPr>
          <w:attr w:name="ProductID" w:val="45 mil"/>
        </w:smartTagPr>
        <w:r w:rsidRPr="009F43D7">
          <w:t>45 mil</w:t>
        </w:r>
      </w:smartTag>
      <w:r w:rsidRPr="009F43D7">
        <w:t xml:space="preserve">. Kč, měnová báze </w:t>
      </w:r>
      <w:smartTag w:uri="urn:schemas-microsoft-com:office:smarttags" w:element="metricconverter">
        <w:smartTagPr>
          <w:attr w:name="ProductID" w:val="780 mil"/>
        </w:smartTagPr>
        <w:r w:rsidRPr="009F43D7">
          <w:t>780 mil</w:t>
        </w:r>
      </w:smartTag>
      <w:r w:rsidRPr="009F43D7">
        <w:t xml:space="preserve">. Kč a přírůstek měnové báze </w:t>
      </w:r>
      <w:smartTag w:uri="urn:schemas-microsoft-com:office:smarttags" w:element="metricconverter">
        <w:smartTagPr>
          <w:attr w:name="ProductID" w:val="20 mil"/>
        </w:smartTagPr>
        <w:r w:rsidRPr="009F43D7">
          <w:t>20 mil</w:t>
        </w:r>
      </w:smartTag>
      <w:r w:rsidRPr="009F43D7">
        <w:t>. Kč.</w:t>
      </w:r>
    </w:p>
    <w:p w14:paraId="289632DD" w14:textId="77777777" w:rsidR="009F43D7" w:rsidRDefault="009F43D7" w:rsidP="009F43D7"/>
    <w:p w14:paraId="252A0F8B" w14:textId="77777777" w:rsidR="009F43D7" w:rsidRPr="009F43D7" w:rsidRDefault="009F43D7" w:rsidP="009F43D7">
      <w:pPr>
        <w:pStyle w:val="Odstavecseseznamem"/>
        <w:numPr>
          <w:ilvl w:val="0"/>
          <w:numId w:val="1"/>
        </w:numPr>
        <w:tabs>
          <w:tab w:val="clear" w:pos="644"/>
          <w:tab w:val="num" w:pos="502"/>
        </w:tabs>
        <w:ind w:left="502"/>
        <w:jc w:val="both"/>
      </w:pPr>
      <w:r w:rsidRPr="009F43D7">
        <w:t>Vypočtěte celkový a dodatečný přírůstek depozit z vkladu 250 000 Kč, pokud je míra povinných minimálních rezerv 2 %.</w:t>
      </w:r>
    </w:p>
    <w:p w14:paraId="6CAEFB5D" w14:textId="77777777" w:rsidR="009F43D7" w:rsidRDefault="009F43D7" w:rsidP="009F43D7"/>
    <w:p w14:paraId="0FEE097C" w14:textId="77777777" w:rsidR="009F43D7" w:rsidRPr="009F43D7" w:rsidRDefault="009F43D7" w:rsidP="009F43D7">
      <w:pPr>
        <w:numPr>
          <w:ilvl w:val="0"/>
          <w:numId w:val="1"/>
        </w:numPr>
        <w:tabs>
          <w:tab w:val="clear" w:pos="644"/>
          <w:tab w:val="num" w:pos="502"/>
        </w:tabs>
        <w:ind w:left="502"/>
        <w:jc w:val="both"/>
      </w:pPr>
      <w:r w:rsidRPr="009F43D7">
        <w:t xml:space="preserve">O kolik se změní peněžní zásoba z depozita </w:t>
      </w:r>
      <w:smartTag w:uri="urn:schemas-microsoft-com:office:smarttags" w:element="metricconverter">
        <w:smartTagPr>
          <w:attr w:name="ProductID" w:val="40 mil"/>
        </w:smartTagPr>
        <w:r w:rsidRPr="009F43D7">
          <w:t xml:space="preserve">40 </w:t>
        </w:r>
        <w:proofErr w:type="spellStart"/>
        <w:proofErr w:type="gramStart"/>
        <w:r w:rsidRPr="009F43D7">
          <w:t>mil</w:t>
        </w:r>
      </w:smartTag>
      <w:r w:rsidRPr="009F43D7">
        <w:t>.Kč</w:t>
      </w:r>
      <w:proofErr w:type="spellEnd"/>
      <w:proofErr w:type="gramEnd"/>
      <w:r w:rsidRPr="009F43D7">
        <w:t xml:space="preserve">, zvýší-li CB sazbu PMR z 2 % na 3,5 % ?  </w:t>
      </w:r>
    </w:p>
    <w:p w14:paraId="6C6F329F" w14:textId="77777777" w:rsidR="009F43D7" w:rsidRPr="00556554" w:rsidRDefault="009F43D7" w:rsidP="009F43D7">
      <w:pPr>
        <w:ind w:left="720"/>
        <w:jc w:val="both"/>
      </w:pPr>
    </w:p>
    <w:p w14:paraId="00F5EE3C" w14:textId="77777777" w:rsidR="009F43D7" w:rsidRPr="006A383F" w:rsidRDefault="009F43D7" w:rsidP="009F43D7"/>
    <w:p w14:paraId="75C119A2" w14:textId="77777777" w:rsidR="009F43D7" w:rsidRPr="006A383F" w:rsidRDefault="009F43D7" w:rsidP="009F43D7"/>
    <w:p w14:paraId="0C0151A5" w14:textId="77777777" w:rsidR="009F43D7" w:rsidRDefault="009F43D7" w:rsidP="009F43D7">
      <w:pPr>
        <w:jc w:val="both"/>
      </w:pPr>
    </w:p>
    <w:p w14:paraId="29A5D446" w14:textId="77777777" w:rsidR="009F43D7" w:rsidRPr="006A383F" w:rsidRDefault="009F43D7" w:rsidP="009F43D7"/>
    <w:p w14:paraId="59CD5725" w14:textId="77777777" w:rsidR="009F43D7" w:rsidRPr="006A383F" w:rsidRDefault="009F43D7" w:rsidP="009F43D7"/>
    <w:p w14:paraId="35951EDA" w14:textId="77777777" w:rsidR="009F43D7" w:rsidRPr="009F43D7" w:rsidRDefault="009F43D7" w:rsidP="009F43D7">
      <w:pPr>
        <w:jc w:val="both"/>
      </w:pPr>
    </w:p>
    <w:p w14:paraId="34CD6710" w14:textId="77777777" w:rsidR="009F43D7" w:rsidRDefault="009F43D7" w:rsidP="009F43D7">
      <w:pPr>
        <w:jc w:val="both"/>
      </w:pPr>
    </w:p>
    <w:p w14:paraId="46F7B0CC" w14:textId="77777777" w:rsidR="007A5765" w:rsidRDefault="007A5765"/>
    <w:sectPr w:rsidR="007A576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98771" w14:textId="77777777" w:rsidR="009F43D7" w:rsidRDefault="009F43D7" w:rsidP="009F43D7">
      <w:r>
        <w:separator/>
      </w:r>
    </w:p>
  </w:endnote>
  <w:endnote w:type="continuationSeparator" w:id="0">
    <w:p w14:paraId="2AB5BB4C" w14:textId="77777777" w:rsidR="009F43D7" w:rsidRDefault="009F43D7" w:rsidP="009F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AE104" w14:textId="77777777" w:rsidR="009F43D7" w:rsidRDefault="009F43D7" w:rsidP="009F43D7">
      <w:r>
        <w:separator/>
      </w:r>
    </w:p>
  </w:footnote>
  <w:footnote w:type="continuationSeparator" w:id="0">
    <w:p w14:paraId="74DD95BE" w14:textId="77777777" w:rsidR="009F43D7" w:rsidRDefault="009F43D7" w:rsidP="009F4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ED9BF" w14:textId="77777777" w:rsidR="009F43D7" w:rsidRDefault="009F43D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61FDD18" wp14:editId="0F71A14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ové pole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Název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4328A639" w14:textId="77777777" w:rsidR="009F43D7" w:rsidRDefault="009F43D7">
                              <w:r>
                                <w:t>Peníze, měnová báze, peněžní multiplikátor – seminář 1 - příklady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1FDD18" id="_x0000_t202" coordsize="21600,21600" o:spt="202" path="m,l,21600r21600,l21600,xe">
              <v:stroke joinstyle="miter"/>
              <v:path gradientshapeok="t" o:connecttype="rect"/>
            </v:shapetype>
            <v:shape id="Textové pole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" o:allowincell="f" filled="f" stroked="f">
              <v:textbox style="mso-fit-shape-to-text:t" inset=",0,,0">
                <w:txbxContent>
                  <w:sdt>
                    <w:sdtPr>
                      <w:alias w:val="Název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4328A639" w14:textId="77777777" w:rsidR="009F43D7" w:rsidRDefault="009F43D7">
                        <w:r>
                          <w:t>Peníze, měnová báze, peněžní multiplikátor – seminář 1 - příklady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5443C04" wp14:editId="75BF3387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ové pol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562C01A" w14:textId="77777777" w:rsidR="009F43D7" w:rsidRDefault="009F43D7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443C04" id="Textové pole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" o:allowincell="f" fillcolor="#a8d08d [1945]" stroked="f">
              <v:textbox style="mso-fit-shape-to-text:t" inset=",0,,0">
                <w:txbxContent>
                  <w:p w14:paraId="3562C01A" w14:textId="77777777" w:rsidR="009F43D7" w:rsidRDefault="009F43D7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55BBA"/>
    <w:multiLevelType w:val="hybridMultilevel"/>
    <w:tmpl w:val="0C206B7E"/>
    <w:lvl w:ilvl="0" w:tplc="3830D8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BB56B1"/>
    <w:multiLevelType w:val="hybridMultilevel"/>
    <w:tmpl w:val="0C206B7E"/>
    <w:lvl w:ilvl="0" w:tplc="3830D8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D7"/>
    <w:rsid w:val="00336AA6"/>
    <w:rsid w:val="00400C82"/>
    <w:rsid w:val="007A5765"/>
    <w:rsid w:val="009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78EA8C5B"/>
  <w15:chartTrackingRefBased/>
  <w15:docId w15:val="{E55DAF96-420E-4458-9A38-72A518B4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4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43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43D7"/>
  </w:style>
  <w:style w:type="paragraph" w:styleId="Zpat">
    <w:name w:val="footer"/>
    <w:basedOn w:val="Normln"/>
    <w:link w:val="ZpatChar"/>
    <w:uiPriority w:val="99"/>
    <w:unhideWhenUsed/>
    <w:rsid w:val="009F43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43D7"/>
  </w:style>
  <w:style w:type="paragraph" w:styleId="Odstavecseseznamem">
    <w:name w:val="List Paragraph"/>
    <w:basedOn w:val="Normln"/>
    <w:uiPriority w:val="34"/>
    <w:qFormat/>
    <w:rsid w:val="009F4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CC4C97B9AFD244B8A2C605ED1B7A47" ma:contentTypeVersion="11" ma:contentTypeDescription="Vytvoří nový dokument" ma:contentTypeScope="" ma:versionID="ef622aa24f9aefa59ddeb1033dcf2c29">
  <xsd:schema xmlns:xsd="http://www.w3.org/2001/XMLSchema" xmlns:xs="http://www.w3.org/2001/XMLSchema" xmlns:p="http://schemas.microsoft.com/office/2006/metadata/properties" xmlns:ns3="ce89441e-298c-4126-b4c6-1cfa377a530c" targetNamespace="http://schemas.microsoft.com/office/2006/metadata/properties" ma:root="true" ma:fieldsID="e667f85680ec43217de5ef68ed7b9675" ns3:_="">
    <xsd:import namespace="ce89441e-298c-4126-b4c6-1cfa377a53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9441e-298c-4126-b4c6-1cfa377a5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F0750-123F-4A95-9C25-DE4C9574D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9441e-298c-4126-b4c6-1cfa377a5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EF7ECC-78F0-4CF3-AC3D-F26C5570B4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939F3-7461-4C76-81AD-98F733C473AD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ce89441e-298c-4126-b4c6-1cfa377a530c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0014AF3-29B2-42D5-AAB8-A9329910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Peníze, měnová báze, peněžní multiplikátor – seminář 1 - příklady</vt:lpstr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Peníze, měnová báze, peněžní multiplikátor – seminář 1 - příklady</dc:title>
  <dc:subject/>
  <dc:creator>Zuzana Szkorupová</dc:creator>
  <cp:keywords/>
  <dc:description/>
  <cp:lastModifiedBy>Zuzana Szkorupová</cp:lastModifiedBy>
  <cp:revision>3</cp:revision>
  <dcterms:created xsi:type="dcterms:W3CDTF">2022-02-21T19:40:00Z</dcterms:created>
  <dcterms:modified xsi:type="dcterms:W3CDTF">2022-02-21T20:54:00Z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0x0101003ECC4C97B9AFD244B8A2C605ED1B7A47</vt:lpwstr>
  </property>
</Properties>
</file>