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1D" w:rsidRDefault="00BB3724" w:rsidP="005E26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3A491D">
        <w:rPr>
          <w:rFonts w:ascii="Times New Roman" w:hAnsi="Times New Roman" w:cs="Times New Roman"/>
          <w:b/>
          <w:sz w:val="24"/>
        </w:rPr>
        <w:t>U</w:t>
      </w:r>
      <w:r w:rsidR="00200183">
        <w:rPr>
          <w:rFonts w:ascii="Times New Roman" w:hAnsi="Times New Roman" w:cs="Times New Roman"/>
          <w:b/>
          <w:sz w:val="24"/>
        </w:rPr>
        <w:t>DP</w:t>
      </w:r>
      <w:r w:rsidR="003A491D">
        <w:rPr>
          <w:rFonts w:ascii="Times New Roman" w:hAnsi="Times New Roman" w:cs="Times New Roman"/>
          <w:b/>
          <w:sz w:val="24"/>
        </w:rPr>
        <w:t xml:space="preserve"> – AR 202</w:t>
      </w:r>
      <w:r w:rsidR="00200183">
        <w:rPr>
          <w:rFonts w:ascii="Times New Roman" w:hAnsi="Times New Roman" w:cs="Times New Roman"/>
          <w:b/>
          <w:sz w:val="24"/>
        </w:rPr>
        <w:t>2</w:t>
      </w:r>
      <w:r w:rsidR="003A491D">
        <w:rPr>
          <w:rFonts w:ascii="Times New Roman" w:hAnsi="Times New Roman" w:cs="Times New Roman"/>
          <w:b/>
          <w:sz w:val="24"/>
        </w:rPr>
        <w:t>/202</w:t>
      </w:r>
      <w:r w:rsidR="00200183">
        <w:rPr>
          <w:rFonts w:ascii="Times New Roman" w:hAnsi="Times New Roman" w:cs="Times New Roman"/>
          <w:b/>
          <w:sz w:val="24"/>
        </w:rPr>
        <w:t>3</w:t>
      </w:r>
      <w:r w:rsidR="003A491D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opakování</w:t>
      </w: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CE" w:rsidRPr="00041E5C" w:rsidRDefault="005C6477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3</w:t>
      </w:r>
    </w:p>
    <w:p w:rsidR="00041E5C" w:rsidRDefault="00041E5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5C">
        <w:rPr>
          <w:rFonts w:ascii="Times New Roman" w:hAnsi="Times New Roman" w:cs="Times New Roman"/>
          <w:b/>
          <w:sz w:val="24"/>
          <w:szCs w:val="24"/>
        </w:rPr>
        <w:t>Majetková struktura a účtování</w:t>
      </w:r>
    </w:p>
    <w:p w:rsidR="004356B0" w:rsidRPr="00834066" w:rsidRDefault="004356B0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0211D5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¨</w:t>
      </w:r>
    </w:p>
    <w:p w:rsidR="00D624BD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211D5" w:rsidRPr="00E257A8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sz w:val="24"/>
        </w:rPr>
        <w:t>č. 1</w:t>
      </w:r>
      <w:r w:rsidR="00E257A8">
        <w:rPr>
          <w:rFonts w:ascii="Times New Roman" w:hAnsi="Times New Roman" w:cs="Times New Roman"/>
          <w:b/>
          <w:sz w:val="24"/>
        </w:rPr>
        <w:t xml:space="preserve"> </w:t>
      </w:r>
      <w:r w:rsidR="00E257A8">
        <w:rPr>
          <w:rFonts w:ascii="Times New Roman" w:hAnsi="Times New Roman" w:cs="Times New Roman"/>
          <w:sz w:val="24"/>
        </w:rPr>
        <w:t xml:space="preserve">  </w:t>
      </w:r>
      <w:r w:rsidR="00E257A8">
        <w:rPr>
          <w:rFonts w:ascii="Times New Roman" w:hAnsi="Times New Roman" w:cs="Times New Roman"/>
          <w:i/>
          <w:sz w:val="24"/>
        </w:rPr>
        <w:t>analyzujte</w:t>
      </w:r>
      <w:proofErr w:type="gramEnd"/>
      <w:r w:rsidR="00E257A8">
        <w:rPr>
          <w:rFonts w:ascii="Times New Roman" w:hAnsi="Times New Roman" w:cs="Times New Roman"/>
          <w:i/>
          <w:sz w:val="24"/>
        </w:rPr>
        <w:t xml:space="preserve"> a zaúčtujte…</w:t>
      </w:r>
    </w:p>
    <w:p w:rsidR="0038291F" w:rsidRDefault="00135B87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Dodavateli ekologického tiskařského stroje předem poskytnuta záloha 200 000 Kč převodem z BÚ; došlo oznámení z krajského úřadu, že na pořízení ekologického tiskařského stroje byla získán</w:t>
      </w:r>
      <w:r w:rsidR="0038291F">
        <w:rPr>
          <w:rFonts w:ascii="Times New Roman" w:hAnsi="Times New Roman" w:cs="Times New Roman"/>
          <w:sz w:val="24"/>
        </w:rPr>
        <w:t>a d</w:t>
      </w:r>
      <w:r w:rsidR="009E595D">
        <w:rPr>
          <w:rFonts w:ascii="Times New Roman" w:hAnsi="Times New Roman" w:cs="Times New Roman"/>
          <w:sz w:val="24"/>
        </w:rPr>
        <w:t>otace ve výši 50 % smluvně dohodnuté</w:t>
      </w:r>
      <w:r>
        <w:rPr>
          <w:rFonts w:ascii="Times New Roman" w:hAnsi="Times New Roman" w:cs="Times New Roman"/>
          <w:sz w:val="24"/>
        </w:rPr>
        <w:t xml:space="preserve"> ceny od dodavatele</w:t>
      </w:r>
      <w:r w:rsidR="009E595D">
        <w:rPr>
          <w:rFonts w:ascii="Times New Roman" w:hAnsi="Times New Roman" w:cs="Times New Roman"/>
          <w:sz w:val="24"/>
        </w:rPr>
        <w:t xml:space="preserve"> (s dodavatelem uzavřeno výběrové řízení na částku 310 000 Kč);</w:t>
      </w:r>
      <w:r>
        <w:rPr>
          <w:rFonts w:ascii="Times New Roman" w:hAnsi="Times New Roman" w:cs="Times New Roman"/>
          <w:sz w:val="24"/>
        </w:rPr>
        <w:t xml:space="preserve"> ve vlastních nákladech provedena stavební práce zpevněný základ pod tiskařský stroj </w:t>
      </w:r>
      <w:r w:rsidR="0038291F">
        <w:rPr>
          <w:rFonts w:ascii="Times New Roman" w:hAnsi="Times New Roman" w:cs="Times New Roman"/>
          <w:sz w:val="24"/>
        </w:rPr>
        <w:t xml:space="preserve">v ocenění VN 5 300 Kč; </w:t>
      </w:r>
      <w:r>
        <w:rPr>
          <w:rFonts w:ascii="Times New Roman" w:hAnsi="Times New Roman" w:cs="Times New Roman"/>
          <w:sz w:val="24"/>
        </w:rPr>
        <w:t xml:space="preserve">dodavatel dovezl tiskařský stroj, na místě </w:t>
      </w:r>
      <w:r w:rsidR="0038291F">
        <w:rPr>
          <w:rFonts w:ascii="Times New Roman" w:hAnsi="Times New Roman" w:cs="Times New Roman"/>
          <w:sz w:val="24"/>
        </w:rPr>
        <w:t>upevnil, seřídil a odborně zapojil a vyfakturoval: za stroj 310 000 Kč, za</w:t>
      </w:r>
      <w:r w:rsidR="009E595D">
        <w:rPr>
          <w:rFonts w:ascii="Times New Roman" w:hAnsi="Times New Roman" w:cs="Times New Roman"/>
          <w:sz w:val="24"/>
        </w:rPr>
        <w:t xml:space="preserve"> montáž 15 000 Kč; obě faktury jsou splatné</w:t>
      </w:r>
      <w:r w:rsidR="0038291F">
        <w:rPr>
          <w:rFonts w:ascii="Times New Roman" w:hAnsi="Times New Roman" w:cs="Times New Roman"/>
          <w:sz w:val="24"/>
        </w:rPr>
        <w:t xml:space="preserve"> do de</w:t>
      </w:r>
      <w:r w:rsidR="009E595D">
        <w:rPr>
          <w:rFonts w:ascii="Times New Roman" w:hAnsi="Times New Roman" w:cs="Times New Roman"/>
          <w:sz w:val="24"/>
        </w:rPr>
        <w:t>seti dnů, pokud nebude zaplaceno - dohodnutá sankce ve výši 1 % z  vyfakturovaných</w:t>
      </w:r>
      <w:r w:rsidR="0038291F">
        <w:rPr>
          <w:rFonts w:ascii="Times New Roman" w:hAnsi="Times New Roman" w:cs="Times New Roman"/>
          <w:sz w:val="24"/>
        </w:rPr>
        <w:t xml:space="preserve"> část</w:t>
      </w:r>
      <w:r w:rsidR="009E595D">
        <w:rPr>
          <w:rFonts w:ascii="Times New Roman" w:hAnsi="Times New Roman" w:cs="Times New Roman"/>
          <w:sz w:val="24"/>
        </w:rPr>
        <w:t>e</w:t>
      </w:r>
      <w:r w:rsidR="0038291F">
        <w:rPr>
          <w:rFonts w:ascii="Times New Roman" w:hAnsi="Times New Roman" w:cs="Times New Roman"/>
          <w:sz w:val="24"/>
        </w:rPr>
        <w:t>k za každý den prodlení; stroj je uveden do provozuschopného stavu a k tomu je vystaven zařazovací protokol k 03.04.</w:t>
      </w:r>
      <w:r w:rsidR="00992550">
        <w:rPr>
          <w:rFonts w:ascii="Times New Roman" w:hAnsi="Times New Roman" w:cs="Times New Roman"/>
          <w:sz w:val="24"/>
        </w:rPr>
        <w:t>; výpisem z BÚ potvrzena úhrada faktury ve výši 131 900 Kč; výpis z BÚ na účet došla dotace v částce 165 950 Kč; s</w:t>
      </w:r>
      <w:r w:rsidR="0038291F">
        <w:rPr>
          <w:rFonts w:ascii="Times New Roman" w:hAnsi="Times New Roman" w:cs="Times New Roman"/>
          <w:sz w:val="24"/>
        </w:rPr>
        <w:t>troj dle interní směrnice o odpisování majetku bude odpisován měsíčně v závislosti na hod</w:t>
      </w:r>
      <w:r w:rsidR="00F05A1B">
        <w:rPr>
          <w:rFonts w:ascii="Times New Roman" w:hAnsi="Times New Roman" w:cs="Times New Roman"/>
          <w:sz w:val="24"/>
        </w:rPr>
        <w:t>inách provozu – dle této směrnice je hodina provozu stroje zkalkulována na 25 Kč, květen 20</w:t>
      </w:r>
      <w:r w:rsidR="00200183">
        <w:rPr>
          <w:rFonts w:ascii="Times New Roman" w:hAnsi="Times New Roman" w:cs="Times New Roman"/>
          <w:sz w:val="24"/>
        </w:rPr>
        <w:t>xx</w:t>
      </w:r>
      <w:r w:rsidR="00F05A1B">
        <w:rPr>
          <w:rFonts w:ascii="Times New Roman" w:hAnsi="Times New Roman" w:cs="Times New Roman"/>
          <w:sz w:val="24"/>
        </w:rPr>
        <w:t xml:space="preserve"> má 21 pracovních dnů.</w:t>
      </w:r>
      <w:r w:rsidR="008131B7">
        <w:rPr>
          <w:rFonts w:ascii="Times New Roman" w:hAnsi="Times New Roman" w:cs="Times New Roman"/>
          <w:sz w:val="24"/>
        </w:rPr>
        <w:t xml:space="preserve"> </w:t>
      </w:r>
      <w:r w:rsidR="00F05A1B">
        <w:rPr>
          <w:rFonts w:ascii="Times New Roman" w:hAnsi="Times New Roman" w:cs="Times New Roman"/>
          <w:sz w:val="24"/>
        </w:rPr>
        <w:t>Spočítejte a zaúčtujte účetní odpisy za první měsíc používání stroje.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10"/>
        <w:gridCol w:w="6207"/>
        <w:gridCol w:w="1272"/>
        <w:gridCol w:w="850"/>
        <w:gridCol w:w="699"/>
      </w:tblGrid>
      <w:tr w:rsidR="0038291F" w:rsidTr="0038291F">
        <w:tc>
          <w:tcPr>
            <w:tcW w:w="42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235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Účetní případ </w:t>
            </w:r>
          </w:p>
        </w:tc>
        <w:tc>
          <w:tcPr>
            <w:tcW w:w="1276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0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8291F" w:rsidTr="0038291F">
        <w:tc>
          <w:tcPr>
            <w:tcW w:w="421" w:type="dxa"/>
          </w:tcPr>
          <w:p w:rsidR="0038291F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291F" w:rsidRPr="00AA0343" w:rsidRDefault="0038291F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AA0343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5D" w:rsidTr="0038291F">
        <w:tc>
          <w:tcPr>
            <w:tcW w:w="421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E595D" w:rsidRDefault="009E595D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55D" w:rsidTr="0038291F">
        <w:tc>
          <w:tcPr>
            <w:tcW w:w="421" w:type="dxa"/>
          </w:tcPr>
          <w:p w:rsidR="004B255D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</w:tcPr>
          <w:p w:rsidR="004B255D" w:rsidRDefault="004B25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8131B7" w:rsidRDefault="008131B7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255D" w:rsidRDefault="004B255D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291F" w:rsidRPr="000211D5" w:rsidRDefault="0038291F" w:rsidP="004356B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E57BB" w:rsidRDefault="002E57B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16A" w:rsidRDefault="0076616A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C25B5" w:rsidRDefault="004C25B5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6616A" w:rsidRPr="0076616A" w:rsidRDefault="0076616A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05BF8" w:rsidRPr="00522210" w:rsidRDefault="00D624BD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Majetek s jednotkovou cenou 8</w:t>
      </w:r>
      <w:r w:rsidR="00405BF8"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D5132A" w:rsidRDefault="00D5132A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7A8" w:rsidRDefault="00E257A8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ročních účetních uzávěrkových operací byla provedena inventarizace veškerého majetku a závazků a byly zjištěny následující inventarizační rozdíly: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penězích v pokladně zjištěn schodek ve výši 200 Kč; dle odpovědnosti za svěřený majetek vyúčtován nárok na náhradu schodku vůči zaměstnanci 200 Kč; zaměstnanec souhlasí s výsledkem inventury a chybějící částku uhradil hotově do pokladny; 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skladech zásob (jsou účtovány „A“): ztráta v rámci normy v materiálu 1 200 Kč; manko ve skladu zboží 11 000 Kč; zaměstnanci souhlasí s výsledkem inventury a chybějící částka jim bude sražena z výplaty – srážku zaúčtujte; ztráta v rámci normy ve výrobcích 2 310 Kč; manko v polotovarech 6 700 Kč; přebytek v jiném (ND) druhu materiálu 18 000 Kč; přebytek ve skladu nedokončené výroby 9 210 Kč;</w:t>
      </w:r>
    </w:p>
    <w:p w:rsidR="001C2179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DM: zjištěn navíc 1 ks servisní nerezový pult v ocenění RPC 87 300 Kč; navíc programové vybavení software v ocenění  RPC </w:t>
      </w:r>
      <w:r w:rsidR="00D62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8 850 Kč;</w:t>
      </w:r>
      <w:r>
        <w:rPr>
          <w:rFonts w:ascii="Times New Roman" w:hAnsi="Times New Roman" w:cs="Times New Roman"/>
          <w:sz w:val="24"/>
          <w:szCs w:val="24"/>
        </w:rPr>
        <w:tab/>
        <w:t xml:space="preserve"> zjištěn navíc dle výpisu z Katastru nemovitostí pozemek v ocenění RPC 110 000 Kč</w:t>
      </w:r>
      <w:r w:rsidR="00437F38">
        <w:rPr>
          <w:rFonts w:ascii="Times New Roman" w:hAnsi="Times New Roman" w:cs="Times New Roman"/>
          <w:sz w:val="24"/>
          <w:szCs w:val="24"/>
        </w:rPr>
        <w:t>.</w:t>
      </w:r>
    </w:p>
    <w:p w:rsidR="00E3222F" w:rsidRPr="006C1601" w:rsidRDefault="00E00E12" w:rsidP="00E3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Přijata faktura za pravidelnou servisní prohlídku a seřízení strojní techniky 54 721 Kč; PF za stavební úpravy mající za následek zvýšení parametrů stavby 388 420 Kč-zařazovací protokol; PF za výměnu střešní krytiny - náhrada stávající poškozené na novou stejných parametrů 2 654 891 Kč; </w:t>
      </w:r>
      <w:r w:rsidR="00154059">
        <w:rPr>
          <w:rFonts w:ascii="Times New Roman" w:hAnsi="Times New Roman" w:cs="Times New Roman"/>
          <w:sz w:val="24"/>
          <w:szCs w:val="24"/>
        </w:rPr>
        <w:t>dle výpisu z </w:t>
      </w:r>
      <w:proofErr w:type="spellStart"/>
      <w:proofErr w:type="gramStart"/>
      <w:r w:rsidR="00154059">
        <w:rPr>
          <w:rFonts w:ascii="Times New Roman" w:hAnsi="Times New Roman" w:cs="Times New Roman"/>
          <w:sz w:val="24"/>
          <w:szCs w:val="24"/>
        </w:rPr>
        <w:t>úvěr</w:t>
      </w:r>
      <w:proofErr w:type="gramEnd"/>
      <w:r w:rsidR="001540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54059">
        <w:rPr>
          <w:rFonts w:ascii="Times New Roman" w:hAnsi="Times New Roman" w:cs="Times New Roman"/>
          <w:sz w:val="24"/>
          <w:szCs w:val="24"/>
        </w:rPr>
        <w:t>účtu</w:t>
      </w:r>
      <w:proofErr w:type="spellEnd"/>
      <w:proofErr w:type="gramEnd"/>
      <w:r w:rsidR="0015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všechny PF jsou uhrazeny čerpáním dl. úvěru který poskytla banka; </w:t>
      </w:r>
      <w:r w:rsidR="00154059">
        <w:rPr>
          <w:rFonts w:ascii="Times New Roman" w:hAnsi="Times New Roman" w:cs="Times New Roman"/>
          <w:sz w:val="24"/>
          <w:szCs w:val="24"/>
        </w:rPr>
        <w:t>z bankovního účtu uhrazeny vypočtené úroky z dl. úvěru ve výši 4 100 Kč</w:t>
      </w:r>
      <w:r w:rsidR="00AC0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E3222F" w:rsidTr="006673E6">
        <w:tc>
          <w:tcPr>
            <w:tcW w:w="45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2A" w:rsidRDefault="00D5132A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01" w:rsidRDefault="006C1601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440D" w:rsidRPr="0076616A" w:rsidRDefault="00BF440D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</w:t>
      </w:r>
      <w:r w:rsidR="00D624BD">
        <w:rPr>
          <w:rFonts w:ascii="Times New Roman" w:hAnsi="Times New Roman" w:cs="Times New Roman"/>
          <w:i/>
          <w:sz w:val="24"/>
        </w:rPr>
        <w:t>ou 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BF440D" w:rsidRPr="00405BF8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A8" w:rsidRDefault="00E257A8" w:rsidP="00BA6B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je vlastníkem mnoha položek dlouhodobého a krátkodobého majetku a v souvislosti s tímto vlastnictvím vznikly následující situace - </w:t>
      </w: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9B720B" w:rsidRPr="006C1601" w:rsidRDefault="00BA6B2E" w:rsidP="006C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Došla faktura od dodavatele za pořízení náhradního dílu pro stroj 97 250 Kč; přepravce PPL předal při dodání fakturu ihned splatnou za dopravu ND 3 890 Kč; zaplatili jsme při převzetí; </w:t>
      </w:r>
      <w:r w:rsidR="001B17C7">
        <w:rPr>
          <w:rFonts w:ascii="Times New Roman" w:hAnsi="Times New Roman" w:cs="Times New Roman"/>
          <w:sz w:val="24"/>
          <w:szCs w:val="24"/>
        </w:rPr>
        <w:t xml:space="preserve">došla faktura od dodavatele opravy střechy 3 500 600 Kč; ze samostatného bankovního účtu prostředků rezerv provedena úhrada dodavateli opravy;  </w:t>
      </w:r>
      <w:r w:rsidR="00B5345B">
        <w:rPr>
          <w:rFonts w:ascii="Times New Roman" w:hAnsi="Times New Roman" w:cs="Times New Roman"/>
          <w:sz w:val="24"/>
          <w:szCs w:val="24"/>
        </w:rPr>
        <w:t>rezerva na opravu DM (vlastní nemovitosti) vytvářená dosáhla stanovené částky a nyní dojde k jejímu použití 3 500 600 Kč;</w:t>
      </w:r>
      <w:r w:rsidR="0018369C">
        <w:rPr>
          <w:rFonts w:ascii="Times New Roman" w:hAnsi="Times New Roman" w:cs="Times New Roman"/>
          <w:sz w:val="24"/>
          <w:szCs w:val="24"/>
        </w:rPr>
        <w:t xml:space="preserve"> do vlastněného osobního auta přidáno střešní okno a zabudován pevně navigační a komunikační systém (ani jedno z těchto zařízení auto předtím nemělo) – dodavatel úprav vyfakturoval za </w:t>
      </w:r>
      <w:r w:rsidR="00DB3250">
        <w:rPr>
          <w:rFonts w:ascii="Times New Roman" w:hAnsi="Times New Roman" w:cs="Times New Roman"/>
          <w:sz w:val="24"/>
          <w:szCs w:val="24"/>
        </w:rPr>
        <w:t>9</w:t>
      </w:r>
      <w:r w:rsidR="0018369C">
        <w:rPr>
          <w:rFonts w:ascii="Times New Roman" w:hAnsi="Times New Roman" w:cs="Times New Roman"/>
          <w:sz w:val="24"/>
          <w:szCs w:val="24"/>
        </w:rPr>
        <w:t>5 860 Kč, faktura je splatná – uhraďte z účtu;</w:t>
      </w:r>
      <w:r w:rsidR="00A06715">
        <w:rPr>
          <w:rFonts w:ascii="Times New Roman" w:hAnsi="Times New Roman" w:cs="Times New Roman"/>
          <w:sz w:val="24"/>
          <w:szCs w:val="24"/>
        </w:rPr>
        <w:t xml:space="preserve"> do vlastněného nákladního auta přidáno přenosné rádio a přenosná kamera (tato zařízení auto předtím nemělo) – dodavatel úpravy </w:t>
      </w:r>
      <w:proofErr w:type="gramStart"/>
      <w:r w:rsidR="00A06715">
        <w:rPr>
          <w:rFonts w:ascii="Times New Roman" w:hAnsi="Times New Roman" w:cs="Times New Roman"/>
          <w:sz w:val="24"/>
          <w:szCs w:val="24"/>
        </w:rPr>
        <w:t>vyfakturoval  15 000</w:t>
      </w:r>
      <w:proofErr w:type="gramEnd"/>
      <w:r w:rsidR="00A06715">
        <w:rPr>
          <w:rFonts w:ascii="Times New Roman" w:hAnsi="Times New Roman" w:cs="Times New Roman"/>
          <w:sz w:val="24"/>
          <w:szCs w:val="24"/>
        </w:rPr>
        <w:t xml:space="preserve"> Kč, při převzetí je mu hotově zaplaceno za fakturu.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9B720B" w:rsidTr="006673E6">
        <w:tc>
          <w:tcPr>
            <w:tcW w:w="45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B720B" w:rsidTr="006673E6">
        <w:tc>
          <w:tcPr>
            <w:tcW w:w="45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5345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8369C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63367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0B" w:rsidRPr="002E57BB" w:rsidRDefault="009B720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20B" w:rsidRPr="002E57BB" w:rsidSect="002E57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C"/>
    <w:rsid w:val="000211D5"/>
    <w:rsid w:val="00041E5C"/>
    <w:rsid w:val="00135B87"/>
    <w:rsid w:val="00154059"/>
    <w:rsid w:val="0018369C"/>
    <w:rsid w:val="001B17C7"/>
    <w:rsid w:val="001C2179"/>
    <w:rsid w:val="00200183"/>
    <w:rsid w:val="00205962"/>
    <w:rsid w:val="002E57BB"/>
    <w:rsid w:val="0038291F"/>
    <w:rsid w:val="003A491D"/>
    <w:rsid w:val="00405BF8"/>
    <w:rsid w:val="004356B0"/>
    <w:rsid w:val="00437F38"/>
    <w:rsid w:val="00442741"/>
    <w:rsid w:val="004A0B76"/>
    <w:rsid w:val="004B255D"/>
    <w:rsid w:val="004C25B5"/>
    <w:rsid w:val="00550E91"/>
    <w:rsid w:val="005C5458"/>
    <w:rsid w:val="005C6477"/>
    <w:rsid w:val="005E2606"/>
    <w:rsid w:val="005E4E15"/>
    <w:rsid w:val="00633677"/>
    <w:rsid w:val="00656C44"/>
    <w:rsid w:val="006C1601"/>
    <w:rsid w:val="0076616A"/>
    <w:rsid w:val="008131B7"/>
    <w:rsid w:val="00992550"/>
    <w:rsid w:val="009B720B"/>
    <w:rsid w:val="009E595D"/>
    <w:rsid w:val="00A06715"/>
    <w:rsid w:val="00A36B9C"/>
    <w:rsid w:val="00A53BF6"/>
    <w:rsid w:val="00AA0343"/>
    <w:rsid w:val="00AC04EC"/>
    <w:rsid w:val="00B5345B"/>
    <w:rsid w:val="00BA6B2E"/>
    <w:rsid w:val="00BB3724"/>
    <w:rsid w:val="00BF440D"/>
    <w:rsid w:val="00C033CE"/>
    <w:rsid w:val="00CF54D0"/>
    <w:rsid w:val="00D16497"/>
    <w:rsid w:val="00D5132A"/>
    <w:rsid w:val="00D624BD"/>
    <w:rsid w:val="00DB3250"/>
    <w:rsid w:val="00E00E12"/>
    <w:rsid w:val="00E257A8"/>
    <w:rsid w:val="00E3222F"/>
    <w:rsid w:val="00F05A1B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0878-C3B3-4885-9DF4-B5EC59E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43C2-8FFE-474F-8167-76CB4A44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47</cp:revision>
  <dcterms:created xsi:type="dcterms:W3CDTF">2016-03-18T18:20:00Z</dcterms:created>
  <dcterms:modified xsi:type="dcterms:W3CDTF">2023-03-17T21:10:00Z</dcterms:modified>
</cp:coreProperties>
</file>