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11A4AF10" w:rsidR="004F7362" w:rsidRPr="00552557" w:rsidRDefault="00D61651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FC39C2" wp14:editId="658892AF">
            <wp:simplePos x="0" y="0"/>
            <wp:positionH relativeFrom="column">
              <wp:posOffset>3510280</wp:posOffset>
            </wp:positionH>
            <wp:positionV relativeFrom="paragraph">
              <wp:posOffset>0</wp:posOffset>
            </wp:positionV>
            <wp:extent cx="2316480" cy="1489075"/>
            <wp:effectExtent l="0" t="0" r="7620" b="0"/>
            <wp:wrapSquare wrapText="bothSides"/>
            <wp:docPr id="4" name="Obrázek 4" descr="Rozhodování bolí. Většinou nám totiž zamkne zadní vrátka - Flow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hodování bolí. Většinou nám totiž zamkne zadní vrátka - Flow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557" w:rsidRPr="00552557">
        <w:rPr>
          <w:rFonts w:ascii="Times New Roman" w:hAnsi="Times New Roman" w:cs="Times New Roman"/>
          <w:b/>
          <w:sz w:val="40"/>
          <w:szCs w:val="40"/>
          <w:lang w:val="cs-CZ"/>
        </w:rPr>
        <w:t>Rozhodování a implementace</w:t>
      </w:r>
    </w:p>
    <w:p w14:paraId="3FF5E4C3" w14:textId="2F42C542" w:rsidR="00DB7BB8" w:rsidRDefault="00DB7BB8">
      <w:pPr>
        <w:rPr>
          <w:noProof/>
        </w:rPr>
      </w:pPr>
    </w:p>
    <w:p w14:paraId="2F96321F" w14:textId="24B1547C" w:rsidR="00552557" w:rsidRPr="00552557" w:rsidRDefault="00552557">
      <w:pPr>
        <w:rPr>
          <w:rFonts w:ascii="Times New Roman" w:hAnsi="Times New Roman" w:cs="Times New Roman"/>
          <w:b/>
          <w:sz w:val="40"/>
          <w:szCs w:val="40"/>
        </w:rPr>
      </w:pPr>
      <w:r w:rsidRPr="00552557">
        <w:rPr>
          <w:rFonts w:ascii="Times New Roman" w:hAnsi="Times New Roman" w:cs="Times New Roman"/>
          <w:b/>
          <w:sz w:val="40"/>
          <w:szCs w:val="40"/>
        </w:rPr>
        <w:t>Rozhodni a implementuj</w:t>
      </w:r>
    </w:p>
    <w:p w14:paraId="21862287" w14:textId="1CCEE481" w:rsidR="00552557" w:rsidRDefault="00552557">
      <w:pPr>
        <w:rPr>
          <w:rFonts w:ascii="Times New Roman" w:hAnsi="Times New Roman" w:cs="Times New Roman"/>
          <w:b/>
          <w:sz w:val="24"/>
          <w:szCs w:val="24"/>
        </w:rPr>
      </w:pPr>
    </w:p>
    <w:p w14:paraId="4FFBF95E" w14:textId="61E8BC75" w:rsidR="00552557" w:rsidRDefault="00552557">
      <w:pPr>
        <w:rPr>
          <w:rFonts w:ascii="Times New Roman" w:hAnsi="Times New Roman" w:cs="Times New Roman"/>
          <w:b/>
          <w:sz w:val="24"/>
          <w:szCs w:val="24"/>
        </w:rPr>
      </w:pPr>
    </w:p>
    <w:p w14:paraId="106B7534" w14:textId="4820F990" w:rsidR="00552557" w:rsidRDefault="00D616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8D80B" wp14:editId="518A1BD9">
            <wp:simplePos x="0" y="0"/>
            <wp:positionH relativeFrom="margin">
              <wp:posOffset>537210</wp:posOffset>
            </wp:positionH>
            <wp:positionV relativeFrom="paragraph">
              <wp:posOffset>13970</wp:posOffset>
            </wp:positionV>
            <wp:extent cx="5179695" cy="3884295"/>
            <wp:effectExtent l="0" t="0" r="1905" b="1905"/>
            <wp:wrapSquare wrapText="bothSides"/>
            <wp:docPr id="3" name="Obrázek 3" descr="Rozhodování Úloha a význam rozhodování Manažerské rozhodování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hodování Úloha a význam rozhodování Manažerské rozhodování - ppt stáhno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89025" w14:textId="77777777" w:rsidR="00552557" w:rsidRDefault="00552557">
      <w:pPr>
        <w:rPr>
          <w:rFonts w:ascii="Times New Roman" w:hAnsi="Times New Roman" w:cs="Times New Roman"/>
          <w:b/>
          <w:sz w:val="24"/>
          <w:szCs w:val="24"/>
        </w:rPr>
      </w:pPr>
    </w:p>
    <w:p w14:paraId="41B33AFF" w14:textId="49360903" w:rsidR="00552557" w:rsidRPr="00552557" w:rsidRDefault="00552557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552557">
        <w:rPr>
          <w:rFonts w:ascii="Times New Roman" w:hAnsi="Times New Roman" w:cs="Times New Roman"/>
          <w:b/>
          <w:sz w:val="28"/>
          <w:szCs w:val="28"/>
          <w:lang w:val="cs-CZ"/>
        </w:rPr>
        <w:t xml:space="preserve">Zadání: </w:t>
      </w:r>
      <w:r w:rsidRPr="00552557">
        <w:rPr>
          <w:rFonts w:ascii="Times New Roman" w:hAnsi="Times New Roman" w:cs="Times New Roman"/>
          <w:sz w:val="28"/>
          <w:szCs w:val="28"/>
          <w:lang w:val="cs-CZ"/>
        </w:rPr>
        <w:t>Máte se rozhodnout mezi dvěma existujícíma alternativami, které se Vám vyskytli. Zauvažujte nad těmito alternativy a rozhodněte se pro jednu z nich. Následně své rozhodnutí i implementujte do praxe.</w:t>
      </w:r>
    </w:p>
    <w:p w14:paraId="3904A3D6" w14:textId="020E2A3A" w:rsidR="00552557" w:rsidRDefault="0055255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476B29B" w14:textId="01377B40" w:rsidR="00552557" w:rsidRDefault="0055255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52557">
        <w:rPr>
          <w:rFonts w:ascii="Times New Roman" w:hAnsi="Times New Roman" w:cs="Times New Roman"/>
          <w:b/>
          <w:sz w:val="24"/>
          <w:szCs w:val="24"/>
          <w:lang w:val="cs-CZ"/>
        </w:rPr>
        <w:t>Existující alternativy:</w:t>
      </w:r>
    </w:p>
    <w:p w14:paraId="487FEC77" w14:textId="693A9708" w:rsidR="00552557" w:rsidRDefault="00552557" w:rsidP="005525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Jelikož dne 10.04. 2023 nebude seminář z managementu z důvodu Velikonočního pondělí tak zůstanu doma a oddychnu si.</w:t>
      </w:r>
    </w:p>
    <w:p w14:paraId="07C0F7A2" w14:textId="60322818" w:rsidR="00552557" w:rsidRPr="00552557" w:rsidRDefault="00552557" w:rsidP="005525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Jelikož dne 10.04. 2023 nebude seminář z managementu z důvodu Velikonočního pondělí tak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zúčastním jiný den jiného semináře z managementu, abych i nadále získal potřebné vědomosti.</w:t>
      </w:r>
      <w:bookmarkStart w:id="0" w:name="_GoBack"/>
      <w:bookmarkEnd w:id="0"/>
    </w:p>
    <w:sectPr w:rsidR="00552557" w:rsidRPr="0055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63DA8"/>
    <w:multiLevelType w:val="hybridMultilevel"/>
    <w:tmpl w:val="4886D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A6E93"/>
    <w:rsid w:val="004F7362"/>
    <w:rsid w:val="00552557"/>
    <w:rsid w:val="00584D3A"/>
    <w:rsid w:val="0060126D"/>
    <w:rsid w:val="00741916"/>
    <w:rsid w:val="007955F3"/>
    <w:rsid w:val="00B901A7"/>
    <w:rsid w:val="00BA6FB8"/>
    <w:rsid w:val="00D3250B"/>
    <w:rsid w:val="00D61651"/>
    <w:rsid w:val="00D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FCA5-995D-49FB-A5D3-7449A831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student</cp:lastModifiedBy>
  <cp:revision>2</cp:revision>
  <dcterms:created xsi:type="dcterms:W3CDTF">2023-04-03T07:00:00Z</dcterms:created>
  <dcterms:modified xsi:type="dcterms:W3CDTF">2023-04-03T07:00:00Z</dcterms:modified>
</cp:coreProperties>
</file>