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86C80" w14:textId="00E495DE" w:rsidR="00C61A03" w:rsidRPr="00C61A03" w:rsidRDefault="00C61A03" w:rsidP="00221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proofErr w:type="spellStart"/>
      <w:r w:rsidRPr="00C61A03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Herzbergova</w:t>
      </w:r>
      <w:proofErr w:type="spellEnd"/>
      <w:r w:rsidRPr="00C61A03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teorie dvou faktorů</w:t>
      </w:r>
    </w:p>
    <w:p w14:paraId="216958C7" w14:textId="1DB28FD6" w:rsidR="00C61A03" w:rsidRPr="00C61A03" w:rsidRDefault="00C61A03" w:rsidP="00221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61A03">
        <w:rPr>
          <w:rFonts w:ascii="Times New Roman" w:eastAsia="Times New Roman" w:hAnsi="Times New Roman" w:cs="Times New Roman"/>
          <w:sz w:val="24"/>
          <w:szCs w:val="24"/>
          <w:lang w:eastAsia="cs-CZ"/>
        </w:rPr>
        <w:t>Herzbergova</w:t>
      </w:r>
      <w:proofErr w:type="spellEnd"/>
      <w:r w:rsidRPr="00C61A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teorie dvou faktorů, známá také jako teorie motivace-hygieny, byla vyvinuta psychologem Frederickem </w:t>
      </w:r>
      <w:proofErr w:type="spellStart"/>
      <w:r w:rsidRPr="00C61A03">
        <w:rPr>
          <w:rFonts w:ascii="Times New Roman" w:eastAsia="Times New Roman" w:hAnsi="Times New Roman" w:cs="Times New Roman"/>
          <w:sz w:val="24"/>
          <w:szCs w:val="24"/>
          <w:lang w:eastAsia="cs-CZ"/>
        </w:rPr>
        <w:t>Herzbergem</w:t>
      </w:r>
      <w:proofErr w:type="spellEnd"/>
      <w:r w:rsidRPr="00C61A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50. letech 20. století. Tato teorie je jedním z klíčových konceptů v oblasti motivace pracovníků a organizačního chování. </w:t>
      </w:r>
      <w:proofErr w:type="spellStart"/>
      <w:r w:rsidRPr="00C61A03">
        <w:rPr>
          <w:rFonts w:ascii="Times New Roman" w:eastAsia="Times New Roman" w:hAnsi="Times New Roman" w:cs="Times New Roman"/>
          <w:sz w:val="24"/>
          <w:szCs w:val="24"/>
          <w:lang w:eastAsia="cs-CZ"/>
        </w:rPr>
        <w:t>Herzbergova</w:t>
      </w:r>
      <w:proofErr w:type="spellEnd"/>
      <w:r w:rsidRPr="00C61A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teorie je založena na ide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C61A03">
        <w:rPr>
          <w:rFonts w:ascii="Times New Roman" w:eastAsia="Times New Roman" w:hAnsi="Times New Roman" w:cs="Times New Roman"/>
          <w:sz w:val="24"/>
          <w:szCs w:val="24"/>
          <w:lang w:eastAsia="cs-CZ"/>
        </w:rPr>
        <w:t>, že existují dva základní soubory faktorů, které ovlivňují motivaci a spokojenost zaměstnanců v pracovním prostředí.</w:t>
      </w:r>
    </w:p>
    <w:p w14:paraId="617F7EF7" w14:textId="77777777" w:rsidR="00C61A03" w:rsidRPr="00C61A03" w:rsidRDefault="00C61A03" w:rsidP="00221F8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61A0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Motivační faktory (</w:t>
      </w:r>
      <w:proofErr w:type="spellStart"/>
      <w:r w:rsidRPr="00C61A0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Motivators</w:t>
      </w:r>
      <w:proofErr w:type="spellEnd"/>
      <w:r w:rsidRPr="00C61A0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)</w:t>
      </w:r>
    </w:p>
    <w:p w14:paraId="7336BE2B" w14:textId="77777777" w:rsidR="00C61A03" w:rsidRPr="00C61A03" w:rsidRDefault="00C61A03" w:rsidP="00221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A03">
        <w:rPr>
          <w:rFonts w:ascii="Times New Roman" w:eastAsia="Times New Roman" w:hAnsi="Times New Roman" w:cs="Times New Roman"/>
          <w:sz w:val="24"/>
          <w:szCs w:val="24"/>
          <w:lang w:eastAsia="cs-CZ"/>
        </w:rPr>
        <w:t>Motivační faktory jsou ty, které přímo zvyšují spokojenost zaměstnanců a motivují je k lepšímu výkonu. Tyto faktory jsou obvykle spojeny s pracovním obsahem a tím, jak práce naplňuje zaměstnance. Patří sem například:</w:t>
      </w:r>
    </w:p>
    <w:p w14:paraId="162A5BCE" w14:textId="77777777" w:rsidR="00C61A03" w:rsidRPr="00C61A03" w:rsidRDefault="00C61A03" w:rsidP="00221F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61A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Uznání</w:t>
      </w:r>
      <w:r w:rsidRPr="00C61A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ocenění</w:t>
      </w:r>
      <w:proofErr w:type="gramEnd"/>
      <w:r w:rsidRPr="00C61A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zaměstnanců za jejich práci.</w:t>
      </w:r>
    </w:p>
    <w:p w14:paraId="72109BC4" w14:textId="77777777" w:rsidR="00C61A03" w:rsidRPr="00C61A03" w:rsidRDefault="00C61A03" w:rsidP="00221F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A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Práce </w:t>
      </w:r>
      <w:proofErr w:type="gramStart"/>
      <w:r w:rsidRPr="00C61A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samotná</w:t>
      </w:r>
      <w:r w:rsidRPr="00C61A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zájem</w:t>
      </w:r>
      <w:proofErr w:type="gramEnd"/>
      <w:r w:rsidRPr="00C61A03">
        <w:rPr>
          <w:rFonts w:ascii="Times New Roman" w:eastAsia="Times New Roman" w:hAnsi="Times New Roman" w:cs="Times New Roman"/>
          <w:sz w:val="24"/>
          <w:szCs w:val="24"/>
          <w:lang w:eastAsia="cs-CZ"/>
        </w:rPr>
        <w:t>, výzva a odpovědnost, kterou práce přináší.</w:t>
      </w:r>
    </w:p>
    <w:p w14:paraId="0234954F" w14:textId="77777777" w:rsidR="00C61A03" w:rsidRPr="00C61A03" w:rsidRDefault="00C61A03" w:rsidP="00221F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A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Možnosti </w:t>
      </w:r>
      <w:proofErr w:type="gramStart"/>
      <w:r w:rsidRPr="00C61A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růstu</w:t>
      </w:r>
      <w:r w:rsidRPr="00C61A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šance</w:t>
      </w:r>
      <w:proofErr w:type="gramEnd"/>
      <w:r w:rsidRPr="00C61A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osobní a profesní rozvoj.</w:t>
      </w:r>
    </w:p>
    <w:p w14:paraId="3650A8C7" w14:textId="77777777" w:rsidR="00C61A03" w:rsidRPr="00C61A03" w:rsidRDefault="00C61A03" w:rsidP="00221F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61A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Postup</w:t>
      </w:r>
      <w:r w:rsidRPr="00C61A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možnost</w:t>
      </w:r>
      <w:proofErr w:type="gramEnd"/>
      <w:r w:rsidRPr="00C61A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postupu na vyšší pozici v rámci organizace.</w:t>
      </w:r>
    </w:p>
    <w:p w14:paraId="4F67B329" w14:textId="77777777" w:rsidR="00C61A03" w:rsidRPr="00C61A03" w:rsidRDefault="00C61A03" w:rsidP="00221F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61A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Odpovědnost</w:t>
      </w:r>
      <w:r w:rsidRPr="00C61A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možnost</w:t>
      </w:r>
      <w:proofErr w:type="gramEnd"/>
      <w:r w:rsidRPr="00C61A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být zodpovědný za vlastní úkoly.</w:t>
      </w:r>
    </w:p>
    <w:p w14:paraId="585106B5" w14:textId="77777777" w:rsidR="00C61A03" w:rsidRPr="00C61A03" w:rsidRDefault="00C61A03" w:rsidP="00221F8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61A0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Hygienické faktory (</w:t>
      </w:r>
      <w:proofErr w:type="spellStart"/>
      <w:r w:rsidRPr="00C61A0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Hygiene</w:t>
      </w:r>
      <w:proofErr w:type="spellEnd"/>
      <w:r w:rsidRPr="00C61A0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C61A0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factors</w:t>
      </w:r>
      <w:proofErr w:type="spellEnd"/>
      <w:r w:rsidRPr="00C61A0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)</w:t>
      </w:r>
    </w:p>
    <w:p w14:paraId="377B2D4A" w14:textId="77777777" w:rsidR="00C61A03" w:rsidRPr="00C61A03" w:rsidRDefault="00C61A03" w:rsidP="00221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A03">
        <w:rPr>
          <w:rFonts w:ascii="Times New Roman" w:eastAsia="Times New Roman" w:hAnsi="Times New Roman" w:cs="Times New Roman"/>
          <w:sz w:val="24"/>
          <w:szCs w:val="24"/>
          <w:lang w:eastAsia="cs-CZ"/>
        </w:rPr>
        <w:t>Hygienické faktory nevedou samy o sobě k zvýšení motivace, ale jejich nedostatek může vést k nespokojenosti. Tyto faktory jsou více spojeny s pracovním prostředím než s pracovním obsahem. Zahrnují:</w:t>
      </w:r>
    </w:p>
    <w:p w14:paraId="0B853A11" w14:textId="77777777" w:rsidR="00C61A03" w:rsidRPr="00C61A03" w:rsidRDefault="00C61A03" w:rsidP="00221F8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A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Plat a </w:t>
      </w:r>
      <w:proofErr w:type="gramStart"/>
      <w:r w:rsidRPr="00C61A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benefity</w:t>
      </w:r>
      <w:r w:rsidRPr="00C61A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dostatečné</w:t>
      </w:r>
      <w:proofErr w:type="gramEnd"/>
      <w:r w:rsidRPr="00C61A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spravedlivé odměňování.</w:t>
      </w:r>
    </w:p>
    <w:p w14:paraId="11114AE9" w14:textId="77777777" w:rsidR="00C61A03" w:rsidRPr="00C61A03" w:rsidRDefault="00C61A03" w:rsidP="00221F8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A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Pracovní </w:t>
      </w:r>
      <w:proofErr w:type="gramStart"/>
      <w:r w:rsidRPr="00C61A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podmínky</w:t>
      </w:r>
      <w:r w:rsidRPr="00C61A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bezpečné</w:t>
      </w:r>
      <w:proofErr w:type="gramEnd"/>
      <w:r w:rsidRPr="00C61A03">
        <w:rPr>
          <w:rFonts w:ascii="Times New Roman" w:eastAsia="Times New Roman" w:hAnsi="Times New Roman" w:cs="Times New Roman"/>
          <w:sz w:val="24"/>
          <w:szCs w:val="24"/>
          <w:lang w:eastAsia="cs-CZ"/>
        </w:rPr>
        <w:t>, zdravé a příjemné pracovní prostředí.</w:t>
      </w:r>
    </w:p>
    <w:p w14:paraId="5F7390FA" w14:textId="77777777" w:rsidR="00C61A03" w:rsidRPr="00C61A03" w:rsidRDefault="00C61A03" w:rsidP="00221F8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A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Mezilidské </w:t>
      </w:r>
      <w:proofErr w:type="gramStart"/>
      <w:r w:rsidRPr="00C61A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vztahy</w:t>
      </w:r>
      <w:r w:rsidRPr="00C61A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vztahy</w:t>
      </w:r>
      <w:proofErr w:type="gramEnd"/>
      <w:r w:rsidRPr="00C61A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kolegy, podřízenými a nadřízenými.</w:t>
      </w:r>
    </w:p>
    <w:p w14:paraId="6F8DB9D5" w14:textId="77777777" w:rsidR="00C61A03" w:rsidRPr="00C61A03" w:rsidRDefault="00C61A03" w:rsidP="00221F8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A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Politiky a </w:t>
      </w:r>
      <w:proofErr w:type="gramStart"/>
      <w:r w:rsidRPr="00C61A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administrativa</w:t>
      </w:r>
      <w:r w:rsidRPr="00C61A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spravedlivé</w:t>
      </w:r>
      <w:proofErr w:type="gramEnd"/>
      <w:r w:rsidRPr="00C61A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jasné správní politiky a postupy.</w:t>
      </w:r>
    </w:p>
    <w:p w14:paraId="2B1F199D" w14:textId="77777777" w:rsidR="00C61A03" w:rsidRPr="00C61A03" w:rsidRDefault="00C61A03" w:rsidP="00221F8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A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Bezpečnost </w:t>
      </w:r>
      <w:proofErr w:type="gramStart"/>
      <w:r w:rsidRPr="00C61A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zaměstnání</w:t>
      </w:r>
      <w:r w:rsidRPr="00C61A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jistota</w:t>
      </w:r>
      <w:proofErr w:type="gramEnd"/>
      <w:r w:rsidRPr="00C61A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stabilita zaměstnání.</w:t>
      </w:r>
    </w:p>
    <w:p w14:paraId="632671FA" w14:textId="77777777" w:rsidR="00C61A03" w:rsidRPr="00C61A03" w:rsidRDefault="00C61A03" w:rsidP="00221F8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61A0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Aplikace teorie</w:t>
      </w:r>
    </w:p>
    <w:p w14:paraId="54EF6AC5" w14:textId="77777777" w:rsidR="00C61A03" w:rsidRPr="00C61A03" w:rsidRDefault="00C61A03" w:rsidP="00221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61A03">
        <w:rPr>
          <w:rFonts w:ascii="Times New Roman" w:eastAsia="Times New Roman" w:hAnsi="Times New Roman" w:cs="Times New Roman"/>
          <w:sz w:val="24"/>
          <w:szCs w:val="24"/>
          <w:lang w:eastAsia="cs-CZ"/>
        </w:rPr>
        <w:t>Herzberg</w:t>
      </w:r>
      <w:proofErr w:type="spellEnd"/>
      <w:r w:rsidRPr="00C61A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tvrdil, že pro dosažení vysoké motivace a spokojenosti pracovníků je třeba zaměřit se nejen na odstranění nespokojenosti (zlepšení hygienických faktorů), ale zejména na poskytnutí faktorů, které aktivně motivují zaměstnance. Podle </w:t>
      </w:r>
      <w:proofErr w:type="spellStart"/>
      <w:r w:rsidRPr="00C61A03">
        <w:rPr>
          <w:rFonts w:ascii="Times New Roman" w:eastAsia="Times New Roman" w:hAnsi="Times New Roman" w:cs="Times New Roman"/>
          <w:sz w:val="24"/>
          <w:szCs w:val="24"/>
          <w:lang w:eastAsia="cs-CZ"/>
        </w:rPr>
        <w:t>Herzberga</w:t>
      </w:r>
      <w:proofErr w:type="spellEnd"/>
      <w:r w:rsidRPr="00C61A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manažeři měli vytvářet podmínky, které umožňují zaměstnancům dosahovat a uznávat jejich úspěchy, a zároveň zlepšovat podmínky práce, aby se předešlo nespokojenosti.</w:t>
      </w:r>
    </w:p>
    <w:p w14:paraId="7FDFF76E" w14:textId="77777777" w:rsidR="00C61A03" w:rsidRPr="00C61A03" w:rsidRDefault="00C61A03" w:rsidP="00221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1A03">
        <w:rPr>
          <w:rFonts w:ascii="Times New Roman" w:eastAsia="Times New Roman" w:hAnsi="Times New Roman" w:cs="Times New Roman"/>
          <w:sz w:val="24"/>
          <w:szCs w:val="24"/>
          <w:lang w:eastAsia="cs-CZ"/>
        </w:rPr>
        <w:t>Tato teorie má důležité implikace pro řízení a vedení lidí, protože naznačuje, že efektivní motivace pracovníků vyžaduje více než jen spravedlivé odměňování a dobré pracovní podmínky; klíčovým je také poskytování práce, která je sama o sobě motivující.</w:t>
      </w:r>
    </w:p>
    <w:p w14:paraId="2247B4FD" w14:textId="77777777" w:rsidR="008B7121" w:rsidRDefault="008B7121" w:rsidP="00221F8A">
      <w:pPr>
        <w:jc w:val="both"/>
      </w:pPr>
    </w:p>
    <w:sectPr w:rsidR="008B7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7489"/>
    <w:multiLevelType w:val="multilevel"/>
    <w:tmpl w:val="0858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CB0D92"/>
    <w:multiLevelType w:val="multilevel"/>
    <w:tmpl w:val="9380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03"/>
    <w:rsid w:val="00176CD7"/>
    <w:rsid w:val="00221F8A"/>
    <w:rsid w:val="008B7121"/>
    <w:rsid w:val="0096060E"/>
    <w:rsid w:val="00C6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154E"/>
  <w15:chartTrackingRefBased/>
  <w15:docId w15:val="{0D61958D-2524-4515-92B7-A94BBD72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61A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61A0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6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61A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3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5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Marková</dc:creator>
  <cp:keywords/>
  <dc:description/>
  <cp:lastModifiedBy>Helena Marková</cp:lastModifiedBy>
  <cp:revision>2</cp:revision>
  <dcterms:created xsi:type="dcterms:W3CDTF">2024-04-22T21:50:00Z</dcterms:created>
  <dcterms:modified xsi:type="dcterms:W3CDTF">2024-04-23T07:39:00Z</dcterms:modified>
</cp:coreProperties>
</file>