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E65" w:rsidRDefault="00425E65">
      <w:r>
        <w:t>Přednáška č. 2 Formy sociální péče</w:t>
      </w:r>
      <w:bookmarkStart w:id="0" w:name="_GoBack"/>
      <w:bookmarkEnd w:id="0"/>
    </w:p>
    <w:p w:rsidR="00E30A7F" w:rsidRDefault="00425E65">
      <w:hyperlink r:id="rId4" w:history="1">
        <w:r w:rsidRPr="00CE5411">
          <w:rPr>
            <w:rStyle w:val="Hypertextovodkaz"/>
          </w:rPr>
          <w:t>http://media.slu.cz/video.php?</w:t>
        </w:r>
        <w:r w:rsidRPr="00CE5411">
          <w:rPr>
            <w:rStyle w:val="Hypertextovodkaz"/>
          </w:rPr>
          <w:t>i</w:t>
        </w:r>
        <w:r w:rsidRPr="00CE5411">
          <w:rPr>
            <w:rStyle w:val="Hypertextovodkaz"/>
          </w:rPr>
          <w:t>dvideo=598</w:t>
        </w:r>
      </w:hyperlink>
    </w:p>
    <w:p w:rsidR="00585EB2" w:rsidRDefault="00585EB2"/>
    <w:sectPr w:rsidR="0058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B2"/>
    <w:rsid w:val="00425E65"/>
    <w:rsid w:val="00585EB2"/>
    <w:rsid w:val="00E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1E2C"/>
  <w15:chartTrackingRefBased/>
  <w15:docId w15:val="{8E2994AD-4353-4A64-A1C0-482C9607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5E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EB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5E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59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2020-10-06T14:04:00Z</dcterms:created>
  <dcterms:modified xsi:type="dcterms:W3CDTF">2020-10-06T14:31:00Z</dcterms:modified>
</cp:coreProperties>
</file>