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9"/>
      </w:tblGrid>
      <w:tr w:rsidR="00330CD3" w:rsidRPr="00446341" w:rsidTr="00446341">
        <w:tc>
          <w:tcPr>
            <w:tcW w:w="10479" w:type="dxa"/>
            <w:vAlign w:val="center"/>
          </w:tcPr>
          <w:p w:rsidR="00654D8D" w:rsidRPr="00E43010" w:rsidRDefault="00330CD3" w:rsidP="00E43010">
            <w:pPr>
              <w:shd w:val="clear" w:color="auto" w:fill="FFFFFF"/>
              <w:spacing w:before="100" w:beforeAutospacing="1" w:after="100" w:afterAutospacing="1" w:line="360" w:lineRule="auto"/>
              <w:jc w:val="center"/>
              <w:rPr>
                <w:b/>
                <w:color w:val="111111"/>
                <w:sz w:val="28"/>
                <w:szCs w:val="28"/>
              </w:rPr>
            </w:pPr>
            <w:r w:rsidRPr="00654D8D">
              <w:rPr>
                <w:b/>
                <w:color w:val="111111"/>
                <w:sz w:val="28"/>
                <w:szCs w:val="28"/>
              </w:rPr>
              <w:t xml:space="preserve">STRATEGIE ŘEŠENÍ KONFLIKTŮ </w:t>
            </w:r>
            <w:bookmarkStart w:id="0" w:name="_GoBack"/>
            <w:bookmarkEnd w:id="0"/>
          </w:p>
        </w:tc>
      </w:tr>
    </w:tbl>
    <w:p w:rsidR="006F07A4" w:rsidRPr="00654D8D" w:rsidRDefault="00330CD3" w:rsidP="00654D8D">
      <w:pPr>
        <w:spacing w:line="360" w:lineRule="auto"/>
        <w:jc w:val="both"/>
        <w:rPr>
          <w:sz w:val="28"/>
          <w:szCs w:val="28"/>
        </w:rPr>
      </w:pPr>
      <w:r w:rsidRPr="00654D8D">
        <w:rPr>
          <w:sz w:val="28"/>
          <w:szCs w:val="28"/>
        </w:rPr>
        <w:t>Cílem je</w:t>
      </w:r>
      <w:r w:rsidR="00F457D2" w:rsidRPr="00654D8D">
        <w:rPr>
          <w:sz w:val="28"/>
          <w:szCs w:val="28"/>
        </w:rPr>
        <w:t xml:space="preserve"> </w:t>
      </w:r>
      <w:r w:rsidRPr="00654D8D">
        <w:rPr>
          <w:sz w:val="28"/>
          <w:szCs w:val="28"/>
        </w:rPr>
        <w:t xml:space="preserve">zaměřit </w:t>
      </w:r>
      <w:r w:rsidR="00654D8D">
        <w:rPr>
          <w:sz w:val="28"/>
          <w:szCs w:val="28"/>
        </w:rPr>
        <w:t xml:space="preserve">se </w:t>
      </w:r>
      <w:r w:rsidRPr="00654D8D">
        <w:rPr>
          <w:sz w:val="28"/>
          <w:szCs w:val="28"/>
        </w:rPr>
        <w:t>na 5 způsobů zvládání konfliktů</w:t>
      </w:r>
      <w:r w:rsidR="00F457D2" w:rsidRPr="00654D8D">
        <w:rPr>
          <w:sz w:val="28"/>
          <w:szCs w:val="28"/>
        </w:rPr>
        <w:t xml:space="preserve"> a</w:t>
      </w:r>
      <w:r w:rsidRPr="00654D8D">
        <w:rPr>
          <w:sz w:val="28"/>
          <w:szCs w:val="28"/>
        </w:rPr>
        <w:t xml:space="preserve"> 5 způsobů vyjednávání, které popsal</w:t>
      </w:r>
      <w:r w:rsidR="00654D8D" w:rsidRPr="00654D8D">
        <w:rPr>
          <w:sz w:val="28"/>
          <w:szCs w:val="28"/>
        </w:rPr>
        <w:t>i</w:t>
      </w:r>
      <w:r w:rsidRPr="00654D8D">
        <w:rPr>
          <w:sz w:val="28"/>
          <w:szCs w:val="28"/>
        </w:rPr>
        <w:t xml:space="preserve"> </w:t>
      </w:r>
      <w:r w:rsidR="00654D8D">
        <w:rPr>
          <w:sz w:val="28"/>
          <w:szCs w:val="28"/>
        </w:rPr>
        <w:t>(</w:t>
      </w:r>
      <w:r w:rsidR="00654D8D" w:rsidRPr="00654D8D">
        <w:rPr>
          <w:sz w:val="28"/>
          <w:szCs w:val="28"/>
        </w:rPr>
        <w:t xml:space="preserve">SMITH, K., D. W. JOHNSON and R. T. JOHNSON, 1981. </w:t>
      </w:r>
      <w:proofErr w:type="spellStart"/>
      <w:r w:rsidR="00654D8D" w:rsidRPr="00654D8D">
        <w:rPr>
          <w:sz w:val="28"/>
          <w:szCs w:val="28"/>
        </w:rPr>
        <w:t>Can</w:t>
      </w:r>
      <w:proofErr w:type="spellEnd"/>
      <w:r w:rsidR="00654D8D" w:rsidRPr="00654D8D">
        <w:rPr>
          <w:sz w:val="28"/>
          <w:szCs w:val="28"/>
        </w:rPr>
        <w:t xml:space="preserve"> </w:t>
      </w:r>
      <w:proofErr w:type="spellStart"/>
      <w:r w:rsidR="00654D8D" w:rsidRPr="00654D8D">
        <w:rPr>
          <w:sz w:val="28"/>
          <w:szCs w:val="28"/>
        </w:rPr>
        <w:t>conflict</w:t>
      </w:r>
      <w:proofErr w:type="spellEnd"/>
      <w:r w:rsidR="00654D8D" w:rsidRPr="00654D8D">
        <w:rPr>
          <w:sz w:val="28"/>
          <w:szCs w:val="28"/>
        </w:rPr>
        <w:t xml:space="preserve"> </w:t>
      </w:r>
      <w:proofErr w:type="spellStart"/>
      <w:r w:rsidR="00654D8D" w:rsidRPr="00654D8D">
        <w:rPr>
          <w:sz w:val="28"/>
          <w:szCs w:val="28"/>
        </w:rPr>
        <w:t>be</w:t>
      </w:r>
      <w:proofErr w:type="spellEnd"/>
      <w:r w:rsidR="00654D8D" w:rsidRPr="00654D8D">
        <w:rPr>
          <w:sz w:val="28"/>
          <w:szCs w:val="28"/>
        </w:rPr>
        <w:t xml:space="preserve"> </w:t>
      </w:r>
      <w:proofErr w:type="spellStart"/>
      <w:r w:rsidR="00654D8D" w:rsidRPr="00654D8D">
        <w:rPr>
          <w:sz w:val="28"/>
          <w:szCs w:val="28"/>
        </w:rPr>
        <w:t>constructive</w:t>
      </w:r>
      <w:proofErr w:type="spellEnd"/>
      <w:r w:rsidR="00654D8D" w:rsidRPr="00654D8D">
        <w:rPr>
          <w:sz w:val="28"/>
          <w:szCs w:val="28"/>
        </w:rPr>
        <w:t xml:space="preserve">? </w:t>
      </w:r>
      <w:proofErr w:type="spellStart"/>
      <w:r w:rsidR="00654D8D" w:rsidRPr="00654D8D">
        <w:rPr>
          <w:sz w:val="28"/>
          <w:szCs w:val="28"/>
        </w:rPr>
        <w:t>Controversy</w:t>
      </w:r>
      <w:proofErr w:type="spellEnd"/>
      <w:r w:rsidR="00654D8D" w:rsidRPr="00654D8D">
        <w:rPr>
          <w:sz w:val="28"/>
          <w:szCs w:val="28"/>
        </w:rPr>
        <w:t xml:space="preserve"> versus </w:t>
      </w:r>
      <w:proofErr w:type="spellStart"/>
      <w:r w:rsidR="00654D8D" w:rsidRPr="00654D8D">
        <w:rPr>
          <w:sz w:val="28"/>
          <w:szCs w:val="28"/>
        </w:rPr>
        <w:t>concurrence</w:t>
      </w:r>
      <w:proofErr w:type="spellEnd"/>
      <w:r w:rsidR="00654D8D" w:rsidRPr="00654D8D">
        <w:rPr>
          <w:sz w:val="28"/>
          <w:szCs w:val="28"/>
        </w:rPr>
        <w:t xml:space="preserve"> </w:t>
      </w:r>
      <w:proofErr w:type="spellStart"/>
      <w:r w:rsidR="00654D8D" w:rsidRPr="00654D8D">
        <w:rPr>
          <w:sz w:val="28"/>
          <w:szCs w:val="28"/>
        </w:rPr>
        <w:t>seeking</w:t>
      </w:r>
      <w:proofErr w:type="spellEnd"/>
      <w:r w:rsidR="00654D8D" w:rsidRPr="00654D8D">
        <w:rPr>
          <w:sz w:val="28"/>
          <w:szCs w:val="28"/>
        </w:rPr>
        <w:t xml:space="preserve"> in </w:t>
      </w:r>
      <w:proofErr w:type="spellStart"/>
      <w:r w:rsidR="00654D8D" w:rsidRPr="00654D8D">
        <w:rPr>
          <w:sz w:val="28"/>
          <w:szCs w:val="28"/>
        </w:rPr>
        <w:t>learning</w:t>
      </w:r>
      <w:proofErr w:type="spellEnd"/>
      <w:r w:rsidR="00654D8D" w:rsidRPr="00654D8D">
        <w:rPr>
          <w:sz w:val="28"/>
          <w:szCs w:val="28"/>
        </w:rPr>
        <w:t xml:space="preserve"> </w:t>
      </w:r>
      <w:proofErr w:type="spellStart"/>
      <w:r w:rsidR="00654D8D" w:rsidRPr="00654D8D">
        <w:rPr>
          <w:sz w:val="28"/>
          <w:szCs w:val="28"/>
        </w:rPr>
        <w:t>groups</w:t>
      </w:r>
      <w:proofErr w:type="spellEnd"/>
      <w:r w:rsidR="00654D8D" w:rsidRPr="00654D8D">
        <w:rPr>
          <w:sz w:val="28"/>
          <w:szCs w:val="28"/>
        </w:rPr>
        <w:t xml:space="preserve">. </w:t>
      </w:r>
      <w:proofErr w:type="spellStart"/>
      <w:r w:rsidR="00654D8D" w:rsidRPr="00654D8D">
        <w:rPr>
          <w:rStyle w:val="Zdraznn"/>
          <w:sz w:val="28"/>
          <w:szCs w:val="28"/>
        </w:rPr>
        <w:t>Journal</w:t>
      </w:r>
      <w:proofErr w:type="spellEnd"/>
      <w:r w:rsidR="00654D8D" w:rsidRPr="00654D8D">
        <w:rPr>
          <w:rStyle w:val="Zdraznn"/>
          <w:sz w:val="28"/>
          <w:szCs w:val="28"/>
        </w:rPr>
        <w:t xml:space="preserve"> </w:t>
      </w:r>
      <w:proofErr w:type="spellStart"/>
      <w:r w:rsidR="00654D8D" w:rsidRPr="00654D8D">
        <w:rPr>
          <w:rStyle w:val="Zdraznn"/>
          <w:sz w:val="28"/>
          <w:szCs w:val="28"/>
        </w:rPr>
        <w:t>of</w:t>
      </w:r>
      <w:proofErr w:type="spellEnd"/>
      <w:r w:rsidR="00654D8D" w:rsidRPr="00654D8D">
        <w:rPr>
          <w:rStyle w:val="Zdraznn"/>
          <w:sz w:val="28"/>
          <w:szCs w:val="28"/>
        </w:rPr>
        <w:t xml:space="preserve"> </w:t>
      </w:r>
      <w:proofErr w:type="spellStart"/>
      <w:r w:rsidR="00654D8D" w:rsidRPr="00654D8D">
        <w:rPr>
          <w:rStyle w:val="Zdraznn"/>
          <w:sz w:val="28"/>
          <w:szCs w:val="28"/>
        </w:rPr>
        <w:t>Educational</w:t>
      </w:r>
      <w:proofErr w:type="spellEnd"/>
      <w:r w:rsidR="00654D8D" w:rsidRPr="00654D8D">
        <w:rPr>
          <w:rStyle w:val="Zdraznn"/>
          <w:sz w:val="28"/>
          <w:szCs w:val="28"/>
        </w:rPr>
        <w:t xml:space="preserve"> Psychology, </w:t>
      </w:r>
      <w:r w:rsidR="00654D8D" w:rsidRPr="00654D8D">
        <w:rPr>
          <w:rStyle w:val="Zdraznn"/>
          <w:b/>
          <w:i w:val="0"/>
          <w:sz w:val="28"/>
          <w:szCs w:val="28"/>
        </w:rPr>
        <w:t>73</w:t>
      </w:r>
      <w:r w:rsidR="00654D8D" w:rsidRPr="00654D8D">
        <w:rPr>
          <w:sz w:val="28"/>
          <w:szCs w:val="28"/>
        </w:rPr>
        <w:t>(5), 651–663. ISSN 0022-0663</w:t>
      </w:r>
      <w:r w:rsidR="00654D8D">
        <w:rPr>
          <w:sz w:val="28"/>
          <w:szCs w:val="28"/>
        </w:rPr>
        <w:t>)</w:t>
      </w:r>
      <w:r w:rsidR="00F457D2" w:rsidRPr="00654D8D">
        <w:rPr>
          <w:sz w:val="28"/>
          <w:szCs w:val="28"/>
        </w:rPr>
        <w:t xml:space="preserve"> a n</w:t>
      </w:r>
      <w:r w:rsidRPr="00654D8D">
        <w:rPr>
          <w:sz w:val="28"/>
          <w:szCs w:val="28"/>
        </w:rPr>
        <w:t>alézt jejich využití v profesní práci.</w:t>
      </w:r>
    </w:p>
    <w:p w:rsidR="00F457D2" w:rsidRPr="00654D8D" w:rsidRDefault="00F457D2" w:rsidP="00654D8D">
      <w:pPr>
        <w:spacing w:line="360" w:lineRule="auto"/>
        <w:jc w:val="both"/>
        <w:rPr>
          <w:sz w:val="28"/>
          <w:szCs w:val="28"/>
        </w:rPr>
      </w:pPr>
    </w:p>
    <w:p w:rsidR="00330CD3" w:rsidRPr="00654D8D" w:rsidRDefault="00330CD3" w:rsidP="00654D8D">
      <w:pPr>
        <w:spacing w:line="360" w:lineRule="auto"/>
        <w:rPr>
          <w:b/>
          <w:sz w:val="28"/>
          <w:szCs w:val="28"/>
        </w:rPr>
      </w:pPr>
      <w:r w:rsidRPr="00654D8D">
        <w:rPr>
          <w:b/>
          <w:sz w:val="28"/>
          <w:szCs w:val="28"/>
        </w:rPr>
        <w:t>SPOLEČNÉ VZORCE PRO VYJEDNÁVÁNÍ</w:t>
      </w:r>
    </w:p>
    <w:p w:rsidR="00330CD3" w:rsidRPr="00654D8D" w:rsidRDefault="00330CD3" w:rsidP="00654D8D">
      <w:pPr>
        <w:pStyle w:val="Odstavecseseznamem"/>
        <w:numPr>
          <w:ilvl w:val="0"/>
          <w:numId w:val="6"/>
        </w:numPr>
        <w:spacing w:line="360" w:lineRule="auto"/>
        <w:outlineLvl w:val="0"/>
        <w:rPr>
          <w:sz w:val="28"/>
          <w:szCs w:val="28"/>
        </w:rPr>
      </w:pPr>
      <w:r w:rsidRPr="00654D8D">
        <w:rPr>
          <w:sz w:val="28"/>
          <w:szCs w:val="28"/>
        </w:rPr>
        <w:t>Klíčem k řešení jsme MY SAMI.</w:t>
      </w:r>
    </w:p>
    <w:p w:rsidR="00330CD3" w:rsidRPr="00654D8D" w:rsidRDefault="00330CD3" w:rsidP="00654D8D">
      <w:pPr>
        <w:pStyle w:val="Odstavecseseznamem"/>
        <w:numPr>
          <w:ilvl w:val="0"/>
          <w:numId w:val="6"/>
        </w:numPr>
        <w:spacing w:line="360" w:lineRule="auto"/>
        <w:outlineLvl w:val="0"/>
        <w:rPr>
          <w:sz w:val="28"/>
          <w:szCs w:val="28"/>
        </w:rPr>
      </w:pPr>
      <w:r w:rsidRPr="00654D8D">
        <w:rPr>
          <w:sz w:val="28"/>
          <w:szCs w:val="28"/>
        </w:rPr>
        <w:t>V prv</w:t>
      </w:r>
      <w:r w:rsidR="00446341" w:rsidRPr="00654D8D">
        <w:rPr>
          <w:sz w:val="28"/>
          <w:szCs w:val="28"/>
        </w:rPr>
        <w:t>é</w:t>
      </w:r>
      <w:r w:rsidRPr="00654D8D">
        <w:rPr>
          <w:sz w:val="28"/>
          <w:szCs w:val="28"/>
        </w:rPr>
        <w:t xml:space="preserve"> řadě hledejme společný zájem, společný cíl. </w:t>
      </w:r>
      <w:r w:rsidRPr="00654D8D">
        <w:rPr>
          <w:sz w:val="28"/>
          <w:szCs w:val="28"/>
        </w:rPr>
        <w:br/>
        <w:t>Hledejme nadhled. VYLEZME NA BALKÓN.</w:t>
      </w:r>
    </w:p>
    <w:p w:rsidR="00330CD3" w:rsidRPr="00654D8D" w:rsidRDefault="00330CD3" w:rsidP="00654D8D">
      <w:pPr>
        <w:pStyle w:val="Odstavecseseznamem"/>
        <w:numPr>
          <w:ilvl w:val="0"/>
          <w:numId w:val="6"/>
        </w:numPr>
        <w:spacing w:line="360" w:lineRule="auto"/>
        <w:outlineLvl w:val="0"/>
        <w:rPr>
          <w:sz w:val="28"/>
          <w:szCs w:val="28"/>
        </w:rPr>
      </w:pPr>
      <w:r w:rsidRPr="00654D8D">
        <w:rPr>
          <w:sz w:val="28"/>
          <w:szCs w:val="28"/>
        </w:rPr>
        <w:t>Své argumenty stavme na objektivních faktech.</w:t>
      </w:r>
    </w:p>
    <w:p w:rsidR="00330CD3" w:rsidRPr="00654D8D" w:rsidRDefault="00330CD3" w:rsidP="00654D8D">
      <w:pPr>
        <w:pStyle w:val="Odstavecseseznamem"/>
        <w:numPr>
          <w:ilvl w:val="0"/>
          <w:numId w:val="6"/>
        </w:numPr>
        <w:spacing w:line="360" w:lineRule="auto"/>
        <w:outlineLvl w:val="0"/>
        <w:rPr>
          <w:sz w:val="28"/>
          <w:szCs w:val="28"/>
        </w:rPr>
      </w:pPr>
      <w:r w:rsidRPr="00654D8D">
        <w:rPr>
          <w:sz w:val="28"/>
          <w:szCs w:val="28"/>
        </w:rPr>
        <w:t>Bez kompromisů to často nejde.</w:t>
      </w:r>
    </w:p>
    <w:p w:rsidR="00330CD3" w:rsidRPr="00654D8D" w:rsidRDefault="00330CD3" w:rsidP="00654D8D">
      <w:pPr>
        <w:pStyle w:val="Odstavecseseznamem"/>
        <w:numPr>
          <w:ilvl w:val="0"/>
          <w:numId w:val="6"/>
        </w:numPr>
        <w:spacing w:line="360" w:lineRule="auto"/>
        <w:outlineLvl w:val="0"/>
        <w:rPr>
          <w:sz w:val="28"/>
          <w:szCs w:val="28"/>
        </w:rPr>
      </w:pPr>
      <w:r w:rsidRPr="00654D8D">
        <w:rPr>
          <w:sz w:val="28"/>
          <w:szCs w:val="28"/>
        </w:rPr>
        <w:t>Používejme otázky. Když jde do tuhého, tak obrázky.</w:t>
      </w:r>
    </w:p>
    <w:p w:rsidR="00330CD3" w:rsidRPr="00654D8D" w:rsidRDefault="00330CD3" w:rsidP="00654D8D">
      <w:pPr>
        <w:pStyle w:val="Odstavecseseznamem"/>
        <w:numPr>
          <w:ilvl w:val="0"/>
          <w:numId w:val="6"/>
        </w:numPr>
        <w:spacing w:line="360" w:lineRule="auto"/>
        <w:outlineLvl w:val="0"/>
        <w:rPr>
          <w:sz w:val="28"/>
          <w:szCs w:val="28"/>
        </w:rPr>
      </w:pPr>
      <w:r w:rsidRPr="00654D8D">
        <w:rPr>
          <w:sz w:val="28"/>
          <w:szCs w:val="28"/>
        </w:rPr>
        <w:t>Hledejme vnitřní motivaci.</w:t>
      </w:r>
    </w:p>
    <w:p w:rsidR="00654D8D" w:rsidRDefault="00654D8D" w:rsidP="00654D8D">
      <w:pPr>
        <w:outlineLvl w:val="0"/>
        <w:rPr>
          <w:sz w:val="24"/>
          <w:szCs w:val="24"/>
        </w:rPr>
      </w:pPr>
    </w:p>
    <w:tbl>
      <w:tblPr>
        <w:tblStyle w:val="Mkatabulky"/>
        <w:tblW w:w="0" w:type="auto"/>
        <w:tblLook w:val="04A0" w:firstRow="1" w:lastRow="0" w:firstColumn="1" w:lastColumn="0" w:noHBand="0" w:noVBand="1"/>
      </w:tblPr>
      <w:tblGrid>
        <w:gridCol w:w="2263"/>
        <w:gridCol w:w="8216"/>
      </w:tblGrid>
      <w:tr w:rsidR="00654D8D" w:rsidRPr="00446341" w:rsidTr="001B1E41">
        <w:tc>
          <w:tcPr>
            <w:tcW w:w="2263" w:type="dxa"/>
          </w:tcPr>
          <w:p w:rsidR="00654D8D" w:rsidRPr="00654D8D" w:rsidRDefault="00654D8D" w:rsidP="00654D8D">
            <w:pPr>
              <w:pStyle w:val="Odstavecseseznamem"/>
              <w:numPr>
                <w:ilvl w:val="0"/>
                <w:numId w:val="10"/>
              </w:numPr>
              <w:rPr>
                <w:sz w:val="24"/>
                <w:szCs w:val="24"/>
              </w:rPr>
            </w:pPr>
            <w:r>
              <w:rPr>
                <w:sz w:val="24"/>
                <w:szCs w:val="24"/>
              </w:rPr>
              <w:t>Styl jednání</w:t>
            </w:r>
          </w:p>
        </w:tc>
        <w:tc>
          <w:tcPr>
            <w:tcW w:w="8216" w:type="dxa"/>
          </w:tcPr>
          <w:p w:rsidR="00654D8D" w:rsidRPr="00446341" w:rsidRDefault="00654D8D" w:rsidP="001B1E41">
            <w:pPr>
              <w:rPr>
                <w:b/>
                <w:sz w:val="24"/>
                <w:szCs w:val="24"/>
              </w:rPr>
            </w:pPr>
            <w:r w:rsidRPr="00446341">
              <w:rPr>
                <w:b/>
                <w:sz w:val="24"/>
                <w:szCs w:val="24"/>
              </w:rPr>
              <w:t>VYHNOUT SE, ODDÁLIT</w:t>
            </w:r>
            <w:r>
              <w:rPr>
                <w:b/>
                <w:sz w:val="24"/>
                <w:szCs w:val="24"/>
              </w:rPr>
              <w:t xml:space="preserve"> </w:t>
            </w:r>
            <w:r w:rsidRPr="00446341">
              <w:rPr>
                <w:b/>
                <w:sz w:val="24"/>
                <w:szCs w:val="24"/>
              </w:rPr>
              <w:t>nespolupracující, neasertivní styl</w:t>
            </w:r>
          </w:p>
        </w:tc>
      </w:tr>
      <w:tr w:rsidR="00654D8D" w:rsidRPr="00446341" w:rsidTr="001B1E41">
        <w:tc>
          <w:tcPr>
            <w:tcW w:w="2263" w:type="dxa"/>
          </w:tcPr>
          <w:p w:rsidR="00654D8D" w:rsidRPr="00446341" w:rsidRDefault="00654D8D" w:rsidP="001B1E41">
            <w:pPr>
              <w:rPr>
                <w:sz w:val="24"/>
                <w:szCs w:val="24"/>
              </w:rPr>
            </w:pPr>
            <w:r w:rsidRPr="00446341">
              <w:rPr>
                <w:sz w:val="24"/>
                <w:szCs w:val="24"/>
              </w:rPr>
              <w:t>Motto</w:t>
            </w:r>
          </w:p>
        </w:tc>
        <w:tc>
          <w:tcPr>
            <w:tcW w:w="8216" w:type="dxa"/>
          </w:tcPr>
          <w:p w:rsidR="00654D8D" w:rsidRPr="00446341" w:rsidRDefault="00654D8D" w:rsidP="001B1E41">
            <w:pPr>
              <w:rPr>
                <w:sz w:val="24"/>
                <w:szCs w:val="24"/>
              </w:rPr>
            </w:pPr>
            <w:r w:rsidRPr="00446341">
              <w:rPr>
                <w:sz w:val="24"/>
                <w:szCs w:val="24"/>
              </w:rPr>
              <w:t>To není moje věc.</w:t>
            </w:r>
          </w:p>
        </w:tc>
      </w:tr>
      <w:tr w:rsidR="00654D8D" w:rsidRPr="00446341" w:rsidTr="001B1E41">
        <w:tc>
          <w:tcPr>
            <w:tcW w:w="2263" w:type="dxa"/>
          </w:tcPr>
          <w:p w:rsidR="00654D8D" w:rsidRPr="00446341" w:rsidRDefault="00654D8D" w:rsidP="001B1E41">
            <w:pPr>
              <w:rPr>
                <w:sz w:val="24"/>
                <w:szCs w:val="24"/>
              </w:rPr>
            </w:pPr>
            <w:r w:rsidRPr="00446341">
              <w:rPr>
                <w:sz w:val="24"/>
                <w:szCs w:val="24"/>
              </w:rPr>
              <w:t>Cíl jednání</w:t>
            </w:r>
          </w:p>
        </w:tc>
        <w:tc>
          <w:tcPr>
            <w:tcW w:w="8216" w:type="dxa"/>
          </w:tcPr>
          <w:p w:rsidR="00654D8D" w:rsidRPr="00446341" w:rsidRDefault="00654D8D" w:rsidP="001B1E41">
            <w:pPr>
              <w:rPr>
                <w:sz w:val="24"/>
                <w:szCs w:val="24"/>
              </w:rPr>
            </w:pPr>
            <w:r w:rsidRPr="00446341">
              <w:rPr>
                <w:sz w:val="24"/>
                <w:szCs w:val="24"/>
              </w:rPr>
              <w:t>Hlavně se do ničeho nemíchat. Kdo uteče, vyhraje.</w:t>
            </w:r>
          </w:p>
        </w:tc>
      </w:tr>
      <w:tr w:rsidR="00654D8D" w:rsidRPr="00446341" w:rsidTr="001B1E41">
        <w:tc>
          <w:tcPr>
            <w:tcW w:w="2263" w:type="dxa"/>
          </w:tcPr>
          <w:p w:rsidR="00654D8D" w:rsidRPr="00446341" w:rsidRDefault="00654D8D" w:rsidP="001B1E41">
            <w:pPr>
              <w:rPr>
                <w:sz w:val="24"/>
                <w:szCs w:val="24"/>
              </w:rPr>
            </w:pPr>
            <w:r w:rsidRPr="00446341">
              <w:rPr>
                <w:sz w:val="24"/>
                <w:szCs w:val="24"/>
              </w:rPr>
              <w:t xml:space="preserve">Osobní cíl </w:t>
            </w:r>
          </w:p>
        </w:tc>
        <w:tc>
          <w:tcPr>
            <w:tcW w:w="8216" w:type="dxa"/>
          </w:tcPr>
          <w:p w:rsidR="00654D8D" w:rsidRPr="00446341" w:rsidRDefault="00654D8D" w:rsidP="001B1E41">
            <w:pPr>
              <w:rPr>
                <w:sz w:val="24"/>
                <w:szCs w:val="24"/>
              </w:rPr>
            </w:pPr>
            <w:r w:rsidRPr="00446341">
              <w:rPr>
                <w:sz w:val="24"/>
                <w:szCs w:val="24"/>
              </w:rPr>
              <w:t>Není to má priorita. Můj cíl není důležitý. Tímto problémem se můj cíl stejně neřeší.</w:t>
            </w:r>
          </w:p>
        </w:tc>
      </w:tr>
      <w:tr w:rsidR="00654D8D" w:rsidRPr="00446341" w:rsidTr="001B1E41">
        <w:tc>
          <w:tcPr>
            <w:tcW w:w="2263" w:type="dxa"/>
          </w:tcPr>
          <w:p w:rsidR="00654D8D" w:rsidRPr="00446341" w:rsidRDefault="00654D8D" w:rsidP="001B1E41">
            <w:pPr>
              <w:rPr>
                <w:sz w:val="24"/>
                <w:szCs w:val="24"/>
              </w:rPr>
            </w:pPr>
            <w:r w:rsidRPr="00446341">
              <w:rPr>
                <w:sz w:val="24"/>
                <w:szCs w:val="24"/>
              </w:rPr>
              <w:t>Vztah s ostatními</w:t>
            </w:r>
          </w:p>
        </w:tc>
        <w:tc>
          <w:tcPr>
            <w:tcW w:w="8216" w:type="dxa"/>
          </w:tcPr>
          <w:p w:rsidR="00654D8D" w:rsidRPr="00446341" w:rsidRDefault="00654D8D" w:rsidP="001B1E41">
            <w:pPr>
              <w:rPr>
                <w:sz w:val="24"/>
                <w:szCs w:val="24"/>
              </w:rPr>
            </w:pPr>
            <w:r w:rsidRPr="00446341">
              <w:rPr>
                <w:sz w:val="24"/>
                <w:szCs w:val="24"/>
              </w:rPr>
              <w:t>Problém není důležitý pro můj vztah s ostatními.</w:t>
            </w:r>
          </w:p>
        </w:tc>
      </w:tr>
      <w:tr w:rsidR="00654D8D" w:rsidRPr="00446341" w:rsidTr="001B1E41">
        <w:tc>
          <w:tcPr>
            <w:tcW w:w="2263" w:type="dxa"/>
          </w:tcPr>
          <w:p w:rsidR="00654D8D" w:rsidRPr="00446341" w:rsidRDefault="00654D8D" w:rsidP="001B1E41">
            <w:pPr>
              <w:rPr>
                <w:sz w:val="24"/>
                <w:szCs w:val="24"/>
              </w:rPr>
            </w:pPr>
            <w:r w:rsidRPr="00446341">
              <w:rPr>
                <w:sz w:val="24"/>
                <w:szCs w:val="24"/>
              </w:rPr>
              <w:t>Co říkám</w:t>
            </w:r>
          </w:p>
        </w:tc>
        <w:tc>
          <w:tcPr>
            <w:tcW w:w="8216" w:type="dxa"/>
          </w:tcPr>
          <w:p w:rsidR="00654D8D" w:rsidRPr="00446341" w:rsidRDefault="00654D8D" w:rsidP="001B1E41">
            <w:pPr>
              <w:rPr>
                <w:sz w:val="24"/>
                <w:szCs w:val="24"/>
              </w:rPr>
            </w:pPr>
            <w:r w:rsidRPr="00446341">
              <w:rPr>
                <w:sz w:val="24"/>
                <w:szCs w:val="24"/>
              </w:rPr>
              <w:t>Musím si to promyslet … odložme to na jindy.</w:t>
            </w:r>
          </w:p>
        </w:tc>
      </w:tr>
      <w:tr w:rsidR="00654D8D" w:rsidRPr="00446341" w:rsidTr="001B1E41">
        <w:tc>
          <w:tcPr>
            <w:tcW w:w="2263" w:type="dxa"/>
          </w:tcPr>
          <w:p w:rsidR="00654D8D" w:rsidRPr="00446341" w:rsidRDefault="00654D8D" w:rsidP="001B1E41">
            <w:pPr>
              <w:rPr>
                <w:sz w:val="24"/>
                <w:szCs w:val="24"/>
              </w:rPr>
            </w:pPr>
            <w:r w:rsidRPr="00446341">
              <w:rPr>
                <w:sz w:val="24"/>
                <w:szCs w:val="24"/>
              </w:rPr>
              <w:t>Proč?</w:t>
            </w:r>
          </w:p>
        </w:tc>
        <w:tc>
          <w:tcPr>
            <w:tcW w:w="8216" w:type="dxa"/>
          </w:tcPr>
          <w:p w:rsidR="00654D8D" w:rsidRPr="00446341" w:rsidRDefault="00654D8D" w:rsidP="001B1E41">
            <w:pPr>
              <w:rPr>
                <w:sz w:val="24"/>
                <w:szCs w:val="24"/>
              </w:rPr>
            </w:pPr>
            <w:r w:rsidRPr="00446341">
              <w:rPr>
                <w:sz w:val="24"/>
                <w:szCs w:val="24"/>
              </w:rPr>
              <w:t>Nevím, na jakou stranu se přiklonit, raději přehlížím problém. Nesouhlasit je špatné, vede to k napětí.</w:t>
            </w:r>
          </w:p>
        </w:tc>
      </w:tr>
      <w:tr w:rsidR="00654D8D" w:rsidRPr="00446341" w:rsidTr="001B1E41">
        <w:tc>
          <w:tcPr>
            <w:tcW w:w="2263" w:type="dxa"/>
          </w:tcPr>
          <w:p w:rsidR="00654D8D" w:rsidRPr="00446341" w:rsidRDefault="00654D8D" w:rsidP="001B1E41">
            <w:pPr>
              <w:rPr>
                <w:sz w:val="24"/>
                <w:szCs w:val="24"/>
              </w:rPr>
            </w:pPr>
            <w:r w:rsidRPr="00446341">
              <w:rPr>
                <w:sz w:val="24"/>
                <w:szCs w:val="24"/>
              </w:rPr>
              <w:t>Výsledek</w:t>
            </w:r>
          </w:p>
        </w:tc>
        <w:tc>
          <w:tcPr>
            <w:tcW w:w="8216" w:type="dxa"/>
          </w:tcPr>
          <w:p w:rsidR="00654D8D" w:rsidRPr="00446341" w:rsidRDefault="00654D8D" w:rsidP="001B1E41">
            <w:pPr>
              <w:rPr>
                <w:sz w:val="24"/>
                <w:szCs w:val="24"/>
              </w:rPr>
            </w:pPr>
            <w:r w:rsidRPr="00446341">
              <w:rPr>
                <w:sz w:val="24"/>
                <w:szCs w:val="24"/>
              </w:rPr>
              <w:t>Ustupování od všech zájmů, cílů, vztahů, uzavírání se do ulity, za každou cenu být stranou, problémy zametám pod koberec nebo obcházím, nevyslovuji své názory, ignoruji problémy … neřešené problémy mohou vést k dlouhodobé frustraci.</w:t>
            </w:r>
          </w:p>
        </w:tc>
      </w:tr>
      <w:tr w:rsidR="00654D8D" w:rsidRPr="00446341" w:rsidTr="001B1E41">
        <w:tc>
          <w:tcPr>
            <w:tcW w:w="2263" w:type="dxa"/>
          </w:tcPr>
          <w:p w:rsidR="00654D8D" w:rsidRPr="00446341" w:rsidRDefault="00654D8D" w:rsidP="001B1E41">
            <w:pPr>
              <w:rPr>
                <w:sz w:val="24"/>
                <w:szCs w:val="24"/>
              </w:rPr>
            </w:pPr>
            <w:r w:rsidRPr="00446341">
              <w:rPr>
                <w:sz w:val="24"/>
                <w:szCs w:val="24"/>
              </w:rPr>
              <w:t>Na co si dát pozor</w:t>
            </w:r>
          </w:p>
        </w:tc>
        <w:tc>
          <w:tcPr>
            <w:tcW w:w="8216" w:type="dxa"/>
          </w:tcPr>
          <w:p w:rsidR="00654D8D" w:rsidRPr="00446341" w:rsidRDefault="00654D8D" w:rsidP="001B1E41">
            <w:pPr>
              <w:rPr>
                <w:sz w:val="24"/>
                <w:szCs w:val="24"/>
              </w:rPr>
            </w:pPr>
            <w:r w:rsidRPr="00446341">
              <w:rPr>
                <w:sz w:val="24"/>
                <w:szCs w:val="24"/>
              </w:rPr>
              <w:t>Jde o ničení hodnot – když nezískám nic já, tak nezískáš nic ani ty … destruktivní jednání.</w:t>
            </w:r>
          </w:p>
        </w:tc>
      </w:tr>
      <w:tr w:rsidR="00654D8D" w:rsidRPr="00446341" w:rsidTr="001B1E41">
        <w:tc>
          <w:tcPr>
            <w:tcW w:w="2263" w:type="dxa"/>
          </w:tcPr>
          <w:p w:rsidR="00654D8D" w:rsidRPr="00446341" w:rsidRDefault="00654D8D" w:rsidP="001B1E41">
            <w:pPr>
              <w:rPr>
                <w:sz w:val="24"/>
                <w:szCs w:val="24"/>
              </w:rPr>
            </w:pPr>
            <w:r w:rsidRPr="00446341">
              <w:rPr>
                <w:sz w:val="24"/>
                <w:szCs w:val="24"/>
              </w:rPr>
              <w:t>Vhodné využití … když</w:t>
            </w:r>
          </w:p>
        </w:tc>
        <w:tc>
          <w:tcPr>
            <w:tcW w:w="8216" w:type="dxa"/>
          </w:tcPr>
          <w:p w:rsidR="00654D8D" w:rsidRPr="00446341" w:rsidRDefault="00654D8D" w:rsidP="001B1E41">
            <w:pPr>
              <w:pStyle w:val="Odstavecseseznamem"/>
              <w:numPr>
                <w:ilvl w:val="0"/>
                <w:numId w:val="1"/>
              </w:numPr>
              <w:rPr>
                <w:sz w:val="24"/>
                <w:szCs w:val="24"/>
              </w:rPr>
            </w:pPr>
            <w:r w:rsidRPr="00446341">
              <w:rPr>
                <w:sz w:val="24"/>
                <w:szCs w:val="24"/>
              </w:rPr>
              <w:t>je problém nedůležitý, nezásadní, jednoduchý</w:t>
            </w:r>
          </w:p>
          <w:p w:rsidR="00654D8D" w:rsidRPr="00446341" w:rsidRDefault="00654D8D" w:rsidP="001B1E41">
            <w:pPr>
              <w:pStyle w:val="Odstavecseseznamem"/>
              <w:numPr>
                <w:ilvl w:val="0"/>
                <w:numId w:val="1"/>
              </w:numPr>
              <w:rPr>
                <w:sz w:val="24"/>
                <w:szCs w:val="24"/>
              </w:rPr>
            </w:pPr>
            <w:r w:rsidRPr="00446341">
              <w:rPr>
                <w:sz w:val="24"/>
                <w:szCs w:val="24"/>
              </w:rPr>
              <w:t>nemáte odborné znalosti ani dostatek informací, abyste učinili konečné rozhodnutí</w:t>
            </w:r>
          </w:p>
          <w:p w:rsidR="00654D8D" w:rsidRPr="00446341" w:rsidRDefault="00654D8D" w:rsidP="001B1E41">
            <w:pPr>
              <w:pStyle w:val="Odstavecseseznamem"/>
              <w:numPr>
                <w:ilvl w:val="0"/>
                <w:numId w:val="1"/>
              </w:numPr>
              <w:rPr>
                <w:sz w:val="24"/>
                <w:szCs w:val="24"/>
              </w:rPr>
            </w:pPr>
            <w:r w:rsidRPr="00446341">
              <w:rPr>
                <w:sz w:val="24"/>
                <w:szCs w:val="24"/>
              </w:rPr>
              <w:t>nemáte možnost nic ovlivnit ani rozhodnout</w:t>
            </w:r>
          </w:p>
          <w:p w:rsidR="00654D8D" w:rsidRPr="00446341" w:rsidRDefault="00654D8D" w:rsidP="001B1E41">
            <w:pPr>
              <w:pStyle w:val="Odstavecseseznamem"/>
              <w:numPr>
                <w:ilvl w:val="0"/>
                <w:numId w:val="1"/>
              </w:numPr>
              <w:rPr>
                <w:sz w:val="24"/>
                <w:szCs w:val="24"/>
              </w:rPr>
            </w:pPr>
            <w:r w:rsidRPr="00446341">
              <w:rPr>
                <w:sz w:val="24"/>
                <w:szCs w:val="24"/>
              </w:rPr>
              <w:t>vás netlačí čas (nebo jsou jiné naléhavější problémy)</w:t>
            </w:r>
          </w:p>
          <w:p w:rsidR="00654D8D" w:rsidRPr="00446341" w:rsidRDefault="00654D8D" w:rsidP="001B1E41">
            <w:pPr>
              <w:pStyle w:val="Odstavecseseznamem"/>
              <w:numPr>
                <w:ilvl w:val="0"/>
                <w:numId w:val="1"/>
              </w:numPr>
              <w:rPr>
                <w:sz w:val="24"/>
                <w:szCs w:val="24"/>
              </w:rPr>
            </w:pPr>
            <w:r w:rsidRPr="00446341">
              <w:rPr>
                <w:sz w:val="24"/>
                <w:szCs w:val="24"/>
              </w:rPr>
              <w:t xml:space="preserve">je třeba vychladnout, snížit napětí </w:t>
            </w:r>
          </w:p>
          <w:p w:rsidR="00654D8D" w:rsidRPr="00446341" w:rsidRDefault="00654D8D" w:rsidP="001B1E41">
            <w:pPr>
              <w:pStyle w:val="Odstavecseseznamem"/>
              <w:numPr>
                <w:ilvl w:val="0"/>
                <w:numId w:val="1"/>
              </w:numPr>
              <w:rPr>
                <w:sz w:val="24"/>
                <w:szCs w:val="24"/>
              </w:rPr>
            </w:pPr>
            <w:r w:rsidRPr="00446341">
              <w:rPr>
                <w:sz w:val="24"/>
                <w:szCs w:val="24"/>
              </w:rPr>
              <w:t>je třeba získat nadhled + odstup + klid + čas + informace</w:t>
            </w:r>
          </w:p>
          <w:p w:rsidR="00654D8D" w:rsidRPr="00446341" w:rsidRDefault="00654D8D" w:rsidP="001B1E41">
            <w:pPr>
              <w:pStyle w:val="Odstavecseseznamem"/>
              <w:numPr>
                <w:ilvl w:val="0"/>
                <w:numId w:val="1"/>
              </w:numPr>
              <w:rPr>
                <w:sz w:val="24"/>
                <w:szCs w:val="24"/>
              </w:rPr>
            </w:pPr>
            <w:r w:rsidRPr="00446341">
              <w:rPr>
                <w:sz w:val="24"/>
                <w:szCs w:val="24"/>
              </w:rPr>
              <w:t>problém mohou vyřešit kvalifikovaněji, efektivněji jiní lidé</w:t>
            </w:r>
          </w:p>
        </w:tc>
      </w:tr>
    </w:tbl>
    <w:p w:rsidR="00654D8D" w:rsidRPr="00654D8D" w:rsidRDefault="00654D8D" w:rsidP="00654D8D">
      <w:pPr>
        <w:outlineLvl w:val="0"/>
        <w:rPr>
          <w:sz w:val="24"/>
          <w:szCs w:val="24"/>
        </w:rPr>
      </w:pPr>
    </w:p>
    <w:p w:rsidR="00330CD3" w:rsidRPr="00446341" w:rsidRDefault="00330CD3">
      <w:pPr>
        <w:rPr>
          <w:b/>
          <w:sz w:val="24"/>
          <w:szCs w:val="24"/>
        </w:rPr>
      </w:pPr>
      <w:r w:rsidRPr="00446341">
        <w:rPr>
          <w:b/>
          <w:sz w:val="24"/>
          <w:szCs w:val="24"/>
        </w:rPr>
        <w:br w:type="page"/>
      </w:r>
    </w:p>
    <w:p w:rsidR="00EB2894" w:rsidRPr="00446341" w:rsidRDefault="00EB2894" w:rsidP="00446341">
      <w:pPr>
        <w:jc w:val="center"/>
        <w:rPr>
          <w:rFonts w:ascii="Tahoma" w:hAnsi="Tahoma" w:cs="Tahoma"/>
          <w:b/>
          <w:sz w:val="48"/>
          <w:szCs w:val="48"/>
        </w:rPr>
      </w:pPr>
    </w:p>
    <w:p w:rsidR="00FC3D9C" w:rsidRPr="00446341" w:rsidRDefault="00EB2894" w:rsidP="00446341">
      <w:pPr>
        <w:rPr>
          <w:rFonts w:ascii="Tahoma" w:hAnsi="Tahoma" w:cs="Tahoma"/>
          <w:sz w:val="32"/>
          <w:szCs w:val="32"/>
        </w:rPr>
      </w:pPr>
      <w:r>
        <w:rPr>
          <w:rFonts w:ascii="Tahoma" w:hAnsi="Tahoma" w:cs="Tahoma"/>
          <w:sz w:val="32"/>
          <w:szCs w:val="32"/>
        </w:rPr>
        <w:tab/>
      </w:r>
      <w:r>
        <w:rPr>
          <w:rFonts w:ascii="Tahoma" w:hAnsi="Tahoma" w:cs="Tahoma"/>
          <w:sz w:val="32"/>
          <w:szCs w:val="32"/>
        </w:rPr>
        <w:tab/>
      </w:r>
      <w:r>
        <w:rPr>
          <w:rFonts w:ascii="Tahoma" w:hAnsi="Tahoma" w:cs="Tahoma"/>
          <w:sz w:val="32"/>
          <w:szCs w:val="32"/>
        </w:rPr>
        <w:tab/>
      </w:r>
      <w:r>
        <w:rPr>
          <w:rFonts w:ascii="Tahoma" w:hAnsi="Tahoma" w:cs="Tahoma"/>
          <w:sz w:val="32"/>
          <w:szCs w:val="32"/>
        </w:rPr>
        <w:tab/>
      </w:r>
      <w:r>
        <w:rPr>
          <w:rFonts w:ascii="Tahoma" w:hAnsi="Tahoma" w:cs="Tahoma"/>
          <w:sz w:val="32"/>
          <w:szCs w:val="32"/>
        </w:rPr>
        <w:tab/>
      </w:r>
    </w:p>
    <w:tbl>
      <w:tblPr>
        <w:tblStyle w:val="Mkatabulky"/>
        <w:tblW w:w="0" w:type="auto"/>
        <w:tblLook w:val="04A0" w:firstRow="1" w:lastRow="0" w:firstColumn="1" w:lastColumn="0" w:noHBand="0" w:noVBand="1"/>
      </w:tblPr>
      <w:tblGrid>
        <w:gridCol w:w="1674"/>
        <w:gridCol w:w="8805"/>
      </w:tblGrid>
      <w:tr w:rsidR="00330CD3" w:rsidRPr="00446341" w:rsidTr="00330CD3">
        <w:tc>
          <w:tcPr>
            <w:tcW w:w="1674" w:type="dxa"/>
          </w:tcPr>
          <w:p w:rsidR="00FC3D9C" w:rsidRPr="00446341" w:rsidRDefault="00446341" w:rsidP="000F30AE">
            <w:pPr>
              <w:rPr>
                <w:sz w:val="24"/>
                <w:szCs w:val="24"/>
              </w:rPr>
            </w:pPr>
            <w:r>
              <w:rPr>
                <w:sz w:val="24"/>
                <w:szCs w:val="24"/>
              </w:rPr>
              <w:t xml:space="preserve">2. </w:t>
            </w:r>
            <w:r w:rsidR="00FC3D9C" w:rsidRPr="00446341">
              <w:rPr>
                <w:sz w:val="24"/>
                <w:szCs w:val="24"/>
              </w:rPr>
              <w:t>Styl jednání</w:t>
            </w:r>
          </w:p>
        </w:tc>
        <w:tc>
          <w:tcPr>
            <w:tcW w:w="8805" w:type="dxa"/>
          </w:tcPr>
          <w:p w:rsidR="00FC3D9C" w:rsidRPr="00446341" w:rsidRDefault="00FC3D9C" w:rsidP="000F30AE">
            <w:pPr>
              <w:rPr>
                <w:b/>
                <w:sz w:val="24"/>
                <w:szCs w:val="24"/>
              </w:rPr>
            </w:pPr>
            <w:r w:rsidRPr="00446341">
              <w:rPr>
                <w:b/>
                <w:sz w:val="24"/>
                <w:szCs w:val="24"/>
              </w:rPr>
              <w:t>KONFRONTACE</w:t>
            </w:r>
            <w:r w:rsidR="00CC18F1" w:rsidRPr="00446341">
              <w:rPr>
                <w:b/>
                <w:sz w:val="24"/>
                <w:szCs w:val="24"/>
              </w:rPr>
              <w:t>, OVLÁDNUTÍ</w:t>
            </w:r>
            <w:r w:rsidR="00446341">
              <w:rPr>
                <w:b/>
                <w:sz w:val="24"/>
                <w:szCs w:val="24"/>
              </w:rPr>
              <w:t xml:space="preserve"> </w:t>
            </w:r>
            <w:r w:rsidR="00C86FDA" w:rsidRPr="00446341">
              <w:rPr>
                <w:b/>
                <w:sz w:val="24"/>
                <w:szCs w:val="24"/>
              </w:rPr>
              <w:t>nespolupracující, asertivní styl</w:t>
            </w:r>
          </w:p>
        </w:tc>
      </w:tr>
      <w:tr w:rsidR="00330CD3" w:rsidRPr="00446341" w:rsidTr="00330CD3">
        <w:tc>
          <w:tcPr>
            <w:tcW w:w="1674" w:type="dxa"/>
          </w:tcPr>
          <w:p w:rsidR="00FC3D9C" w:rsidRPr="00446341" w:rsidRDefault="00FC3D9C" w:rsidP="000F30AE">
            <w:pPr>
              <w:rPr>
                <w:sz w:val="24"/>
                <w:szCs w:val="24"/>
              </w:rPr>
            </w:pPr>
            <w:r w:rsidRPr="00446341">
              <w:rPr>
                <w:sz w:val="24"/>
                <w:szCs w:val="24"/>
              </w:rPr>
              <w:t>Motto</w:t>
            </w:r>
          </w:p>
        </w:tc>
        <w:tc>
          <w:tcPr>
            <w:tcW w:w="8805" w:type="dxa"/>
          </w:tcPr>
          <w:p w:rsidR="00FC3D9C" w:rsidRPr="00446341" w:rsidRDefault="00FC3D9C" w:rsidP="000F30AE">
            <w:pPr>
              <w:rPr>
                <w:sz w:val="24"/>
                <w:szCs w:val="24"/>
              </w:rPr>
            </w:pPr>
            <w:r w:rsidRPr="00446341">
              <w:rPr>
                <w:sz w:val="24"/>
                <w:szCs w:val="24"/>
              </w:rPr>
              <w:t>Dosáhnu svého za každou cenu.</w:t>
            </w:r>
          </w:p>
        </w:tc>
      </w:tr>
      <w:tr w:rsidR="00330CD3" w:rsidRPr="00446341" w:rsidTr="00330CD3">
        <w:tc>
          <w:tcPr>
            <w:tcW w:w="1674" w:type="dxa"/>
          </w:tcPr>
          <w:p w:rsidR="00FC3D9C" w:rsidRPr="00446341" w:rsidRDefault="00FC3D9C" w:rsidP="000F30AE">
            <w:pPr>
              <w:rPr>
                <w:sz w:val="24"/>
                <w:szCs w:val="24"/>
              </w:rPr>
            </w:pPr>
            <w:r w:rsidRPr="00446341">
              <w:rPr>
                <w:sz w:val="24"/>
                <w:szCs w:val="24"/>
              </w:rPr>
              <w:t>Cíl jednání</w:t>
            </w:r>
          </w:p>
        </w:tc>
        <w:tc>
          <w:tcPr>
            <w:tcW w:w="8805" w:type="dxa"/>
          </w:tcPr>
          <w:p w:rsidR="00FC3D9C" w:rsidRPr="00446341" w:rsidRDefault="00FC3D9C" w:rsidP="000F30AE">
            <w:pPr>
              <w:rPr>
                <w:sz w:val="24"/>
                <w:szCs w:val="24"/>
              </w:rPr>
            </w:pPr>
            <w:r w:rsidRPr="00446341">
              <w:rPr>
                <w:sz w:val="24"/>
                <w:szCs w:val="24"/>
              </w:rPr>
              <w:t>Vítěz má vždycky pravdu. Prosadit svou, vyhrát za každou cenu.</w:t>
            </w:r>
          </w:p>
        </w:tc>
      </w:tr>
      <w:tr w:rsidR="00330CD3" w:rsidRPr="00446341" w:rsidTr="00330CD3">
        <w:tc>
          <w:tcPr>
            <w:tcW w:w="1674" w:type="dxa"/>
          </w:tcPr>
          <w:p w:rsidR="00FC3D9C" w:rsidRPr="00446341" w:rsidRDefault="00FC3D9C" w:rsidP="00FC3D9C">
            <w:pPr>
              <w:rPr>
                <w:sz w:val="24"/>
                <w:szCs w:val="24"/>
              </w:rPr>
            </w:pPr>
            <w:r w:rsidRPr="00446341">
              <w:rPr>
                <w:sz w:val="24"/>
                <w:szCs w:val="24"/>
              </w:rPr>
              <w:t xml:space="preserve">Osobní cíl </w:t>
            </w:r>
          </w:p>
        </w:tc>
        <w:tc>
          <w:tcPr>
            <w:tcW w:w="8805" w:type="dxa"/>
          </w:tcPr>
          <w:p w:rsidR="00FC3D9C" w:rsidRPr="00446341" w:rsidRDefault="00FC3D9C" w:rsidP="00FC3D9C">
            <w:pPr>
              <w:rPr>
                <w:sz w:val="24"/>
                <w:szCs w:val="24"/>
              </w:rPr>
            </w:pPr>
            <w:r w:rsidRPr="00446341">
              <w:rPr>
                <w:sz w:val="24"/>
                <w:szCs w:val="24"/>
              </w:rPr>
              <w:t xml:space="preserve">Mimořádně důležitý je můj cíl, vysoce </w:t>
            </w:r>
            <w:r w:rsidR="00C86FDA" w:rsidRPr="00446341">
              <w:rPr>
                <w:sz w:val="24"/>
                <w:szCs w:val="24"/>
              </w:rPr>
              <w:t xml:space="preserve">si </w:t>
            </w:r>
            <w:r w:rsidRPr="00446341">
              <w:rPr>
                <w:sz w:val="24"/>
                <w:szCs w:val="24"/>
              </w:rPr>
              <w:t>ho hodnotím</w:t>
            </w:r>
          </w:p>
        </w:tc>
      </w:tr>
      <w:tr w:rsidR="00330CD3" w:rsidRPr="00446341" w:rsidTr="00330CD3">
        <w:tc>
          <w:tcPr>
            <w:tcW w:w="1674" w:type="dxa"/>
          </w:tcPr>
          <w:p w:rsidR="00FC3D9C" w:rsidRPr="00446341" w:rsidRDefault="00FC3D9C" w:rsidP="00FC3D9C">
            <w:pPr>
              <w:rPr>
                <w:sz w:val="24"/>
                <w:szCs w:val="24"/>
              </w:rPr>
            </w:pPr>
            <w:r w:rsidRPr="00446341">
              <w:rPr>
                <w:sz w:val="24"/>
                <w:szCs w:val="24"/>
              </w:rPr>
              <w:t>Vztah s ostatními</w:t>
            </w:r>
          </w:p>
        </w:tc>
        <w:tc>
          <w:tcPr>
            <w:tcW w:w="8805" w:type="dxa"/>
          </w:tcPr>
          <w:p w:rsidR="00FC3D9C" w:rsidRPr="00446341" w:rsidRDefault="00FC3D9C" w:rsidP="00FC3D9C">
            <w:pPr>
              <w:rPr>
                <w:sz w:val="24"/>
                <w:szCs w:val="24"/>
              </w:rPr>
            </w:pPr>
            <w:r w:rsidRPr="00446341">
              <w:rPr>
                <w:sz w:val="24"/>
                <w:szCs w:val="24"/>
              </w:rPr>
              <w:t>Nízká priorita</w:t>
            </w:r>
          </w:p>
        </w:tc>
      </w:tr>
      <w:tr w:rsidR="00330CD3" w:rsidRPr="00446341" w:rsidTr="00330CD3">
        <w:tc>
          <w:tcPr>
            <w:tcW w:w="1674" w:type="dxa"/>
          </w:tcPr>
          <w:p w:rsidR="00FC3D9C" w:rsidRPr="00446341" w:rsidRDefault="00FC3D9C" w:rsidP="00FC3D9C">
            <w:pPr>
              <w:rPr>
                <w:sz w:val="24"/>
                <w:szCs w:val="24"/>
              </w:rPr>
            </w:pPr>
            <w:r w:rsidRPr="00446341">
              <w:rPr>
                <w:sz w:val="24"/>
                <w:szCs w:val="24"/>
              </w:rPr>
              <w:t>Co říkám</w:t>
            </w:r>
          </w:p>
        </w:tc>
        <w:tc>
          <w:tcPr>
            <w:tcW w:w="8805" w:type="dxa"/>
          </w:tcPr>
          <w:p w:rsidR="00FC3D9C" w:rsidRPr="00446341" w:rsidRDefault="00FC3D9C" w:rsidP="00FC3D9C">
            <w:pPr>
              <w:rPr>
                <w:sz w:val="24"/>
                <w:szCs w:val="24"/>
              </w:rPr>
            </w:pPr>
            <w:r w:rsidRPr="00446341">
              <w:rPr>
                <w:sz w:val="24"/>
                <w:szCs w:val="24"/>
              </w:rPr>
              <w:t>Co je dobré a správné, to vím jenom já.</w:t>
            </w:r>
          </w:p>
        </w:tc>
      </w:tr>
      <w:tr w:rsidR="00330CD3" w:rsidRPr="00446341" w:rsidTr="00330CD3">
        <w:tc>
          <w:tcPr>
            <w:tcW w:w="1674" w:type="dxa"/>
          </w:tcPr>
          <w:p w:rsidR="00FC3D9C" w:rsidRPr="00446341" w:rsidRDefault="00FC3D9C" w:rsidP="00FC3D9C">
            <w:pPr>
              <w:rPr>
                <w:sz w:val="24"/>
                <w:szCs w:val="24"/>
              </w:rPr>
            </w:pPr>
            <w:r w:rsidRPr="00446341">
              <w:rPr>
                <w:sz w:val="24"/>
                <w:szCs w:val="24"/>
              </w:rPr>
              <w:t>Proč?</w:t>
            </w:r>
          </w:p>
        </w:tc>
        <w:tc>
          <w:tcPr>
            <w:tcW w:w="8805" w:type="dxa"/>
          </w:tcPr>
          <w:p w:rsidR="00FC3D9C" w:rsidRPr="00446341" w:rsidRDefault="00FC3D9C" w:rsidP="00FC3D9C">
            <w:pPr>
              <w:rPr>
                <w:sz w:val="24"/>
                <w:szCs w:val="24"/>
              </w:rPr>
            </w:pPr>
            <w:r w:rsidRPr="00446341">
              <w:rPr>
                <w:sz w:val="24"/>
                <w:szCs w:val="24"/>
              </w:rPr>
              <w:t>Svých cílů se přeci nevzdám jen proto, že mi někdo stojí v cestě. Mám svou vizi a za tou jdu. Uspokojuji své vlastní zájmy, byť na úkor jiných. Čím více získám já, tím méně získáš ty.</w:t>
            </w:r>
          </w:p>
        </w:tc>
      </w:tr>
      <w:tr w:rsidR="00330CD3" w:rsidRPr="00446341" w:rsidTr="00330CD3">
        <w:tc>
          <w:tcPr>
            <w:tcW w:w="1674" w:type="dxa"/>
          </w:tcPr>
          <w:p w:rsidR="00FC3D9C" w:rsidRPr="00446341" w:rsidRDefault="00FC3D9C" w:rsidP="00FC3D9C">
            <w:pPr>
              <w:rPr>
                <w:sz w:val="24"/>
                <w:szCs w:val="24"/>
              </w:rPr>
            </w:pPr>
            <w:r w:rsidRPr="00446341">
              <w:rPr>
                <w:sz w:val="24"/>
                <w:szCs w:val="24"/>
              </w:rPr>
              <w:t>Výsledek</w:t>
            </w:r>
          </w:p>
        </w:tc>
        <w:tc>
          <w:tcPr>
            <w:tcW w:w="8805" w:type="dxa"/>
          </w:tcPr>
          <w:p w:rsidR="00FC3D9C" w:rsidRPr="00446341" w:rsidRDefault="00FC3D9C" w:rsidP="00E93373">
            <w:pPr>
              <w:rPr>
                <w:sz w:val="24"/>
                <w:szCs w:val="24"/>
              </w:rPr>
            </w:pPr>
            <w:r w:rsidRPr="00446341">
              <w:rPr>
                <w:sz w:val="24"/>
                <w:szCs w:val="24"/>
              </w:rPr>
              <w:t>Druhá strana je nespokojená, ponížená.</w:t>
            </w:r>
          </w:p>
        </w:tc>
      </w:tr>
      <w:tr w:rsidR="00330CD3" w:rsidRPr="00446341" w:rsidTr="00330CD3">
        <w:tc>
          <w:tcPr>
            <w:tcW w:w="1674" w:type="dxa"/>
          </w:tcPr>
          <w:p w:rsidR="00FC3D9C" w:rsidRPr="00446341" w:rsidRDefault="00FC3D9C" w:rsidP="00FC3D9C">
            <w:pPr>
              <w:rPr>
                <w:sz w:val="24"/>
                <w:szCs w:val="24"/>
              </w:rPr>
            </w:pPr>
            <w:r w:rsidRPr="00446341">
              <w:rPr>
                <w:sz w:val="24"/>
                <w:szCs w:val="24"/>
              </w:rPr>
              <w:t>Na co si dát pozor</w:t>
            </w:r>
          </w:p>
        </w:tc>
        <w:tc>
          <w:tcPr>
            <w:tcW w:w="8805" w:type="dxa"/>
          </w:tcPr>
          <w:p w:rsidR="00E93373" w:rsidRPr="00446341" w:rsidRDefault="00E93373" w:rsidP="00FC3D9C">
            <w:pPr>
              <w:rPr>
                <w:sz w:val="24"/>
                <w:szCs w:val="24"/>
              </w:rPr>
            </w:pPr>
            <w:r w:rsidRPr="00446341">
              <w:rPr>
                <w:sz w:val="24"/>
                <w:szCs w:val="24"/>
              </w:rPr>
              <w:t xml:space="preserve">Účastníci jsou PROTIVNÍCI. </w:t>
            </w:r>
          </w:p>
          <w:p w:rsidR="00FC3D9C" w:rsidRPr="00446341" w:rsidRDefault="00E93373" w:rsidP="00FC3D9C">
            <w:pPr>
              <w:rPr>
                <w:sz w:val="24"/>
                <w:szCs w:val="24"/>
              </w:rPr>
            </w:pPr>
            <w:r w:rsidRPr="00446341">
              <w:rPr>
                <w:sz w:val="24"/>
                <w:szCs w:val="24"/>
              </w:rPr>
              <w:t xml:space="preserve">Jeden z nich je nakonec vítěz, druhý poražený. </w:t>
            </w:r>
            <w:r w:rsidR="00FC3D9C" w:rsidRPr="00446341">
              <w:rPr>
                <w:sz w:val="24"/>
                <w:szCs w:val="24"/>
              </w:rPr>
              <w:t>Klíčové jsou: informace a práce s nimi + neverbální komunikace + sociální komunikace před začátkem jednání. Často chybí zdrženlivost při zjišťování vyjednávacího prostoru. Není dobré ustupovat bez formálního odporu (=souhlasím, když … souhlasím pod podmínkou, že …)</w:t>
            </w:r>
          </w:p>
        </w:tc>
      </w:tr>
      <w:tr w:rsidR="00330CD3" w:rsidRPr="00446341" w:rsidTr="00330CD3">
        <w:tc>
          <w:tcPr>
            <w:tcW w:w="1674" w:type="dxa"/>
          </w:tcPr>
          <w:p w:rsidR="00FC3D9C" w:rsidRPr="00446341" w:rsidRDefault="00FC3D9C" w:rsidP="00FC3D9C">
            <w:pPr>
              <w:rPr>
                <w:sz w:val="24"/>
                <w:szCs w:val="24"/>
              </w:rPr>
            </w:pPr>
            <w:r w:rsidRPr="00446341">
              <w:rPr>
                <w:sz w:val="24"/>
                <w:szCs w:val="24"/>
              </w:rPr>
              <w:t>Vhodné využití … když</w:t>
            </w:r>
          </w:p>
        </w:tc>
        <w:tc>
          <w:tcPr>
            <w:tcW w:w="8805" w:type="dxa"/>
          </w:tcPr>
          <w:p w:rsidR="00FC3D9C" w:rsidRPr="00446341" w:rsidRDefault="00FC3D9C" w:rsidP="00E311FB">
            <w:pPr>
              <w:pStyle w:val="Odstavecseseznamem"/>
              <w:numPr>
                <w:ilvl w:val="0"/>
                <w:numId w:val="1"/>
              </w:numPr>
              <w:rPr>
                <w:sz w:val="24"/>
                <w:szCs w:val="24"/>
              </w:rPr>
            </w:pPr>
            <w:r w:rsidRPr="00446341">
              <w:rPr>
                <w:sz w:val="24"/>
                <w:szCs w:val="24"/>
              </w:rPr>
              <w:t>jde o důležitou záležitost</w:t>
            </w:r>
          </w:p>
          <w:p w:rsidR="00CC18F1" w:rsidRPr="00446341" w:rsidRDefault="00CC18F1" w:rsidP="00E311FB">
            <w:pPr>
              <w:pStyle w:val="Odstavecseseznamem"/>
              <w:numPr>
                <w:ilvl w:val="0"/>
                <w:numId w:val="1"/>
              </w:numPr>
              <w:rPr>
                <w:sz w:val="24"/>
                <w:szCs w:val="24"/>
              </w:rPr>
            </w:pPr>
            <w:r w:rsidRPr="00446341">
              <w:rPr>
                <w:sz w:val="24"/>
                <w:szCs w:val="24"/>
              </w:rPr>
              <w:t>jste si jisti, že máte pravdu</w:t>
            </w:r>
          </w:p>
          <w:p w:rsidR="00FC3D9C" w:rsidRPr="00446341" w:rsidRDefault="00FC3D9C" w:rsidP="00E311FB">
            <w:pPr>
              <w:pStyle w:val="Odstavecseseznamem"/>
              <w:numPr>
                <w:ilvl w:val="0"/>
                <w:numId w:val="1"/>
              </w:numPr>
              <w:rPr>
                <w:sz w:val="24"/>
                <w:szCs w:val="24"/>
              </w:rPr>
            </w:pPr>
            <w:r w:rsidRPr="00446341">
              <w:rPr>
                <w:sz w:val="24"/>
                <w:szCs w:val="24"/>
              </w:rPr>
              <w:t>máte větší odborné znalosti než protivník</w:t>
            </w:r>
          </w:p>
          <w:p w:rsidR="00FC3D9C" w:rsidRPr="00446341" w:rsidRDefault="00FC3D9C" w:rsidP="00E311FB">
            <w:pPr>
              <w:pStyle w:val="Odstavecseseznamem"/>
              <w:numPr>
                <w:ilvl w:val="0"/>
                <w:numId w:val="1"/>
              </w:numPr>
              <w:rPr>
                <w:sz w:val="24"/>
                <w:szCs w:val="24"/>
              </w:rPr>
            </w:pPr>
            <w:r w:rsidRPr="00446341">
              <w:rPr>
                <w:sz w:val="24"/>
                <w:szCs w:val="24"/>
              </w:rPr>
              <w:t xml:space="preserve">máte podporu </w:t>
            </w:r>
            <w:r w:rsidR="00CC18F1" w:rsidRPr="00446341">
              <w:rPr>
                <w:sz w:val="24"/>
                <w:szCs w:val="24"/>
              </w:rPr>
              <w:t xml:space="preserve">zbytku </w:t>
            </w:r>
            <w:r w:rsidRPr="00446341">
              <w:rPr>
                <w:sz w:val="24"/>
                <w:szCs w:val="24"/>
              </w:rPr>
              <w:t>týmu</w:t>
            </w:r>
          </w:p>
          <w:p w:rsidR="00FC3D9C" w:rsidRPr="00446341" w:rsidRDefault="00FC3D9C" w:rsidP="00E311FB">
            <w:pPr>
              <w:pStyle w:val="Odstavecseseznamem"/>
              <w:numPr>
                <w:ilvl w:val="0"/>
                <w:numId w:val="1"/>
              </w:numPr>
              <w:rPr>
                <w:sz w:val="24"/>
                <w:szCs w:val="24"/>
              </w:rPr>
            </w:pPr>
            <w:r w:rsidRPr="00446341">
              <w:rPr>
                <w:sz w:val="24"/>
                <w:szCs w:val="24"/>
              </w:rPr>
              <w:t>se chráníte před manipulativní osobou, která by jinak zneužila situace</w:t>
            </w:r>
          </w:p>
          <w:p w:rsidR="00CC18F1" w:rsidRPr="00446341" w:rsidRDefault="00CC18F1" w:rsidP="00E311FB">
            <w:pPr>
              <w:pStyle w:val="Odstavecseseznamem"/>
              <w:numPr>
                <w:ilvl w:val="0"/>
                <w:numId w:val="1"/>
              </w:numPr>
              <w:rPr>
                <w:sz w:val="24"/>
                <w:szCs w:val="24"/>
              </w:rPr>
            </w:pPr>
            <w:r w:rsidRPr="00446341">
              <w:rPr>
                <w:sz w:val="24"/>
                <w:szCs w:val="24"/>
              </w:rPr>
              <w:t>je nezbytná rychlá a rozhodná akce (ohrožení života)</w:t>
            </w:r>
          </w:p>
          <w:p w:rsidR="00CC18F1" w:rsidRPr="00446341" w:rsidRDefault="00CC18F1" w:rsidP="00E311FB">
            <w:pPr>
              <w:pStyle w:val="Odstavecseseznamem"/>
              <w:numPr>
                <w:ilvl w:val="0"/>
                <w:numId w:val="1"/>
              </w:numPr>
              <w:rPr>
                <w:sz w:val="24"/>
                <w:szCs w:val="24"/>
              </w:rPr>
            </w:pPr>
            <w:r w:rsidRPr="00446341">
              <w:rPr>
                <w:sz w:val="24"/>
                <w:szCs w:val="24"/>
              </w:rPr>
              <w:t>jde o krizové řízení</w:t>
            </w:r>
          </w:p>
          <w:p w:rsidR="00CC18F1" w:rsidRPr="00446341" w:rsidRDefault="00CC18F1" w:rsidP="00E311FB">
            <w:pPr>
              <w:pStyle w:val="Odstavecseseznamem"/>
              <w:numPr>
                <w:ilvl w:val="0"/>
                <w:numId w:val="1"/>
              </w:numPr>
              <w:rPr>
                <w:sz w:val="24"/>
                <w:szCs w:val="24"/>
              </w:rPr>
            </w:pPr>
            <w:r w:rsidRPr="00446341">
              <w:rPr>
                <w:sz w:val="24"/>
                <w:szCs w:val="24"/>
              </w:rPr>
              <w:t>je potřeba realizovat nepopulární opatření</w:t>
            </w:r>
          </w:p>
        </w:tc>
      </w:tr>
    </w:tbl>
    <w:p w:rsidR="00C86FDA" w:rsidRDefault="00C86FDA" w:rsidP="00EB2894">
      <w:pPr>
        <w:rPr>
          <w:rFonts w:ascii="Tahoma" w:hAnsi="Tahoma" w:cs="Tahoma"/>
          <w:sz w:val="32"/>
          <w:szCs w:val="32"/>
        </w:rPr>
      </w:pPr>
    </w:p>
    <w:tbl>
      <w:tblPr>
        <w:tblStyle w:val="Mkatabulky"/>
        <w:tblW w:w="0" w:type="auto"/>
        <w:tblLook w:val="04A0" w:firstRow="1" w:lastRow="0" w:firstColumn="1" w:lastColumn="0" w:noHBand="0" w:noVBand="1"/>
      </w:tblPr>
      <w:tblGrid>
        <w:gridCol w:w="1675"/>
        <w:gridCol w:w="8804"/>
      </w:tblGrid>
      <w:tr w:rsidR="00654D8D" w:rsidRPr="00446341" w:rsidTr="001B1E41">
        <w:tc>
          <w:tcPr>
            <w:tcW w:w="1675" w:type="dxa"/>
          </w:tcPr>
          <w:p w:rsidR="00654D8D" w:rsidRPr="00446341" w:rsidRDefault="00654D8D" w:rsidP="001B1E41">
            <w:pPr>
              <w:rPr>
                <w:sz w:val="24"/>
                <w:szCs w:val="24"/>
              </w:rPr>
            </w:pPr>
            <w:r>
              <w:rPr>
                <w:sz w:val="24"/>
                <w:szCs w:val="24"/>
              </w:rPr>
              <w:t xml:space="preserve">3. </w:t>
            </w:r>
            <w:r w:rsidRPr="00446341">
              <w:rPr>
                <w:sz w:val="24"/>
                <w:szCs w:val="24"/>
              </w:rPr>
              <w:t>Styl jednání</w:t>
            </w:r>
          </w:p>
        </w:tc>
        <w:tc>
          <w:tcPr>
            <w:tcW w:w="8804" w:type="dxa"/>
          </w:tcPr>
          <w:p w:rsidR="00654D8D" w:rsidRPr="00446341" w:rsidRDefault="00654D8D" w:rsidP="001B1E41">
            <w:pPr>
              <w:rPr>
                <w:b/>
                <w:sz w:val="24"/>
                <w:szCs w:val="24"/>
              </w:rPr>
            </w:pPr>
            <w:r w:rsidRPr="00446341">
              <w:rPr>
                <w:b/>
                <w:sz w:val="24"/>
                <w:szCs w:val="24"/>
              </w:rPr>
              <w:t>OBĚTAVÉ PŘIZPŮSOBENÍ SE, SOUHLAS</w:t>
            </w:r>
            <w:r>
              <w:rPr>
                <w:b/>
                <w:sz w:val="24"/>
                <w:szCs w:val="24"/>
              </w:rPr>
              <w:t xml:space="preserve"> </w:t>
            </w:r>
            <w:r w:rsidRPr="00446341">
              <w:rPr>
                <w:b/>
                <w:sz w:val="24"/>
                <w:szCs w:val="24"/>
              </w:rPr>
              <w:t>spolupracující, neasertivní styl</w:t>
            </w:r>
          </w:p>
        </w:tc>
      </w:tr>
      <w:tr w:rsidR="00654D8D" w:rsidRPr="00446341" w:rsidTr="001B1E41">
        <w:tc>
          <w:tcPr>
            <w:tcW w:w="1675" w:type="dxa"/>
          </w:tcPr>
          <w:p w:rsidR="00654D8D" w:rsidRPr="00446341" w:rsidRDefault="00654D8D" w:rsidP="001B1E41">
            <w:pPr>
              <w:rPr>
                <w:sz w:val="24"/>
                <w:szCs w:val="24"/>
              </w:rPr>
            </w:pPr>
            <w:r w:rsidRPr="00446341">
              <w:rPr>
                <w:sz w:val="24"/>
                <w:szCs w:val="24"/>
              </w:rPr>
              <w:t>Motto</w:t>
            </w:r>
          </w:p>
        </w:tc>
        <w:tc>
          <w:tcPr>
            <w:tcW w:w="8804" w:type="dxa"/>
          </w:tcPr>
          <w:p w:rsidR="00654D8D" w:rsidRPr="00446341" w:rsidRDefault="00654D8D" w:rsidP="001B1E41">
            <w:pPr>
              <w:rPr>
                <w:sz w:val="24"/>
                <w:szCs w:val="24"/>
              </w:rPr>
            </w:pPr>
            <w:r w:rsidRPr="00446341">
              <w:rPr>
                <w:sz w:val="24"/>
                <w:szCs w:val="24"/>
              </w:rPr>
              <w:t>Znič nepřítele svou laskavostí.</w:t>
            </w:r>
          </w:p>
        </w:tc>
      </w:tr>
      <w:tr w:rsidR="00654D8D" w:rsidRPr="00446341" w:rsidTr="001B1E41">
        <w:tc>
          <w:tcPr>
            <w:tcW w:w="1675" w:type="dxa"/>
          </w:tcPr>
          <w:p w:rsidR="00654D8D" w:rsidRPr="00446341" w:rsidRDefault="00654D8D" w:rsidP="001B1E41">
            <w:pPr>
              <w:rPr>
                <w:sz w:val="24"/>
                <w:szCs w:val="24"/>
              </w:rPr>
            </w:pPr>
            <w:r w:rsidRPr="00446341">
              <w:rPr>
                <w:sz w:val="24"/>
                <w:szCs w:val="24"/>
              </w:rPr>
              <w:t>Cíl jednání</w:t>
            </w:r>
          </w:p>
        </w:tc>
        <w:tc>
          <w:tcPr>
            <w:tcW w:w="8804" w:type="dxa"/>
          </w:tcPr>
          <w:p w:rsidR="00654D8D" w:rsidRPr="00446341" w:rsidRDefault="00654D8D" w:rsidP="001B1E41">
            <w:pPr>
              <w:rPr>
                <w:sz w:val="24"/>
                <w:szCs w:val="24"/>
              </w:rPr>
            </w:pPr>
            <w:r w:rsidRPr="00446341">
              <w:rPr>
                <w:sz w:val="24"/>
                <w:szCs w:val="24"/>
              </w:rPr>
              <w:t>Vzdát se svých cílů a nechat vyhrát druhou stranu, protože nejdůležitější jsou naše vztahy. Nikoho nenaštvat.</w:t>
            </w:r>
          </w:p>
        </w:tc>
      </w:tr>
      <w:tr w:rsidR="00654D8D" w:rsidRPr="00446341" w:rsidTr="001B1E41">
        <w:tc>
          <w:tcPr>
            <w:tcW w:w="1675" w:type="dxa"/>
          </w:tcPr>
          <w:p w:rsidR="00654D8D" w:rsidRPr="00446341" w:rsidRDefault="00654D8D" w:rsidP="001B1E41">
            <w:pPr>
              <w:rPr>
                <w:sz w:val="24"/>
                <w:szCs w:val="24"/>
              </w:rPr>
            </w:pPr>
            <w:r w:rsidRPr="00446341">
              <w:rPr>
                <w:sz w:val="24"/>
                <w:szCs w:val="24"/>
              </w:rPr>
              <w:t xml:space="preserve">Osobní cíl </w:t>
            </w:r>
          </w:p>
        </w:tc>
        <w:tc>
          <w:tcPr>
            <w:tcW w:w="8804" w:type="dxa"/>
          </w:tcPr>
          <w:p w:rsidR="00654D8D" w:rsidRPr="00446341" w:rsidRDefault="00654D8D" w:rsidP="001B1E41">
            <w:pPr>
              <w:rPr>
                <w:sz w:val="24"/>
                <w:szCs w:val="24"/>
              </w:rPr>
            </w:pPr>
            <w:r w:rsidRPr="00446341">
              <w:rPr>
                <w:sz w:val="24"/>
                <w:szCs w:val="24"/>
              </w:rPr>
              <w:t>Malá důležitost mého cíle, vzdávám se ho ve prospěch druhých, sebeobětuji svůj cíl.</w:t>
            </w:r>
          </w:p>
        </w:tc>
      </w:tr>
      <w:tr w:rsidR="00654D8D" w:rsidRPr="00446341" w:rsidTr="001B1E41">
        <w:tc>
          <w:tcPr>
            <w:tcW w:w="1675" w:type="dxa"/>
          </w:tcPr>
          <w:p w:rsidR="00654D8D" w:rsidRPr="00446341" w:rsidRDefault="00654D8D" w:rsidP="001B1E41">
            <w:pPr>
              <w:rPr>
                <w:sz w:val="24"/>
                <w:szCs w:val="24"/>
              </w:rPr>
            </w:pPr>
            <w:r w:rsidRPr="00446341">
              <w:rPr>
                <w:sz w:val="24"/>
                <w:szCs w:val="24"/>
              </w:rPr>
              <w:t>Vztah s ostatními</w:t>
            </w:r>
          </w:p>
        </w:tc>
        <w:tc>
          <w:tcPr>
            <w:tcW w:w="8804" w:type="dxa"/>
          </w:tcPr>
          <w:p w:rsidR="00654D8D" w:rsidRPr="00446341" w:rsidRDefault="00654D8D" w:rsidP="001B1E41">
            <w:pPr>
              <w:rPr>
                <w:sz w:val="24"/>
                <w:szCs w:val="24"/>
              </w:rPr>
            </w:pPr>
            <w:r w:rsidRPr="00446341">
              <w:rPr>
                <w:sz w:val="24"/>
                <w:szCs w:val="24"/>
              </w:rPr>
              <w:t>Velmi důležitý.</w:t>
            </w:r>
          </w:p>
        </w:tc>
      </w:tr>
      <w:tr w:rsidR="00654D8D" w:rsidRPr="00446341" w:rsidTr="001B1E41">
        <w:tc>
          <w:tcPr>
            <w:tcW w:w="1675" w:type="dxa"/>
          </w:tcPr>
          <w:p w:rsidR="00654D8D" w:rsidRPr="00446341" w:rsidRDefault="00654D8D" w:rsidP="001B1E41">
            <w:pPr>
              <w:rPr>
                <w:sz w:val="24"/>
                <w:szCs w:val="24"/>
              </w:rPr>
            </w:pPr>
            <w:r w:rsidRPr="00446341">
              <w:rPr>
                <w:sz w:val="24"/>
                <w:szCs w:val="24"/>
              </w:rPr>
              <w:t>Co říkám</w:t>
            </w:r>
          </w:p>
        </w:tc>
        <w:tc>
          <w:tcPr>
            <w:tcW w:w="8804" w:type="dxa"/>
          </w:tcPr>
          <w:p w:rsidR="00654D8D" w:rsidRPr="00446341" w:rsidRDefault="00654D8D" w:rsidP="001B1E41">
            <w:pPr>
              <w:rPr>
                <w:sz w:val="24"/>
                <w:szCs w:val="24"/>
              </w:rPr>
            </w:pPr>
            <w:r w:rsidRPr="00446341">
              <w:rPr>
                <w:sz w:val="24"/>
                <w:szCs w:val="24"/>
              </w:rPr>
              <w:t>Nejde o mně, já nejsem důležitý.</w:t>
            </w:r>
          </w:p>
        </w:tc>
      </w:tr>
      <w:tr w:rsidR="00654D8D" w:rsidRPr="00446341" w:rsidTr="001B1E41">
        <w:tc>
          <w:tcPr>
            <w:tcW w:w="1675" w:type="dxa"/>
          </w:tcPr>
          <w:p w:rsidR="00654D8D" w:rsidRPr="00446341" w:rsidRDefault="00654D8D" w:rsidP="001B1E41">
            <w:pPr>
              <w:rPr>
                <w:sz w:val="24"/>
                <w:szCs w:val="24"/>
              </w:rPr>
            </w:pPr>
            <w:r w:rsidRPr="00446341">
              <w:rPr>
                <w:sz w:val="24"/>
                <w:szCs w:val="24"/>
              </w:rPr>
              <w:t>Proč?</w:t>
            </w:r>
          </w:p>
        </w:tc>
        <w:tc>
          <w:tcPr>
            <w:tcW w:w="8804" w:type="dxa"/>
          </w:tcPr>
          <w:p w:rsidR="00654D8D" w:rsidRPr="00446341" w:rsidRDefault="00654D8D" w:rsidP="001B1E41">
            <w:pPr>
              <w:rPr>
                <w:sz w:val="24"/>
                <w:szCs w:val="24"/>
              </w:rPr>
            </w:pPr>
            <w:r w:rsidRPr="00446341">
              <w:rPr>
                <w:sz w:val="24"/>
                <w:szCs w:val="24"/>
              </w:rPr>
              <w:t>Ze všeho nejdůležitější jsou harmonické vztahy a atmosféra.</w:t>
            </w:r>
          </w:p>
        </w:tc>
      </w:tr>
      <w:tr w:rsidR="00654D8D" w:rsidRPr="00446341" w:rsidTr="001B1E41">
        <w:tc>
          <w:tcPr>
            <w:tcW w:w="1675" w:type="dxa"/>
          </w:tcPr>
          <w:p w:rsidR="00654D8D" w:rsidRPr="00446341" w:rsidRDefault="00654D8D" w:rsidP="001B1E41">
            <w:pPr>
              <w:rPr>
                <w:sz w:val="24"/>
                <w:szCs w:val="24"/>
              </w:rPr>
            </w:pPr>
            <w:r w:rsidRPr="00446341">
              <w:rPr>
                <w:sz w:val="24"/>
                <w:szCs w:val="24"/>
              </w:rPr>
              <w:t>Výsledek</w:t>
            </w:r>
          </w:p>
        </w:tc>
        <w:tc>
          <w:tcPr>
            <w:tcW w:w="8804" w:type="dxa"/>
          </w:tcPr>
          <w:p w:rsidR="00654D8D" w:rsidRPr="00446341" w:rsidRDefault="00654D8D" w:rsidP="001B1E41">
            <w:pPr>
              <w:rPr>
                <w:sz w:val="24"/>
                <w:szCs w:val="24"/>
              </w:rPr>
            </w:pPr>
            <w:r w:rsidRPr="00446341">
              <w:rPr>
                <w:sz w:val="24"/>
                <w:szCs w:val="24"/>
              </w:rPr>
              <w:t xml:space="preserve">Druzí vás začnou zneužívat, ztratíte respekt, uznání, posléze </w:t>
            </w:r>
            <w:r w:rsidRPr="00446341">
              <w:rPr>
                <w:sz w:val="24"/>
                <w:szCs w:val="24"/>
              </w:rPr>
              <w:br/>
              <w:t>i sebevědomí.</w:t>
            </w:r>
          </w:p>
        </w:tc>
      </w:tr>
      <w:tr w:rsidR="00654D8D" w:rsidRPr="00446341" w:rsidTr="001B1E41">
        <w:tc>
          <w:tcPr>
            <w:tcW w:w="1675" w:type="dxa"/>
          </w:tcPr>
          <w:p w:rsidR="00654D8D" w:rsidRPr="00446341" w:rsidRDefault="00654D8D" w:rsidP="001B1E41">
            <w:pPr>
              <w:rPr>
                <w:sz w:val="24"/>
                <w:szCs w:val="24"/>
              </w:rPr>
            </w:pPr>
            <w:r w:rsidRPr="00446341">
              <w:rPr>
                <w:sz w:val="24"/>
                <w:szCs w:val="24"/>
              </w:rPr>
              <w:t>Na co si dát pozor</w:t>
            </w:r>
          </w:p>
        </w:tc>
        <w:tc>
          <w:tcPr>
            <w:tcW w:w="8804" w:type="dxa"/>
          </w:tcPr>
          <w:p w:rsidR="00654D8D" w:rsidRPr="00446341" w:rsidRDefault="00654D8D" w:rsidP="001B1E41">
            <w:pPr>
              <w:rPr>
                <w:sz w:val="24"/>
                <w:szCs w:val="24"/>
              </w:rPr>
            </w:pPr>
            <w:r w:rsidRPr="00446341">
              <w:rPr>
                <w:sz w:val="24"/>
                <w:szCs w:val="24"/>
              </w:rPr>
              <w:t xml:space="preserve">Bývá taktikou v rámci určité strategie jednání. Běžná v sousedských a rodinných vztazích. </w:t>
            </w:r>
          </w:p>
          <w:p w:rsidR="00654D8D" w:rsidRPr="00446341" w:rsidRDefault="00654D8D" w:rsidP="001B1E41">
            <w:pPr>
              <w:rPr>
                <w:sz w:val="24"/>
                <w:szCs w:val="24"/>
              </w:rPr>
            </w:pPr>
            <w:r w:rsidRPr="00446341">
              <w:rPr>
                <w:sz w:val="24"/>
                <w:szCs w:val="24"/>
              </w:rPr>
              <w:t>Nabízíme hodnoty – já tratím, ty získáš.</w:t>
            </w:r>
          </w:p>
        </w:tc>
      </w:tr>
      <w:tr w:rsidR="00654D8D" w:rsidRPr="00446341" w:rsidTr="001B1E41">
        <w:tc>
          <w:tcPr>
            <w:tcW w:w="1675" w:type="dxa"/>
          </w:tcPr>
          <w:p w:rsidR="00654D8D" w:rsidRPr="00446341" w:rsidRDefault="00654D8D" w:rsidP="001B1E41">
            <w:pPr>
              <w:rPr>
                <w:sz w:val="24"/>
                <w:szCs w:val="24"/>
              </w:rPr>
            </w:pPr>
            <w:r w:rsidRPr="00446341">
              <w:rPr>
                <w:sz w:val="24"/>
                <w:szCs w:val="24"/>
              </w:rPr>
              <w:t>Vhodné využití, když</w:t>
            </w:r>
          </w:p>
        </w:tc>
        <w:tc>
          <w:tcPr>
            <w:tcW w:w="8804" w:type="dxa"/>
          </w:tcPr>
          <w:p w:rsidR="00654D8D" w:rsidRPr="00446341" w:rsidRDefault="00654D8D" w:rsidP="001B1E41">
            <w:pPr>
              <w:pStyle w:val="Odstavecseseznamem"/>
              <w:numPr>
                <w:ilvl w:val="0"/>
                <w:numId w:val="1"/>
              </w:numPr>
              <w:rPr>
                <w:sz w:val="24"/>
                <w:szCs w:val="24"/>
              </w:rPr>
            </w:pPr>
            <w:r w:rsidRPr="00446341">
              <w:rPr>
                <w:sz w:val="24"/>
                <w:szCs w:val="24"/>
              </w:rPr>
              <w:t>se nejedná o vaši důležitou záležitost a je zřejmé, že problém je důležitější pro druhého než pro vás</w:t>
            </w:r>
          </w:p>
          <w:p w:rsidR="00654D8D" w:rsidRPr="00446341" w:rsidRDefault="00654D8D" w:rsidP="001B1E41">
            <w:pPr>
              <w:pStyle w:val="Odstavecseseznamem"/>
              <w:numPr>
                <w:ilvl w:val="0"/>
                <w:numId w:val="1"/>
              </w:numPr>
              <w:rPr>
                <w:sz w:val="24"/>
                <w:szCs w:val="24"/>
              </w:rPr>
            </w:pPr>
            <w:r w:rsidRPr="00446341">
              <w:rPr>
                <w:sz w:val="24"/>
                <w:szCs w:val="24"/>
              </w:rPr>
              <w:t>je důležité udržet harmonii, stabilitu, rovnováhu</w:t>
            </w:r>
          </w:p>
          <w:p w:rsidR="00654D8D" w:rsidRPr="00446341" w:rsidRDefault="00654D8D" w:rsidP="001B1E41">
            <w:pPr>
              <w:pStyle w:val="Odstavecseseznamem"/>
              <w:numPr>
                <w:ilvl w:val="0"/>
                <w:numId w:val="1"/>
              </w:numPr>
              <w:rPr>
                <w:sz w:val="24"/>
                <w:szCs w:val="24"/>
              </w:rPr>
            </w:pPr>
            <w:r w:rsidRPr="00446341">
              <w:rPr>
                <w:sz w:val="24"/>
                <w:szCs w:val="24"/>
              </w:rPr>
              <w:t>víte, že nemáte pravdu nebo nejste v právu</w:t>
            </w:r>
          </w:p>
          <w:p w:rsidR="00654D8D" w:rsidRPr="00446341" w:rsidRDefault="00654D8D" w:rsidP="001B1E41">
            <w:pPr>
              <w:pStyle w:val="Odstavecseseznamem"/>
              <w:numPr>
                <w:ilvl w:val="0"/>
                <w:numId w:val="1"/>
              </w:numPr>
              <w:rPr>
                <w:sz w:val="24"/>
                <w:szCs w:val="24"/>
              </w:rPr>
            </w:pPr>
            <w:r w:rsidRPr="00446341">
              <w:rPr>
                <w:sz w:val="24"/>
                <w:szCs w:val="24"/>
              </w:rPr>
              <w:t>záležitost spadá do odborné způsobilosti dané osoby</w:t>
            </w:r>
          </w:p>
          <w:p w:rsidR="00654D8D" w:rsidRPr="00446341" w:rsidRDefault="00654D8D" w:rsidP="001B1E41">
            <w:pPr>
              <w:pStyle w:val="Odstavecseseznamem"/>
              <w:numPr>
                <w:ilvl w:val="0"/>
                <w:numId w:val="1"/>
              </w:numPr>
              <w:rPr>
                <w:sz w:val="24"/>
                <w:szCs w:val="24"/>
              </w:rPr>
            </w:pPr>
            <w:r w:rsidRPr="00446341">
              <w:rPr>
                <w:sz w:val="24"/>
                <w:szCs w:val="24"/>
              </w:rPr>
              <w:t>má protivník velmi nízké sebevědomí – gesto dobré vůle</w:t>
            </w:r>
          </w:p>
          <w:p w:rsidR="00654D8D" w:rsidRPr="00446341" w:rsidRDefault="00654D8D" w:rsidP="001B1E41">
            <w:pPr>
              <w:pStyle w:val="Odstavecseseznamem"/>
              <w:numPr>
                <w:ilvl w:val="0"/>
                <w:numId w:val="1"/>
              </w:numPr>
              <w:rPr>
                <w:sz w:val="24"/>
                <w:szCs w:val="24"/>
              </w:rPr>
            </w:pPr>
            <w:r w:rsidRPr="00446341">
              <w:rPr>
                <w:sz w:val="24"/>
                <w:szCs w:val="24"/>
              </w:rPr>
              <w:t>chcete, aby s vámi protivník souhlasil později v nějaké důležité záležitosti</w:t>
            </w:r>
          </w:p>
          <w:p w:rsidR="00654D8D" w:rsidRPr="00446341" w:rsidRDefault="00654D8D" w:rsidP="001B1E41">
            <w:pPr>
              <w:pStyle w:val="Odstavecseseznamem"/>
              <w:numPr>
                <w:ilvl w:val="0"/>
                <w:numId w:val="1"/>
              </w:numPr>
              <w:rPr>
                <w:sz w:val="24"/>
                <w:szCs w:val="24"/>
              </w:rPr>
            </w:pPr>
            <w:r w:rsidRPr="00446341">
              <w:rPr>
                <w:sz w:val="24"/>
                <w:szCs w:val="24"/>
              </w:rPr>
              <w:t>jsou vaše šance malé a prohráváte</w:t>
            </w:r>
            <w:r>
              <w:rPr>
                <w:sz w:val="24"/>
                <w:szCs w:val="24"/>
              </w:rPr>
              <w:t xml:space="preserve">, </w:t>
            </w:r>
            <w:r w:rsidRPr="00446341">
              <w:rPr>
                <w:sz w:val="24"/>
                <w:szCs w:val="24"/>
              </w:rPr>
              <w:t>zmírn</w:t>
            </w:r>
            <w:r>
              <w:rPr>
                <w:sz w:val="24"/>
                <w:szCs w:val="24"/>
              </w:rPr>
              <w:t>ě</w:t>
            </w:r>
            <w:r w:rsidRPr="00446341">
              <w:rPr>
                <w:sz w:val="24"/>
                <w:szCs w:val="24"/>
              </w:rPr>
              <w:t>te ztráty</w:t>
            </w:r>
          </w:p>
          <w:p w:rsidR="00654D8D" w:rsidRPr="00446341" w:rsidRDefault="00654D8D" w:rsidP="001B1E41">
            <w:pPr>
              <w:pStyle w:val="Odstavecseseznamem"/>
              <w:numPr>
                <w:ilvl w:val="0"/>
                <w:numId w:val="1"/>
              </w:numPr>
              <w:rPr>
                <w:sz w:val="24"/>
                <w:szCs w:val="24"/>
              </w:rPr>
            </w:pPr>
            <w:r w:rsidRPr="00446341">
              <w:rPr>
                <w:sz w:val="24"/>
                <w:szCs w:val="24"/>
              </w:rPr>
              <w:t>za vámi nestojí tým, není dostatečně soudržný</w:t>
            </w:r>
          </w:p>
          <w:p w:rsidR="00654D8D" w:rsidRPr="00446341" w:rsidRDefault="00654D8D" w:rsidP="001B1E41">
            <w:pPr>
              <w:pStyle w:val="Odstavecseseznamem"/>
              <w:numPr>
                <w:ilvl w:val="0"/>
                <w:numId w:val="1"/>
              </w:numPr>
              <w:rPr>
                <w:sz w:val="24"/>
                <w:szCs w:val="24"/>
              </w:rPr>
            </w:pPr>
            <w:r w:rsidRPr="00446341">
              <w:rPr>
                <w:sz w:val="24"/>
                <w:szCs w:val="24"/>
              </w:rPr>
              <w:t>se vy chcete poučit od druhých</w:t>
            </w:r>
          </w:p>
          <w:p w:rsidR="00654D8D" w:rsidRPr="00446341" w:rsidRDefault="00654D8D" w:rsidP="001B1E41">
            <w:pPr>
              <w:pStyle w:val="Odstavecseseznamem"/>
              <w:numPr>
                <w:ilvl w:val="0"/>
                <w:numId w:val="1"/>
              </w:numPr>
              <w:rPr>
                <w:sz w:val="24"/>
                <w:szCs w:val="24"/>
              </w:rPr>
            </w:pPr>
            <w:r w:rsidRPr="00446341">
              <w:rPr>
                <w:sz w:val="24"/>
                <w:szCs w:val="24"/>
              </w:rPr>
              <w:t>chcete, aby se protějšek sám poučil z vlastních chyb</w:t>
            </w:r>
          </w:p>
        </w:tc>
      </w:tr>
    </w:tbl>
    <w:p w:rsidR="00C86FDA" w:rsidRDefault="00C86FDA">
      <w:pPr>
        <w:rPr>
          <w:rFonts w:ascii="Tahoma" w:hAnsi="Tahoma" w:cs="Tahoma"/>
          <w:sz w:val="32"/>
          <w:szCs w:val="32"/>
        </w:rPr>
      </w:pPr>
    </w:p>
    <w:tbl>
      <w:tblPr>
        <w:tblStyle w:val="Mkatabulky"/>
        <w:tblW w:w="0" w:type="auto"/>
        <w:tblLook w:val="04A0" w:firstRow="1" w:lastRow="0" w:firstColumn="1" w:lastColumn="0" w:noHBand="0" w:noVBand="1"/>
      </w:tblPr>
      <w:tblGrid>
        <w:gridCol w:w="1675"/>
        <w:gridCol w:w="8804"/>
      </w:tblGrid>
      <w:tr w:rsidR="00654D8D" w:rsidRPr="00446341" w:rsidTr="001B1E41">
        <w:tc>
          <w:tcPr>
            <w:tcW w:w="1675" w:type="dxa"/>
          </w:tcPr>
          <w:p w:rsidR="00654D8D" w:rsidRPr="00446341" w:rsidRDefault="00654D8D" w:rsidP="001B1E41">
            <w:pPr>
              <w:rPr>
                <w:sz w:val="24"/>
                <w:szCs w:val="24"/>
              </w:rPr>
            </w:pPr>
            <w:r>
              <w:rPr>
                <w:sz w:val="24"/>
                <w:szCs w:val="24"/>
              </w:rPr>
              <w:t xml:space="preserve">4. </w:t>
            </w:r>
            <w:r w:rsidRPr="00446341">
              <w:rPr>
                <w:sz w:val="24"/>
                <w:szCs w:val="24"/>
              </w:rPr>
              <w:t>Styl jednání</w:t>
            </w:r>
          </w:p>
        </w:tc>
        <w:tc>
          <w:tcPr>
            <w:tcW w:w="8804" w:type="dxa"/>
          </w:tcPr>
          <w:p w:rsidR="00654D8D" w:rsidRPr="00446341" w:rsidRDefault="00654D8D" w:rsidP="001B1E41">
            <w:pPr>
              <w:rPr>
                <w:b/>
                <w:sz w:val="24"/>
                <w:szCs w:val="24"/>
              </w:rPr>
            </w:pPr>
            <w:r w:rsidRPr="00446341">
              <w:rPr>
                <w:b/>
                <w:sz w:val="24"/>
                <w:szCs w:val="24"/>
              </w:rPr>
              <w:t>DOHODA, KOMPROMIS</w:t>
            </w:r>
            <w:r>
              <w:rPr>
                <w:b/>
                <w:sz w:val="24"/>
                <w:szCs w:val="24"/>
              </w:rPr>
              <w:t xml:space="preserve"> </w:t>
            </w:r>
            <w:r w:rsidRPr="00446341">
              <w:rPr>
                <w:b/>
                <w:sz w:val="24"/>
                <w:szCs w:val="24"/>
              </w:rPr>
              <w:t>obě strany se části cílů vzdávají ve prospěch dohody</w:t>
            </w:r>
          </w:p>
        </w:tc>
      </w:tr>
      <w:tr w:rsidR="00654D8D" w:rsidRPr="00446341" w:rsidTr="001B1E41">
        <w:tc>
          <w:tcPr>
            <w:tcW w:w="1675" w:type="dxa"/>
          </w:tcPr>
          <w:p w:rsidR="00654D8D" w:rsidRPr="00446341" w:rsidRDefault="00654D8D" w:rsidP="001B1E41">
            <w:pPr>
              <w:rPr>
                <w:sz w:val="24"/>
                <w:szCs w:val="24"/>
              </w:rPr>
            </w:pPr>
            <w:r w:rsidRPr="00446341">
              <w:rPr>
                <w:sz w:val="24"/>
                <w:szCs w:val="24"/>
              </w:rPr>
              <w:t>Motto</w:t>
            </w:r>
          </w:p>
        </w:tc>
        <w:tc>
          <w:tcPr>
            <w:tcW w:w="8804" w:type="dxa"/>
          </w:tcPr>
          <w:p w:rsidR="00654D8D" w:rsidRPr="00446341" w:rsidRDefault="00654D8D" w:rsidP="001B1E41">
            <w:pPr>
              <w:rPr>
                <w:sz w:val="24"/>
                <w:szCs w:val="24"/>
              </w:rPr>
            </w:pPr>
            <w:r w:rsidRPr="00446341">
              <w:rPr>
                <w:sz w:val="24"/>
                <w:szCs w:val="24"/>
              </w:rPr>
              <w:t>O rozdíl se poděl.</w:t>
            </w:r>
          </w:p>
        </w:tc>
      </w:tr>
      <w:tr w:rsidR="00654D8D" w:rsidRPr="00446341" w:rsidTr="001B1E41">
        <w:tc>
          <w:tcPr>
            <w:tcW w:w="1675" w:type="dxa"/>
          </w:tcPr>
          <w:p w:rsidR="00654D8D" w:rsidRPr="00446341" w:rsidRDefault="00654D8D" w:rsidP="001B1E41">
            <w:pPr>
              <w:rPr>
                <w:sz w:val="24"/>
                <w:szCs w:val="24"/>
              </w:rPr>
            </w:pPr>
            <w:r w:rsidRPr="00446341">
              <w:rPr>
                <w:sz w:val="24"/>
                <w:szCs w:val="24"/>
              </w:rPr>
              <w:t>Cíl jednání</w:t>
            </w:r>
          </w:p>
        </w:tc>
        <w:tc>
          <w:tcPr>
            <w:tcW w:w="8804" w:type="dxa"/>
          </w:tcPr>
          <w:p w:rsidR="00654D8D" w:rsidRPr="00446341" w:rsidRDefault="00654D8D" w:rsidP="001B1E41">
            <w:pPr>
              <w:rPr>
                <w:sz w:val="24"/>
                <w:szCs w:val="24"/>
              </w:rPr>
            </w:pPr>
            <w:r w:rsidRPr="00446341">
              <w:rPr>
                <w:sz w:val="24"/>
                <w:szCs w:val="24"/>
              </w:rPr>
              <w:t>Ber-dej. Nalézt pro všechny přijatelné řešení.</w:t>
            </w:r>
          </w:p>
        </w:tc>
      </w:tr>
      <w:tr w:rsidR="00654D8D" w:rsidRPr="00446341" w:rsidTr="001B1E41">
        <w:tc>
          <w:tcPr>
            <w:tcW w:w="1675" w:type="dxa"/>
          </w:tcPr>
          <w:p w:rsidR="00654D8D" w:rsidRPr="00446341" w:rsidRDefault="00654D8D" w:rsidP="001B1E41">
            <w:pPr>
              <w:rPr>
                <w:sz w:val="24"/>
                <w:szCs w:val="24"/>
              </w:rPr>
            </w:pPr>
            <w:r w:rsidRPr="00446341">
              <w:rPr>
                <w:sz w:val="24"/>
                <w:szCs w:val="24"/>
              </w:rPr>
              <w:t xml:space="preserve">Osobní cíl </w:t>
            </w:r>
          </w:p>
        </w:tc>
        <w:tc>
          <w:tcPr>
            <w:tcW w:w="8804" w:type="dxa"/>
          </w:tcPr>
          <w:p w:rsidR="00654D8D" w:rsidRPr="00446341" w:rsidRDefault="00654D8D" w:rsidP="001B1E41">
            <w:pPr>
              <w:rPr>
                <w:sz w:val="24"/>
                <w:szCs w:val="24"/>
              </w:rPr>
            </w:pPr>
            <w:r w:rsidRPr="00446341">
              <w:rPr>
                <w:sz w:val="24"/>
                <w:szCs w:val="24"/>
              </w:rPr>
              <w:t>stejná hodnota cíle se vztahy, touha dosáhnout aspoň části cíle za nějaké ústupky z druhé strany</w:t>
            </w:r>
          </w:p>
        </w:tc>
      </w:tr>
      <w:tr w:rsidR="00654D8D" w:rsidRPr="00446341" w:rsidTr="001B1E41">
        <w:tc>
          <w:tcPr>
            <w:tcW w:w="1675" w:type="dxa"/>
          </w:tcPr>
          <w:p w:rsidR="00654D8D" w:rsidRPr="00446341" w:rsidRDefault="00654D8D" w:rsidP="001B1E41">
            <w:pPr>
              <w:rPr>
                <w:sz w:val="24"/>
                <w:szCs w:val="24"/>
              </w:rPr>
            </w:pPr>
            <w:r w:rsidRPr="00446341">
              <w:rPr>
                <w:sz w:val="24"/>
                <w:szCs w:val="24"/>
              </w:rPr>
              <w:t>Vztah s ostatními</w:t>
            </w:r>
          </w:p>
        </w:tc>
        <w:tc>
          <w:tcPr>
            <w:tcW w:w="8804" w:type="dxa"/>
          </w:tcPr>
          <w:p w:rsidR="00654D8D" w:rsidRPr="00446341" w:rsidRDefault="00654D8D" w:rsidP="001B1E41">
            <w:pPr>
              <w:rPr>
                <w:sz w:val="24"/>
                <w:szCs w:val="24"/>
              </w:rPr>
            </w:pPr>
            <w:r w:rsidRPr="00446341">
              <w:rPr>
                <w:sz w:val="24"/>
                <w:szCs w:val="24"/>
              </w:rPr>
              <w:t>udržet dobré vztahy a zároveň si plnit svůj cíl</w:t>
            </w:r>
          </w:p>
        </w:tc>
      </w:tr>
      <w:tr w:rsidR="00654D8D" w:rsidRPr="00446341" w:rsidTr="001B1E41">
        <w:tc>
          <w:tcPr>
            <w:tcW w:w="1675" w:type="dxa"/>
          </w:tcPr>
          <w:p w:rsidR="00654D8D" w:rsidRPr="00446341" w:rsidRDefault="00654D8D" w:rsidP="001B1E41">
            <w:pPr>
              <w:rPr>
                <w:sz w:val="24"/>
                <w:szCs w:val="24"/>
              </w:rPr>
            </w:pPr>
            <w:r w:rsidRPr="00446341">
              <w:rPr>
                <w:sz w:val="24"/>
                <w:szCs w:val="24"/>
              </w:rPr>
              <w:t>Co říkám</w:t>
            </w:r>
          </w:p>
        </w:tc>
        <w:tc>
          <w:tcPr>
            <w:tcW w:w="8804" w:type="dxa"/>
          </w:tcPr>
          <w:p w:rsidR="00654D8D" w:rsidRPr="00446341" w:rsidRDefault="00654D8D" w:rsidP="001B1E41">
            <w:pPr>
              <w:rPr>
                <w:sz w:val="24"/>
                <w:szCs w:val="24"/>
              </w:rPr>
            </w:pPr>
            <w:r w:rsidRPr="00446341">
              <w:rPr>
                <w:sz w:val="24"/>
                <w:szCs w:val="24"/>
              </w:rPr>
              <w:t>Neztrácejme čas, pojďme to vyřešit.</w:t>
            </w:r>
          </w:p>
        </w:tc>
      </w:tr>
      <w:tr w:rsidR="00654D8D" w:rsidRPr="00446341" w:rsidTr="001B1E41">
        <w:tc>
          <w:tcPr>
            <w:tcW w:w="1675" w:type="dxa"/>
          </w:tcPr>
          <w:p w:rsidR="00654D8D" w:rsidRPr="00446341" w:rsidRDefault="00654D8D" w:rsidP="001B1E41">
            <w:pPr>
              <w:rPr>
                <w:sz w:val="24"/>
                <w:szCs w:val="24"/>
              </w:rPr>
            </w:pPr>
            <w:r w:rsidRPr="00446341">
              <w:rPr>
                <w:sz w:val="24"/>
                <w:szCs w:val="24"/>
              </w:rPr>
              <w:t>Proč?</w:t>
            </w:r>
          </w:p>
        </w:tc>
        <w:tc>
          <w:tcPr>
            <w:tcW w:w="8804" w:type="dxa"/>
          </w:tcPr>
          <w:p w:rsidR="00654D8D" w:rsidRPr="00446341" w:rsidRDefault="00654D8D" w:rsidP="001B1E41">
            <w:pPr>
              <w:rPr>
                <w:sz w:val="24"/>
                <w:szCs w:val="24"/>
              </w:rPr>
            </w:pPr>
            <w:r w:rsidRPr="00446341">
              <w:rPr>
                <w:sz w:val="24"/>
                <w:szCs w:val="24"/>
              </w:rPr>
              <w:t>Jdeme za výsledným rychlým řešením – problémy jsou otravné.</w:t>
            </w:r>
          </w:p>
        </w:tc>
      </w:tr>
      <w:tr w:rsidR="00654D8D" w:rsidRPr="00446341" w:rsidTr="001B1E41">
        <w:tc>
          <w:tcPr>
            <w:tcW w:w="1675" w:type="dxa"/>
          </w:tcPr>
          <w:p w:rsidR="00654D8D" w:rsidRPr="00446341" w:rsidRDefault="00654D8D" w:rsidP="001B1E41">
            <w:pPr>
              <w:rPr>
                <w:sz w:val="24"/>
                <w:szCs w:val="24"/>
              </w:rPr>
            </w:pPr>
            <w:r w:rsidRPr="00446341">
              <w:rPr>
                <w:sz w:val="24"/>
                <w:szCs w:val="24"/>
              </w:rPr>
              <w:t>Výsledek</w:t>
            </w:r>
          </w:p>
        </w:tc>
        <w:tc>
          <w:tcPr>
            <w:tcW w:w="8804" w:type="dxa"/>
          </w:tcPr>
          <w:p w:rsidR="00654D8D" w:rsidRPr="00446341" w:rsidRDefault="00654D8D" w:rsidP="001B1E41">
            <w:pPr>
              <w:rPr>
                <w:sz w:val="24"/>
                <w:szCs w:val="24"/>
              </w:rPr>
            </w:pPr>
            <w:r w:rsidRPr="00446341">
              <w:rPr>
                <w:sz w:val="24"/>
                <w:szCs w:val="24"/>
              </w:rPr>
              <w:t>Někdy může být řešení účelové a krátkodobé spíše než účinné a trvalé. Dlouhodobé cíle a hodnoty jdou stranou, přeceňování praktické stránky.</w:t>
            </w:r>
          </w:p>
        </w:tc>
      </w:tr>
      <w:tr w:rsidR="00654D8D" w:rsidRPr="00446341" w:rsidTr="001B1E41">
        <w:tc>
          <w:tcPr>
            <w:tcW w:w="1675" w:type="dxa"/>
          </w:tcPr>
          <w:p w:rsidR="00654D8D" w:rsidRPr="00446341" w:rsidRDefault="00654D8D" w:rsidP="001B1E41">
            <w:pPr>
              <w:rPr>
                <w:sz w:val="24"/>
                <w:szCs w:val="24"/>
              </w:rPr>
            </w:pPr>
            <w:r w:rsidRPr="00446341">
              <w:rPr>
                <w:sz w:val="24"/>
                <w:szCs w:val="24"/>
              </w:rPr>
              <w:t>Na co si dát pozor</w:t>
            </w:r>
          </w:p>
        </w:tc>
        <w:tc>
          <w:tcPr>
            <w:tcW w:w="8804" w:type="dxa"/>
          </w:tcPr>
          <w:p w:rsidR="00654D8D" w:rsidRPr="00446341" w:rsidRDefault="00654D8D" w:rsidP="001B1E41">
            <w:pPr>
              <w:rPr>
                <w:sz w:val="24"/>
                <w:szCs w:val="24"/>
              </w:rPr>
            </w:pPr>
            <w:r w:rsidRPr="00446341">
              <w:rPr>
                <w:sz w:val="24"/>
                <w:szCs w:val="24"/>
              </w:rPr>
              <w:t xml:space="preserve">Účastníci jsou PARTNEŘI, hledají férové řešení pro oba. </w:t>
            </w:r>
          </w:p>
          <w:p w:rsidR="00654D8D" w:rsidRPr="00446341" w:rsidRDefault="00654D8D" w:rsidP="001B1E41">
            <w:pPr>
              <w:rPr>
                <w:sz w:val="24"/>
                <w:szCs w:val="24"/>
              </w:rPr>
            </w:pPr>
            <w:r w:rsidRPr="00446341">
              <w:rPr>
                <w:sz w:val="24"/>
                <w:szCs w:val="24"/>
              </w:rPr>
              <w:t>Jde o tvrdé ne-emoční řešení. Základem je jasná struktura problému, nejde o spor. Vlídně ve způsobu, tvrdě ve věci. Není ani vítězů ani poražených.</w:t>
            </w:r>
          </w:p>
        </w:tc>
      </w:tr>
      <w:tr w:rsidR="00654D8D" w:rsidRPr="00446341" w:rsidTr="001B1E41">
        <w:tc>
          <w:tcPr>
            <w:tcW w:w="1675" w:type="dxa"/>
          </w:tcPr>
          <w:p w:rsidR="00654D8D" w:rsidRPr="00446341" w:rsidRDefault="00654D8D" w:rsidP="001B1E41">
            <w:pPr>
              <w:rPr>
                <w:sz w:val="24"/>
                <w:szCs w:val="24"/>
              </w:rPr>
            </w:pPr>
            <w:r w:rsidRPr="00446341">
              <w:rPr>
                <w:sz w:val="24"/>
                <w:szCs w:val="24"/>
              </w:rPr>
              <w:t>Vhodné využití … když</w:t>
            </w:r>
          </w:p>
        </w:tc>
        <w:tc>
          <w:tcPr>
            <w:tcW w:w="8804" w:type="dxa"/>
          </w:tcPr>
          <w:p w:rsidR="00654D8D" w:rsidRPr="00446341" w:rsidRDefault="00654D8D" w:rsidP="001B1E41">
            <w:pPr>
              <w:pStyle w:val="Odstavecseseznamem"/>
              <w:numPr>
                <w:ilvl w:val="0"/>
                <w:numId w:val="1"/>
              </w:numPr>
              <w:rPr>
                <w:sz w:val="24"/>
                <w:szCs w:val="24"/>
              </w:rPr>
            </w:pPr>
            <w:r w:rsidRPr="00446341">
              <w:rPr>
                <w:sz w:val="24"/>
                <w:szCs w:val="24"/>
              </w:rPr>
              <w:t>cíle jsou poměrně důležité, ale nestojí za roztržku z razantního řešení problému</w:t>
            </w:r>
          </w:p>
          <w:p w:rsidR="00654D8D" w:rsidRPr="00446341" w:rsidRDefault="00654D8D" w:rsidP="001B1E41">
            <w:pPr>
              <w:pStyle w:val="Odstavecseseznamem"/>
              <w:numPr>
                <w:ilvl w:val="0"/>
                <w:numId w:val="1"/>
              </w:numPr>
              <w:rPr>
                <w:sz w:val="24"/>
                <w:szCs w:val="24"/>
              </w:rPr>
            </w:pPr>
            <w:r w:rsidRPr="00446341">
              <w:rPr>
                <w:sz w:val="24"/>
                <w:szCs w:val="24"/>
              </w:rPr>
              <w:t>obě strany jsou stejně silné a rozhodnuté stát si za svým</w:t>
            </w:r>
          </w:p>
          <w:p w:rsidR="00654D8D" w:rsidRPr="00446341" w:rsidRDefault="00654D8D" w:rsidP="001B1E41">
            <w:pPr>
              <w:pStyle w:val="Odstavecseseznamem"/>
              <w:numPr>
                <w:ilvl w:val="0"/>
                <w:numId w:val="1"/>
              </w:numPr>
              <w:rPr>
                <w:sz w:val="24"/>
                <w:szCs w:val="24"/>
              </w:rPr>
            </w:pPr>
            <w:r w:rsidRPr="00446341">
              <w:rPr>
                <w:sz w:val="24"/>
                <w:szCs w:val="24"/>
              </w:rPr>
              <w:t>je časový tlak</w:t>
            </w:r>
          </w:p>
          <w:p w:rsidR="00654D8D" w:rsidRPr="00446341" w:rsidRDefault="00654D8D" w:rsidP="001B1E41">
            <w:pPr>
              <w:pStyle w:val="Odstavecseseznamem"/>
              <w:numPr>
                <w:ilvl w:val="0"/>
                <w:numId w:val="1"/>
              </w:numPr>
              <w:rPr>
                <w:sz w:val="24"/>
                <w:szCs w:val="24"/>
              </w:rPr>
            </w:pPr>
            <w:r w:rsidRPr="00446341">
              <w:rPr>
                <w:sz w:val="24"/>
                <w:szCs w:val="24"/>
              </w:rPr>
              <w:t>je nutné aspoň na krátkou dobu problém vyřešit</w:t>
            </w:r>
          </w:p>
          <w:p w:rsidR="00654D8D" w:rsidRPr="00446341" w:rsidRDefault="00654D8D" w:rsidP="001B1E41">
            <w:pPr>
              <w:pStyle w:val="Odstavecseseznamem"/>
              <w:numPr>
                <w:ilvl w:val="0"/>
                <w:numId w:val="1"/>
              </w:numPr>
              <w:rPr>
                <w:sz w:val="24"/>
                <w:szCs w:val="24"/>
              </w:rPr>
            </w:pPr>
            <w:r w:rsidRPr="00446341">
              <w:rPr>
                <w:sz w:val="24"/>
                <w:szCs w:val="24"/>
              </w:rPr>
              <w:t>jde o složitý problém, výhrou je přechodné řešení, dočasné urovnání vztahů</w:t>
            </w:r>
          </w:p>
          <w:p w:rsidR="00654D8D" w:rsidRPr="00446341" w:rsidRDefault="00654D8D" w:rsidP="001B1E41">
            <w:pPr>
              <w:pStyle w:val="Odstavecseseznamem"/>
              <w:numPr>
                <w:ilvl w:val="0"/>
                <w:numId w:val="1"/>
              </w:numPr>
              <w:rPr>
                <w:sz w:val="24"/>
                <w:szCs w:val="24"/>
              </w:rPr>
            </w:pPr>
            <w:r w:rsidRPr="00446341">
              <w:rPr>
                <w:sz w:val="24"/>
                <w:szCs w:val="24"/>
              </w:rPr>
              <w:t xml:space="preserve">nefunguje kooperace ani konkurence </w:t>
            </w:r>
          </w:p>
        </w:tc>
      </w:tr>
    </w:tbl>
    <w:p w:rsidR="00654D8D" w:rsidRDefault="00654D8D">
      <w:pPr>
        <w:rPr>
          <w:rFonts w:ascii="Tahoma" w:hAnsi="Tahoma" w:cs="Tahoma"/>
          <w:sz w:val="32"/>
          <w:szCs w:val="32"/>
        </w:rPr>
      </w:pPr>
    </w:p>
    <w:tbl>
      <w:tblPr>
        <w:tblStyle w:val="Mkatabulky"/>
        <w:tblW w:w="0" w:type="auto"/>
        <w:tblLook w:val="04A0" w:firstRow="1" w:lastRow="0" w:firstColumn="1" w:lastColumn="0" w:noHBand="0" w:noVBand="1"/>
      </w:tblPr>
      <w:tblGrid>
        <w:gridCol w:w="1675"/>
        <w:gridCol w:w="8804"/>
      </w:tblGrid>
      <w:tr w:rsidR="00654D8D" w:rsidRPr="00446341" w:rsidTr="001B1E41">
        <w:tc>
          <w:tcPr>
            <w:tcW w:w="1675" w:type="dxa"/>
          </w:tcPr>
          <w:p w:rsidR="00654D8D" w:rsidRPr="00446341" w:rsidRDefault="00654D8D" w:rsidP="001B1E41">
            <w:pPr>
              <w:rPr>
                <w:sz w:val="24"/>
                <w:szCs w:val="24"/>
              </w:rPr>
            </w:pPr>
            <w:r>
              <w:rPr>
                <w:sz w:val="24"/>
                <w:szCs w:val="24"/>
              </w:rPr>
              <w:t xml:space="preserve">5. </w:t>
            </w:r>
            <w:r w:rsidRPr="00446341">
              <w:rPr>
                <w:sz w:val="24"/>
                <w:szCs w:val="24"/>
              </w:rPr>
              <w:t>Styl jednání</w:t>
            </w:r>
          </w:p>
        </w:tc>
        <w:tc>
          <w:tcPr>
            <w:tcW w:w="8804" w:type="dxa"/>
          </w:tcPr>
          <w:p w:rsidR="00654D8D" w:rsidRPr="00446341" w:rsidRDefault="00654D8D" w:rsidP="001B1E41">
            <w:pPr>
              <w:rPr>
                <w:b/>
                <w:sz w:val="24"/>
                <w:szCs w:val="24"/>
              </w:rPr>
            </w:pPr>
            <w:r w:rsidRPr="00446341">
              <w:rPr>
                <w:b/>
                <w:sz w:val="24"/>
                <w:szCs w:val="24"/>
              </w:rPr>
              <w:t>KOOPERACE</w:t>
            </w:r>
            <w:r>
              <w:rPr>
                <w:b/>
                <w:sz w:val="24"/>
                <w:szCs w:val="24"/>
              </w:rPr>
              <w:t xml:space="preserve"> </w:t>
            </w:r>
            <w:r w:rsidRPr="00446341">
              <w:rPr>
                <w:b/>
                <w:sz w:val="24"/>
                <w:szCs w:val="24"/>
              </w:rPr>
              <w:t>spolupracující, asertivní styl</w:t>
            </w:r>
          </w:p>
        </w:tc>
      </w:tr>
      <w:tr w:rsidR="00654D8D" w:rsidRPr="00446341" w:rsidTr="001B1E41">
        <w:tc>
          <w:tcPr>
            <w:tcW w:w="1675" w:type="dxa"/>
          </w:tcPr>
          <w:p w:rsidR="00654D8D" w:rsidRPr="00446341" w:rsidRDefault="00654D8D" w:rsidP="001B1E41">
            <w:pPr>
              <w:rPr>
                <w:sz w:val="24"/>
                <w:szCs w:val="24"/>
              </w:rPr>
            </w:pPr>
            <w:r w:rsidRPr="00446341">
              <w:rPr>
                <w:sz w:val="24"/>
                <w:szCs w:val="24"/>
              </w:rPr>
              <w:t>Motto</w:t>
            </w:r>
          </w:p>
        </w:tc>
        <w:tc>
          <w:tcPr>
            <w:tcW w:w="8804" w:type="dxa"/>
          </w:tcPr>
          <w:p w:rsidR="00654D8D" w:rsidRPr="00446341" w:rsidRDefault="00654D8D" w:rsidP="001B1E41">
            <w:pPr>
              <w:rPr>
                <w:sz w:val="24"/>
                <w:szCs w:val="24"/>
              </w:rPr>
            </w:pPr>
            <w:r w:rsidRPr="00446341">
              <w:rPr>
                <w:sz w:val="24"/>
                <w:szCs w:val="24"/>
              </w:rPr>
              <w:t>Víc hlav, víc rozumu.</w:t>
            </w:r>
          </w:p>
        </w:tc>
      </w:tr>
      <w:tr w:rsidR="00654D8D" w:rsidRPr="00446341" w:rsidTr="001B1E41">
        <w:tc>
          <w:tcPr>
            <w:tcW w:w="1675" w:type="dxa"/>
          </w:tcPr>
          <w:p w:rsidR="00654D8D" w:rsidRPr="00446341" w:rsidRDefault="00654D8D" w:rsidP="001B1E41">
            <w:pPr>
              <w:rPr>
                <w:sz w:val="24"/>
                <w:szCs w:val="24"/>
              </w:rPr>
            </w:pPr>
            <w:r w:rsidRPr="00446341">
              <w:rPr>
                <w:sz w:val="24"/>
                <w:szCs w:val="24"/>
              </w:rPr>
              <w:t>Cíl jednání</w:t>
            </w:r>
          </w:p>
        </w:tc>
        <w:tc>
          <w:tcPr>
            <w:tcW w:w="8804" w:type="dxa"/>
          </w:tcPr>
          <w:p w:rsidR="00654D8D" w:rsidRPr="00446341" w:rsidRDefault="00654D8D" w:rsidP="001B1E41">
            <w:pPr>
              <w:rPr>
                <w:sz w:val="24"/>
                <w:szCs w:val="24"/>
              </w:rPr>
            </w:pPr>
            <w:r w:rsidRPr="00446341">
              <w:rPr>
                <w:sz w:val="24"/>
                <w:szCs w:val="24"/>
              </w:rPr>
              <w:t>Společně vyřešit problém, protože názory obou stran jsou důležité. Výhra-výhra.</w:t>
            </w:r>
          </w:p>
        </w:tc>
      </w:tr>
      <w:tr w:rsidR="00654D8D" w:rsidRPr="00446341" w:rsidTr="001B1E41">
        <w:tc>
          <w:tcPr>
            <w:tcW w:w="1675" w:type="dxa"/>
          </w:tcPr>
          <w:p w:rsidR="00654D8D" w:rsidRPr="00446341" w:rsidRDefault="00654D8D" w:rsidP="001B1E41">
            <w:pPr>
              <w:rPr>
                <w:sz w:val="24"/>
                <w:szCs w:val="24"/>
              </w:rPr>
            </w:pPr>
            <w:r w:rsidRPr="00446341">
              <w:rPr>
                <w:sz w:val="24"/>
                <w:szCs w:val="24"/>
              </w:rPr>
              <w:t xml:space="preserve">Osobní cíl </w:t>
            </w:r>
          </w:p>
        </w:tc>
        <w:tc>
          <w:tcPr>
            <w:tcW w:w="8804" w:type="dxa"/>
          </w:tcPr>
          <w:p w:rsidR="00654D8D" w:rsidRPr="00446341" w:rsidRDefault="00654D8D" w:rsidP="001B1E41">
            <w:pPr>
              <w:rPr>
                <w:sz w:val="24"/>
                <w:szCs w:val="24"/>
              </w:rPr>
            </w:pPr>
            <w:r w:rsidRPr="00446341">
              <w:rPr>
                <w:sz w:val="24"/>
                <w:szCs w:val="24"/>
              </w:rPr>
              <w:t>stejná hodnota cíle se vztahy, cíl má velmi vysoký význam</w:t>
            </w:r>
          </w:p>
        </w:tc>
      </w:tr>
      <w:tr w:rsidR="00654D8D" w:rsidRPr="00446341" w:rsidTr="001B1E41">
        <w:tc>
          <w:tcPr>
            <w:tcW w:w="1675" w:type="dxa"/>
          </w:tcPr>
          <w:p w:rsidR="00654D8D" w:rsidRPr="00446341" w:rsidRDefault="00654D8D" w:rsidP="001B1E41">
            <w:pPr>
              <w:rPr>
                <w:sz w:val="24"/>
                <w:szCs w:val="24"/>
              </w:rPr>
            </w:pPr>
            <w:r w:rsidRPr="00446341">
              <w:rPr>
                <w:sz w:val="24"/>
                <w:szCs w:val="24"/>
              </w:rPr>
              <w:t>Vztah s ostatními</w:t>
            </w:r>
          </w:p>
        </w:tc>
        <w:tc>
          <w:tcPr>
            <w:tcW w:w="8804" w:type="dxa"/>
          </w:tcPr>
          <w:p w:rsidR="00654D8D" w:rsidRPr="00446341" w:rsidRDefault="00654D8D" w:rsidP="001B1E41">
            <w:pPr>
              <w:rPr>
                <w:sz w:val="24"/>
                <w:szCs w:val="24"/>
              </w:rPr>
            </w:pPr>
            <w:r w:rsidRPr="00446341">
              <w:rPr>
                <w:sz w:val="24"/>
                <w:szCs w:val="24"/>
              </w:rPr>
              <w:t>udržení dobrých vztahů má velmi vysoký význam</w:t>
            </w:r>
          </w:p>
        </w:tc>
      </w:tr>
      <w:tr w:rsidR="00654D8D" w:rsidRPr="00446341" w:rsidTr="001B1E41">
        <w:tc>
          <w:tcPr>
            <w:tcW w:w="1675" w:type="dxa"/>
          </w:tcPr>
          <w:p w:rsidR="00654D8D" w:rsidRPr="00446341" w:rsidRDefault="00654D8D" w:rsidP="001B1E41">
            <w:pPr>
              <w:rPr>
                <w:sz w:val="24"/>
                <w:szCs w:val="24"/>
              </w:rPr>
            </w:pPr>
            <w:r w:rsidRPr="00446341">
              <w:rPr>
                <w:sz w:val="24"/>
                <w:szCs w:val="24"/>
              </w:rPr>
              <w:t>Co říkám</w:t>
            </w:r>
          </w:p>
        </w:tc>
        <w:tc>
          <w:tcPr>
            <w:tcW w:w="8804" w:type="dxa"/>
          </w:tcPr>
          <w:p w:rsidR="00654D8D" w:rsidRPr="00446341" w:rsidRDefault="00654D8D" w:rsidP="001B1E41">
            <w:pPr>
              <w:rPr>
                <w:sz w:val="24"/>
                <w:szCs w:val="24"/>
              </w:rPr>
            </w:pPr>
            <w:r w:rsidRPr="00446341">
              <w:rPr>
                <w:sz w:val="24"/>
                <w:szCs w:val="24"/>
              </w:rPr>
              <w:t>Zajímá mně vaše stanovisko … mám zájem o optimální řešení.</w:t>
            </w:r>
          </w:p>
        </w:tc>
      </w:tr>
      <w:tr w:rsidR="00654D8D" w:rsidRPr="00446341" w:rsidTr="001B1E41">
        <w:tc>
          <w:tcPr>
            <w:tcW w:w="1675" w:type="dxa"/>
          </w:tcPr>
          <w:p w:rsidR="00654D8D" w:rsidRPr="00446341" w:rsidRDefault="00654D8D" w:rsidP="001B1E41">
            <w:pPr>
              <w:rPr>
                <w:sz w:val="24"/>
                <w:szCs w:val="24"/>
              </w:rPr>
            </w:pPr>
            <w:r w:rsidRPr="00446341">
              <w:rPr>
                <w:sz w:val="24"/>
                <w:szCs w:val="24"/>
              </w:rPr>
              <w:t>Proč?</w:t>
            </w:r>
          </w:p>
        </w:tc>
        <w:tc>
          <w:tcPr>
            <w:tcW w:w="8804" w:type="dxa"/>
          </w:tcPr>
          <w:p w:rsidR="00654D8D" w:rsidRPr="00446341" w:rsidRDefault="00654D8D" w:rsidP="001B1E41">
            <w:pPr>
              <w:rPr>
                <w:sz w:val="24"/>
                <w:szCs w:val="24"/>
              </w:rPr>
            </w:pPr>
            <w:r w:rsidRPr="00446341">
              <w:rPr>
                <w:sz w:val="24"/>
                <w:szCs w:val="24"/>
              </w:rPr>
              <w:t>Důležitá je nejen kvalita řešení, ale i spravedlivý postup a prostor pro vyjádření všem. Spolupráce je skutečná.</w:t>
            </w:r>
          </w:p>
        </w:tc>
      </w:tr>
      <w:tr w:rsidR="00654D8D" w:rsidRPr="00446341" w:rsidTr="001B1E41">
        <w:tc>
          <w:tcPr>
            <w:tcW w:w="1675" w:type="dxa"/>
          </w:tcPr>
          <w:p w:rsidR="00654D8D" w:rsidRPr="00446341" w:rsidRDefault="00654D8D" w:rsidP="001B1E41">
            <w:pPr>
              <w:rPr>
                <w:sz w:val="24"/>
                <w:szCs w:val="24"/>
              </w:rPr>
            </w:pPr>
            <w:r w:rsidRPr="00446341">
              <w:rPr>
                <w:sz w:val="24"/>
                <w:szCs w:val="24"/>
              </w:rPr>
              <w:t>Výsledek</w:t>
            </w:r>
          </w:p>
        </w:tc>
        <w:tc>
          <w:tcPr>
            <w:tcW w:w="8804" w:type="dxa"/>
          </w:tcPr>
          <w:p w:rsidR="00654D8D" w:rsidRPr="00446341" w:rsidRDefault="00654D8D" w:rsidP="001B1E41">
            <w:pPr>
              <w:rPr>
                <w:sz w:val="24"/>
                <w:szCs w:val="24"/>
              </w:rPr>
            </w:pPr>
            <w:r w:rsidRPr="00446341">
              <w:rPr>
                <w:sz w:val="24"/>
                <w:szCs w:val="24"/>
              </w:rPr>
              <w:t>Problém bude s největší pravděpodobností vyřešen – dříve nebo později.</w:t>
            </w:r>
          </w:p>
        </w:tc>
      </w:tr>
      <w:tr w:rsidR="00654D8D" w:rsidRPr="00446341" w:rsidTr="001B1E41">
        <w:tc>
          <w:tcPr>
            <w:tcW w:w="1675" w:type="dxa"/>
          </w:tcPr>
          <w:p w:rsidR="00654D8D" w:rsidRPr="00446341" w:rsidRDefault="00654D8D" w:rsidP="001B1E41">
            <w:pPr>
              <w:rPr>
                <w:sz w:val="24"/>
                <w:szCs w:val="24"/>
              </w:rPr>
            </w:pPr>
            <w:r w:rsidRPr="00446341">
              <w:rPr>
                <w:sz w:val="24"/>
                <w:szCs w:val="24"/>
              </w:rPr>
              <w:t>Na co si dát pozor</w:t>
            </w:r>
          </w:p>
        </w:tc>
        <w:tc>
          <w:tcPr>
            <w:tcW w:w="8804" w:type="dxa"/>
          </w:tcPr>
          <w:p w:rsidR="00654D8D" w:rsidRPr="00446341" w:rsidRDefault="00654D8D" w:rsidP="001B1E41">
            <w:pPr>
              <w:rPr>
                <w:sz w:val="24"/>
                <w:szCs w:val="24"/>
              </w:rPr>
            </w:pPr>
            <w:r w:rsidRPr="00446341">
              <w:rPr>
                <w:sz w:val="24"/>
                <w:szCs w:val="24"/>
              </w:rPr>
              <w:t>Účastníci jsou PŘÁTELÉ a hledají dohodu.</w:t>
            </w:r>
          </w:p>
          <w:p w:rsidR="00654D8D" w:rsidRPr="00446341" w:rsidRDefault="00654D8D" w:rsidP="001B1E41">
            <w:pPr>
              <w:rPr>
                <w:sz w:val="24"/>
                <w:szCs w:val="24"/>
              </w:rPr>
            </w:pPr>
            <w:r w:rsidRPr="00446341">
              <w:rPr>
                <w:sz w:val="24"/>
                <w:szCs w:val="24"/>
              </w:rPr>
              <w:t>Usilují o vytvoření nových hodnot, jednání je podmíněno důvěrou obou stran, součet já + ty je synergicky víc než 2.</w:t>
            </w:r>
          </w:p>
        </w:tc>
      </w:tr>
      <w:tr w:rsidR="00654D8D" w:rsidRPr="00446341" w:rsidTr="001B1E41">
        <w:tc>
          <w:tcPr>
            <w:tcW w:w="1675" w:type="dxa"/>
          </w:tcPr>
          <w:p w:rsidR="00654D8D" w:rsidRPr="00446341" w:rsidRDefault="00654D8D" w:rsidP="001B1E41">
            <w:pPr>
              <w:rPr>
                <w:sz w:val="24"/>
                <w:szCs w:val="24"/>
              </w:rPr>
            </w:pPr>
            <w:r w:rsidRPr="00446341">
              <w:rPr>
                <w:sz w:val="24"/>
                <w:szCs w:val="24"/>
              </w:rPr>
              <w:t>Vhodné využití … když</w:t>
            </w:r>
          </w:p>
        </w:tc>
        <w:tc>
          <w:tcPr>
            <w:tcW w:w="8804" w:type="dxa"/>
          </w:tcPr>
          <w:p w:rsidR="00654D8D" w:rsidRPr="00446341" w:rsidRDefault="00654D8D" w:rsidP="001B1E41">
            <w:pPr>
              <w:pStyle w:val="Odstavecseseznamem"/>
              <w:numPr>
                <w:ilvl w:val="0"/>
                <w:numId w:val="1"/>
              </w:numPr>
              <w:rPr>
                <w:sz w:val="24"/>
                <w:szCs w:val="24"/>
              </w:rPr>
            </w:pPr>
            <w:r w:rsidRPr="00446341">
              <w:rPr>
                <w:sz w:val="24"/>
                <w:szCs w:val="24"/>
              </w:rPr>
              <w:t>cíle obou stran jsou příliš důležité, než aby se hledal „jen“ kompromis</w:t>
            </w:r>
          </w:p>
          <w:p w:rsidR="00654D8D" w:rsidRPr="00446341" w:rsidRDefault="00654D8D" w:rsidP="001B1E41">
            <w:pPr>
              <w:pStyle w:val="Odstavecseseznamem"/>
              <w:numPr>
                <w:ilvl w:val="0"/>
                <w:numId w:val="1"/>
              </w:numPr>
              <w:rPr>
                <w:sz w:val="24"/>
                <w:szCs w:val="24"/>
              </w:rPr>
            </w:pPr>
            <w:r w:rsidRPr="00446341">
              <w:rPr>
                <w:sz w:val="24"/>
                <w:szCs w:val="24"/>
              </w:rPr>
              <w:t>chceme se něčemu naučit, ověřit si domněnky, pochopit druhé a jejich názory</w:t>
            </w:r>
          </w:p>
          <w:p w:rsidR="00654D8D" w:rsidRPr="00446341" w:rsidRDefault="00654D8D" w:rsidP="001B1E41">
            <w:pPr>
              <w:pStyle w:val="Odstavecseseznamem"/>
              <w:numPr>
                <w:ilvl w:val="0"/>
                <w:numId w:val="1"/>
              </w:numPr>
              <w:rPr>
                <w:sz w:val="24"/>
                <w:szCs w:val="24"/>
              </w:rPr>
            </w:pPr>
            <w:r w:rsidRPr="00446341">
              <w:rPr>
                <w:sz w:val="24"/>
                <w:szCs w:val="24"/>
              </w:rPr>
              <w:t>chceme sjednotit stanoviska a pohledy lidí z různých perspektiv a odborností</w:t>
            </w:r>
          </w:p>
          <w:p w:rsidR="00654D8D" w:rsidRPr="00446341" w:rsidRDefault="00654D8D" w:rsidP="001B1E41">
            <w:pPr>
              <w:pStyle w:val="Odstavecseseznamem"/>
              <w:numPr>
                <w:ilvl w:val="0"/>
                <w:numId w:val="1"/>
              </w:numPr>
              <w:rPr>
                <w:sz w:val="24"/>
                <w:szCs w:val="24"/>
              </w:rPr>
            </w:pPr>
            <w:r w:rsidRPr="00446341">
              <w:rPr>
                <w:sz w:val="24"/>
                <w:szCs w:val="24"/>
              </w:rPr>
              <w:t>je důležité, aby se rozhodování a řešení účastnili všichni</w:t>
            </w:r>
          </w:p>
          <w:p w:rsidR="00654D8D" w:rsidRPr="00446341" w:rsidRDefault="00654D8D" w:rsidP="001B1E41">
            <w:pPr>
              <w:pStyle w:val="Odstavecseseznamem"/>
              <w:numPr>
                <w:ilvl w:val="0"/>
                <w:numId w:val="1"/>
              </w:numPr>
              <w:rPr>
                <w:sz w:val="24"/>
                <w:szCs w:val="24"/>
              </w:rPr>
            </w:pPr>
            <w:r w:rsidRPr="00446341">
              <w:rPr>
                <w:sz w:val="24"/>
                <w:szCs w:val="24"/>
              </w:rPr>
              <w:t>má být řešení dlouhodobé</w:t>
            </w:r>
          </w:p>
          <w:p w:rsidR="00654D8D" w:rsidRPr="00446341" w:rsidRDefault="00654D8D" w:rsidP="001B1E41">
            <w:pPr>
              <w:pStyle w:val="Odstavecseseznamem"/>
              <w:numPr>
                <w:ilvl w:val="0"/>
                <w:numId w:val="1"/>
              </w:numPr>
              <w:rPr>
                <w:sz w:val="24"/>
                <w:szCs w:val="24"/>
              </w:rPr>
            </w:pPr>
            <w:r w:rsidRPr="00446341">
              <w:rPr>
                <w:sz w:val="24"/>
                <w:szCs w:val="24"/>
              </w:rPr>
              <w:t>je třeba analyzovat pocity, nálady, postoje, které vedly k narušení vztahů</w:t>
            </w:r>
          </w:p>
          <w:p w:rsidR="00654D8D" w:rsidRPr="00446341" w:rsidRDefault="00654D8D" w:rsidP="001B1E41">
            <w:pPr>
              <w:pStyle w:val="Odstavecseseznamem"/>
              <w:numPr>
                <w:ilvl w:val="0"/>
                <w:numId w:val="1"/>
              </w:numPr>
              <w:rPr>
                <w:sz w:val="24"/>
                <w:szCs w:val="24"/>
              </w:rPr>
            </w:pPr>
            <w:r w:rsidRPr="00446341">
              <w:rPr>
                <w:sz w:val="24"/>
                <w:szCs w:val="24"/>
              </w:rPr>
              <w:t>máme čas a energii</w:t>
            </w:r>
          </w:p>
        </w:tc>
      </w:tr>
    </w:tbl>
    <w:p w:rsidR="00C86FDA" w:rsidRPr="00446341" w:rsidRDefault="00C86FDA" w:rsidP="00654D8D">
      <w:pPr>
        <w:rPr>
          <w:b/>
          <w:sz w:val="24"/>
          <w:szCs w:val="24"/>
        </w:rPr>
      </w:pPr>
    </w:p>
    <w:p w:rsidR="008E2527" w:rsidRPr="00446341" w:rsidRDefault="008E2527" w:rsidP="00EB2894">
      <w:pPr>
        <w:rPr>
          <w:sz w:val="24"/>
          <w:szCs w:val="24"/>
        </w:rPr>
      </w:pPr>
    </w:p>
    <w:p w:rsidR="008E2527" w:rsidRDefault="008E2527">
      <w:pPr>
        <w:rPr>
          <w:rFonts w:ascii="Tahoma" w:hAnsi="Tahoma" w:cs="Tahoma"/>
          <w:sz w:val="32"/>
          <w:szCs w:val="32"/>
        </w:rPr>
      </w:pPr>
      <w:r>
        <w:rPr>
          <w:rFonts w:ascii="Tahoma" w:hAnsi="Tahoma" w:cs="Tahoma"/>
          <w:sz w:val="32"/>
          <w:szCs w:val="32"/>
        </w:rPr>
        <w:br w:type="page"/>
      </w:r>
    </w:p>
    <w:p w:rsidR="008E2527" w:rsidRDefault="008E2527" w:rsidP="008E2527">
      <w:pPr>
        <w:rPr>
          <w:rFonts w:ascii="Tahoma" w:hAnsi="Tahoma" w:cs="Tahoma"/>
          <w:sz w:val="32"/>
          <w:szCs w:val="32"/>
        </w:rPr>
      </w:pPr>
    </w:p>
    <w:p w:rsidR="00654D8D" w:rsidRPr="009D6A16" w:rsidRDefault="00654D8D" w:rsidP="00654D8D">
      <w:pPr>
        <w:jc w:val="both"/>
        <w:rPr>
          <w:b/>
          <w:bCs/>
          <w:sz w:val="24"/>
          <w:szCs w:val="24"/>
        </w:rPr>
      </w:pPr>
      <w:r w:rsidRPr="009D6A16">
        <w:rPr>
          <w:b/>
          <w:bCs/>
          <w:sz w:val="24"/>
          <w:szCs w:val="24"/>
        </w:rPr>
        <w:t>DOTAZNÍK/TEST PRO VÁS: Situace k rozhodnutí</w:t>
      </w:r>
    </w:p>
    <w:p w:rsidR="00654D8D" w:rsidRPr="00654D8D" w:rsidRDefault="00654D8D" w:rsidP="00654D8D">
      <w:pPr>
        <w:jc w:val="both"/>
        <w:rPr>
          <w:b/>
          <w:bCs/>
          <w:sz w:val="24"/>
          <w:szCs w:val="24"/>
          <w:u w:val="single"/>
        </w:rPr>
      </w:pPr>
    </w:p>
    <w:p w:rsidR="00654D8D" w:rsidRPr="00654D8D" w:rsidRDefault="00654D8D" w:rsidP="00654D8D">
      <w:pPr>
        <w:jc w:val="both"/>
        <w:rPr>
          <w:sz w:val="24"/>
          <w:szCs w:val="24"/>
        </w:rPr>
      </w:pPr>
      <w:r w:rsidRPr="00654D8D">
        <w:rPr>
          <w:sz w:val="24"/>
          <w:szCs w:val="24"/>
        </w:rPr>
        <w:t>V dotazníku je uvedeno dvanáct situací, s nimiž jste se pravděpodobně setkali nebo setkáte v zaměstnání. Prostudujte každou situaci a pět možných reakcí, resp. postojů. Mezi ně rozdělte 10 bodů. Nejvyšší počet bodů přidělte odpovědím, které preferujete. Jakékoliv odpovědi můžete přiřadit 0</w:t>
      </w:r>
      <w:r>
        <w:rPr>
          <w:sz w:val="24"/>
          <w:szCs w:val="24"/>
        </w:rPr>
        <w:t>-</w:t>
      </w:r>
      <w:r w:rsidRPr="00654D8D">
        <w:rPr>
          <w:sz w:val="24"/>
          <w:szCs w:val="24"/>
        </w:rPr>
        <w:t>10 bodů, celkový součet bodů pro danou situaci musí být 10 jako v následujícím příkladu:</w:t>
      </w:r>
    </w:p>
    <w:p w:rsidR="00654D8D" w:rsidRPr="00654D8D" w:rsidRDefault="00654D8D" w:rsidP="00654D8D">
      <w:pPr>
        <w:jc w:val="both"/>
        <w:rPr>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1341"/>
        <w:gridCol w:w="8665"/>
      </w:tblGrid>
      <w:tr w:rsidR="00654D8D" w:rsidRPr="00654D8D" w:rsidTr="001B1E41">
        <w:trPr>
          <w:trHeight w:val="284"/>
        </w:trPr>
        <w:tc>
          <w:tcPr>
            <w:tcW w:w="10485"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b/>
                <w:bCs/>
                <w:sz w:val="24"/>
                <w:szCs w:val="24"/>
              </w:rPr>
            </w:pPr>
            <w:r w:rsidRPr="00654D8D">
              <w:rPr>
                <w:b/>
                <w:bCs/>
                <w:sz w:val="24"/>
                <w:szCs w:val="24"/>
              </w:rPr>
              <w:t>PŘÍKLAD: Pokud vás někdo požádá o pomoc s řešením problému, vaše reakce bude:</w:t>
            </w:r>
          </w:p>
        </w:tc>
      </w:tr>
      <w:tr w:rsidR="00654D8D" w:rsidRPr="00654D8D" w:rsidTr="001B1E41">
        <w:trPr>
          <w:trHeight w:val="284"/>
        </w:trPr>
        <w:tc>
          <w:tcPr>
            <w:tcW w:w="479" w:type="dxa"/>
            <w:tcBorders>
              <w:top w:val="single" w:sz="4" w:space="0" w:color="auto"/>
              <w:left w:val="single" w:sz="4" w:space="0" w:color="auto"/>
              <w:bottom w:val="single" w:sz="4" w:space="0" w:color="auto"/>
              <w:right w:val="single" w:sz="4" w:space="0" w:color="auto"/>
            </w:tcBorders>
          </w:tcPr>
          <w:p w:rsidR="00654D8D" w:rsidRPr="00654D8D" w:rsidRDefault="00654D8D" w:rsidP="001B1E41">
            <w:pPr>
              <w:rPr>
                <w:sz w:val="24"/>
                <w:szCs w:val="24"/>
              </w:rPr>
            </w:pPr>
            <w:r w:rsidRPr="00654D8D">
              <w:rPr>
                <w:sz w:val="24"/>
                <w:szCs w:val="24"/>
              </w:rPr>
              <w:t>0</w:t>
            </w:r>
          </w:p>
        </w:tc>
        <w:tc>
          <w:tcPr>
            <w:tcW w:w="1341" w:type="dxa"/>
            <w:tcBorders>
              <w:top w:val="single" w:sz="4" w:space="0" w:color="auto"/>
              <w:left w:val="single" w:sz="4" w:space="0" w:color="auto"/>
              <w:bottom w:val="single" w:sz="4" w:space="0" w:color="auto"/>
              <w:right w:val="single" w:sz="4" w:space="0" w:color="auto"/>
            </w:tcBorders>
          </w:tcPr>
          <w:p w:rsidR="00654D8D" w:rsidRPr="00654D8D" w:rsidRDefault="00654D8D" w:rsidP="001B1E41">
            <w:pPr>
              <w:rPr>
                <w:sz w:val="24"/>
                <w:szCs w:val="24"/>
              </w:rPr>
            </w:pPr>
            <w:r w:rsidRPr="00654D8D">
              <w:rPr>
                <w:sz w:val="24"/>
                <w:szCs w:val="24"/>
              </w:rPr>
              <w:t>A</w:t>
            </w:r>
          </w:p>
        </w:tc>
        <w:tc>
          <w:tcPr>
            <w:tcW w:w="8665"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Dám mu jasný návod, jak postupovat</w:t>
            </w:r>
          </w:p>
        </w:tc>
      </w:tr>
      <w:tr w:rsidR="00654D8D" w:rsidRPr="00654D8D" w:rsidTr="001B1E41">
        <w:trPr>
          <w:trHeight w:val="284"/>
        </w:trPr>
        <w:tc>
          <w:tcPr>
            <w:tcW w:w="479" w:type="dxa"/>
            <w:tcBorders>
              <w:top w:val="single" w:sz="4" w:space="0" w:color="auto"/>
              <w:left w:val="single" w:sz="4" w:space="0" w:color="auto"/>
              <w:bottom w:val="single" w:sz="4" w:space="0" w:color="auto"/>
              <w:right w:val="single" w:sz="4" w:space="0" w:color="auto"/>
            </w:tcBorders>
          </w:tcPr>
          <w:p w:rsidR="00654D8D" w:rsidRPr="00654D8D" w:rsidRDefault="00654D8D" w:rsidP="001B1E41">
            <w:pPr>
              <w:rPr>
                <w:sz w:val="24"/>
                <w:szCs w:val="24"/>
              </w:rPr>
            </w:pPr>
            <w:r w:rsidRPr="00654D8D">
              <w:rPr>
                <w:sz w:val="24"/>
                <w:szCs w:val="24"/>
              </w:rPr>
              <w:t>2</w:t>
            </w:r>
          </w:p>
        </w:tc>
        <w:tc>
          <w:tcPr>
            <w:tcW w:w="1341" w:type="dxa"/>
            <w:tcBorders>
              <w:top w:val="single" w:sz="4" w:space="0" w:color="auto"/>
              <w:left w:val="single" w:sz="4" w:space="0" w:color="auto"/>
              <w:bottom w:val="single" w:sz="4" w:space="0" w:color="auto"/>
              <w:right w:val="single" w:sz="4" w:space="0" w:color="auto"/>
            </w:tcBorders>
          </w:tcPr>
          <w:p w:rsidR="00654D8D" w:rsidRPr="00654D8D" w:rsidRDefault="00654D8D" w:rsidP="001B1E41">
            <w:pPr>
              <w:rPr>
                <w:sz w:val="24"/>
                <w:szCs w:val="24"/>
              </w:rPr>
            </w:pPr>
            <w:r w:rsidRPr="00654D8D">
              <w:rPr>
                <w:sz w:val="24"/>
                <w:szCs w:val="24"/>
              </w:rPr>
              <w:t>B</w:t>
            </w:r>
          </w:p>
        </w:tc>
        <w:tc>
          <w:tcPr>
            <w:tcW w:w="8665"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Potěší mě hledání strategií</w:t>
            </w:r>
          </w:p>
        </w:tc>
      </w:tr>
      <w:tr w:rsidR="00654D8D" w:rsidRPr="00654D8D" w:rsidTr="001B1E41">
        <w:trPr>
          <w:trHeight w:val="284"/>
        </w:trPr>
        <w:tc>
          <w:tcPr>
            <w:tcW w:w="479" w:type="dxa"/>
            <w:tcBorders>
              <w:top w:val="single" w:sz="4" w:space="0" w:color="auto"/>
              <w:left w:val="single" w:sz="4" w:space="0" w:color="auto"/>
              <w:bottom w:val="single" w:sz="4" w:space="0" w:color="auto"/>
              <w:right w:val="single" w:sz="4" w:space="0" w:color="auto"/>
            </w:tcBorders>
          </w:tcPr>
          <w:p w:rsidR="00654D8D" w:rsidRPr="00654D8D" w:rsidRDefault="00654D8D" w:rsidP="001B1E41">
            <w:pPr>
              <w:rPr>
                <w:sz w:val="24"/>
                <w:szCs w:val="24"/>
              </w:rPr>
            </w:pPr>
            <w:r w:rsidRPr="00654D8D">
              <w:rPr>
                <w:sz w:val="24"/>
                <w:szCs w:val="24"/>
              </w:rPr>
              <w:t>7</w:t>
            </w:r>
          </w:p>
        </w:tc>
        <w:tc>
          <w:tcPr>
            <w:tcW w:w="1341" w:type="dxa"/>
            <w:tcBorders>
              <w:top w:val="single" w:sz="4" w:space="0" w:color="auto"/>
              <w:left w:val="single" w:sz="4" w:space="0" w:color="auto"/>
              <w:bottom w:val="single" w:sz="4" w:space="0" w:color="auto"/>
              <w:right w:val="single" w:sz="4" w:space="0" w:color="auto"/>
            </w:tcBorders>
          </w:tcPr>
          <w:p w:rsidR="00654D8D" w:rsidRPr="00654D8D" w:rsidRDefault="00654D8D" w:rsidP="001B1E41">
            <w:pPr>
              <w:rPr>
                <w:sz w:val="24"/>
                <w:szCs w:val="24"/>
              </w:rPr>
            </w:pPr>
            <w:r w:rsidRPr="00654D8D">
              <w:rPr>
                <w:sz w:val="24"/>
                <w:szCs w:val="24"/>
              </w:rPr>
              <w:t>C</w:t>
            </w:r>
          </w:p>
        </w:tc>
        <w:tc>
          <w:tcPr>
            <w:tcW w:w="8665"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Pomohu mu, aby se s problémem vypořádal sám</w:t>
            </w:r>
          </w:p>
        </w:tc>
      </w:tr>
      <w:tr w:rsidR="00654D8D" w:rsidRPr="00654D8D" w:rsidTr="001B1E41">
        <w:trPr>
          <w:trHeight w:val="284"/>
        </w:trPr>
        <w:tc>
          <w:tcPr>
            <w:tcW w:w="479" w:type="dxa"/>
            <w:tcBorders>
              <w:top w:val="single" w:sz="4" w:space="0" w:color="auto"/>
              <w:left w:val="single" w:sz="4" w:space="0" w:color="auto"/>
              <w:bottom w:val="single" w:sz="4" w:space="0" w:color="auto"/>
              <w:right w:val="single" w:sz="4" w:space="0" w:color="auto"/>
            </w:tcBorders>
          </w:tcPr>
          <w:p w:rsidR="00654D8D" w:rsidRPr="00654D8D" w:rsidRDefault="00654D8D" w:rsidP="001B1E41">
            <w:pPr>
              <w:rPr>
                <w:sz w:val="24"/>
                <w:szCs w:val="24"/>
              </w:rPr>
            </w:pPr>
            <w:r w:rsidRPr="00654D8D">
              <w:rPr>
                <w:sz w:val="24"/>
                <w:szCs w:val="24"/>
              </w:rPr>
              <w:t>1</w:t>
            </w:r>
          </w:p>
        </w:tc>
        <w:tc>
          <w:tcPr>
            <w:tcW w:w="1341" w:type="dxa"/>
            <w:tcBorders>
              <w:top w:val="single" w:sz="4" w:space="0" w:color="auto"/>
              <w:left w:val="single" w:sz="4" w:space="0" w:color="auto"/>
              <w:bottom w:val="single" w:sz="4" w:space="0" w:color="auto"/>
              <w:right w:val="single" w:sz="4" w:space="0" w:color="auto"/>
            </w:tcBorders>
          </w:tcPr>
          <w:p w:rsidR="00654D8D" w:rsidRPr="00654D8D" w:rsidRDefault="00654D8D" w:rsidP="001B1E41">
            <w:pPr>
              <w:rPr>
                <w:sz w:val="24"/>
                <w:szCs w:val="24"/>
              </w:rPr>
            </w:pPr>
            <w:r w:rsidRPr="00654D8D">
              <w:rPr>
                <w:sz w:val="24"/>
                <w:szCs w:val="24"/>
              </w:rPr>
              <w:t>D</w:t>
            </w:r>
          </w:p>
        </w:tc>
        <w:tc>
          <w:tcPr>
            <w:tcW w:w="8665"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Znervózní mě to, ale souhlasím s tím, že pomohu</w:t>
            </w:r>
          </w:p>
        </w:tc>
      </w:tr>
      <w:tr w:rsidR="00654D8D" w:rsidRPr="00654D8D" w:rsidTr="001B1E41">
        <w:trPr>
          <w:trHeight w:val="284"/>
        </w:trPr>
        <w:tc>
          <w:tcPr>
            <w:tcW w:w="479" w:type="dxa"/>
            <w:tcBorders>
              <w:top w:val="single" w:sz="4" w:space="0" w:color="auto"/>
              <w:left w:val="single" w:sz="4" w:space="0" w:color="auto"/>
              <w:bottom w:val="single" w:sz="4" w:space="0" w:color="auto"/>
              <w:right w:val="single" w:sz="4" w:space="0" w:color="auto"/>
            </w:tcBorders>
          </w:tcPr>
          <w:p w:rsidR="00654D8D" w:rsidRPr="00654D8D" w:rsidRDefault="00654D8D" w:rsidP="001B1E41">
            <w:pPr>
              <w:rPr>
                <w:sz w:val="24"/>
                <w:szCs w:val="24"/>
              </w:rPr>
            </w:pPr>
            <w:r w:rsidRPr="00654D8D">
              <w:rPr>
                <w:sz w:val="24"/>
                <w:szCs w:val="24"/>
              </w:rPr>
              <w:t>0</w:t>
            </w:r>
          </w:p>
        </w:tc>
        <w:tc>
          <w:tcPr>
            <w:tcW w:w="1341" w:type="dxa"/>
            <w:tcBorders>
              <w:top w:val="single" w:sz="4" w:space="0" w:color="auto"/>
              <w:left w:val="single" w:sz="4" w:space="0" w:color="auto"/>
              <w:bottom w:val="single" w:sz="4" w:space="0" w:color="auto"/>
              <w:right w:val="single" w:sz="4" w:space="0" w:color="auto"/>
            </w:tcBorders>
          </w:tcPr>
          <w:p w:rsidR="00654D8D" w:rsidRPr="00654D8D" w:rsidRDefault="00654D8D" w:rsidP="001B1E41">
            <w:pPr>
              <w:rPr>
                <w:sz w:val="24"/>
                <w:szCs w:val="24"/>
              </w:rPr>
            </w:pPr>
            <w:r w:rsidRPr="00654D8D">
              <w:rPr>
                <w:sz w:val="24"/>
                <w:szCs w:val="24"/>
              </w:rPr>
              <w:t>E</w:t>
            </w:r>
          </w:p>
        </w:tc>
        <w:tc>
          <w:tcPr>
            <w:tcW w:w="8665"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Za každou cenu se tomu vyhnu</w:t>
            </w:r>
          </w:p>
        </w:tc>
      </w:tr>
      <w:tr w:rsidR="00654D8D" w:rsidRPr="00654D8D" w:rsidTr="001B1E41">
        <w:trPr>
          <w:trHeight w:val="284"/>
        </w:trPr>
        <w:tc>
          <w:tcPr>
            <w:tcW w:w="479" w:type="dxa"/>
            <w:tcBorders>
              <w:top w:val="single" w:sz="4" w:space="0" w:color="auto"/>
              <w:left w:val="single" w:sz="4" w:space="0" w:color="auto"/>
              <w:bottom w:val="single" w:sz="4" w:space="0" w:color="auto"/>
              <w:right w:val="single" w:sz="4" w:space="0" w:color="auto"/>
            </w:tcBorders>
          </w:tcPr>
          <w:p w:rsidR="00654D8D" w:rsidRPr="00654D8D" w:rsidRDefault="00654D8D" w:rsidP="001B1E41">
            <w:pPr>
              <w:rPr>
                <w:sz w:val="24"/>
                <w:szCs w:val="24"/>
              </w:rPr>
            </w:pPr>
            <w:r w:rsidRPr="00654D8D">
              <w:rPr>
                <w:sz w:val="24"/>
                <w:szCs w:val="24"/>
              </w:rPr>
              <w:t>10</w:t>
            </w:r>
          </w:p>
        </w:tc>
        <w:tc>
          <w:tcPr>
            <w:tcW w:w="134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CELKEM</w:t>
            </w:r>
          </w:p>
        </w:tc>
        <w:tc>
          <w:tcPr>
            <w:tcW w:w="8665" w:type="dxa"/>
            <w:tcBorders>
              <w:top w:val="single" w:sz="4" w:space="0" w:color="auto"/>
              <w:left w:val="single" w:sz="4" w:space="0" w:color="auto"/>
              <w:bottom w:val="single" w:sz="4" w:space="0" w:color="auto"/>
              <w:right w:val="single" w:sz="4" w:space="0" w:color="auto"/>
            </w:tcBorders>
          </w:tcPr>
          <w:p w:rsidR="00654D8D" w:rsidRPr="00654D8D" w:rsidRDefault="00654D8D" w:rsidP="001B1E41">
            <w:pPr>
              <w:rPr>
                <w:sz w:val="24"/>
                <w:szCs w:val="24"/>
              </w:rPr>
            </w:pPr>
          </w:p>
        </w:tc>
      </w:tr>
    </w:tbl>
    <w:p w:rsidR="00654D8D" w:rsidRPr="00654D8D" w:rsidRDefault="00654D8D" w:rsidP="00654D8D">
      <w:pPr>
        <w:jc w:val="both"/>
        <w:rPr>
          <w:sz w:val="24"/>
          <w:szCs w:val="24"/>
        </w:rPr>
      </w:pPr>
    </w:p>
    <w:p w:rsidR="00654D8D" w:rsidRPr="00654D8D" w:rsidRDefault="00654D8D" w:rsidP="00654D8D">
      <w:pPr>
        <w:jc w:val="both"/>
        <w:rPr>
          <w:sz w:val="24"/>
          <w:szCs w:val="24"/>
        </w:rPr>
      </w:pPr>
      <w:r w:rsidRPr="00654D8D">
        <w:rPr>
          <w:sz w:val="24"/>
          <w:szCs w:val="24"/>
        </w:rPr>
        <w:t xml:space="preserve">Vyberte si pro všechny situace stejný referenční rámec </w:t>
      </w:r>
      <w:r w:rsidRPr="00654D8D">
        <w:rPr>
          <w:i/>
          <w:iCs/>
          <w:sz w:val="24"/>
          <w:szCs w:val="24"/>
        </w:rPr>
        <w:t>(pracovní konflikty, společenské konflikty).</w:t>
      </w:r>
      <w:r w:rsidRPr="00654D8D">
        <w:rPr>
          <w:sz w:val="24"/>
          <w:szCs w:val="24"/>
        </w:rPr>
        <w:t xml:space="preserve"> Uvědomte si, že nejde o test. Neexistují správné nebo nesprávné odpovědi. Dotazník vám pomůže jen tehdy, budou-li odpovědi správně odrážet vaše chování a postoje.</w:t>
      </w:r>
    </w:p>
    <w:p w:rsidR="00654D8D" w:rsidRPr="00654D8D" w:rsidRDefault="00654D8D" w:rsidP="00654D8D">
      <w:pPr>
        <w:jc w:val="both"/>
        <w:rPr>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40"/>
        <w:gridCol w:w="616"/>
        <w:gridCol w:w="7"/>
        <w:gridCol w:w="97"/>
        <w:gridCol w:w="9298"/>
      </w:tblGrid>
      <w:tr w:rsidR="00654D8D" w:rsidRPr="00654D8D" w:rsidTr="001B1E41">
        <w:trPr>
          <w:trHeight w:val="585"/>
        </w:trPr>
        <w:tc>
          <w:tcPr>
            <w:tcW w:w="10485" w:type="dxa"/>
            <w:gridSpan w:val="6"/>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b/>
                <w:bCs/>
                <w:sz w:val="24"/>
                <w:szCs w:val="24"/>
              </w:rPr>
            </w:pPr>
            <w:r w:rsidRPr="00654D8D">
              <w:rPr>
                <w:b/>
                <w:bCs/>
                <w:sz w:val="24"/>
                <w:szCs w:val="24"/>
              </w:rPr>
              <w:t>SITUACE 1: Pokud prožíváte silné emoce v konfliktní situaci:</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A</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Emocionálně se uvolníte a budete mít pocit dobré nálady a úspěchu</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B</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Těší vás taktizování a výzva, kterou konflikt představuje</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C</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Máte starost o to, jak se cítí a co si myslí ostatní</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D</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Polekáte se, neboť jste přesvědčen, že o rozdílech nelze diskutovat, aniž by se někdo cítil poškozen</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 xml:space="preserve">E </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Jste přesvědčen o tom, že pro řešení problému nemůžete nic udělat</w:t>
            </w:r>
          </w:p>
        </w:tc>
      </w:tr>
      <w:tr w:rsidR="00654D8D" w:rsidRPr="00654D8D" w:rsidTr="001B1E41">
        <w:tc>
          <w:tcPr>
            <w:tcW w:w="10485" w:type="dxa"/>
            <w:gridSpan w:val="6"/>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b/>
                <w:bCs/>
                <w:sz w:val="24"/>
                <w:szCs w:val="24"/>
              </w:rPr>
            </w:pPr>
            <w:r w:rsidRPr="00654D8D">
              <w:rPr>
                <w:b/>
                <w:bCs/>
                <w:sz w:val="24"/>
                <w:szCs w:val="24"/>
              </w:rPr>
              <w:t>SITUACE 2: Uvažujte o následujících výrocích a ohodnoťte je podle toho, jak jsou</w:t>
            </w:r>
            <w:r w:rsidR="009D6A16">
              <w:rPr>
                <w:b/>
                <w:bCs/>
                <w:sz w:val="24"/>
                <w:szCs w:val="24"/>
              </w:rPr>
              <w:t xml:space="preserve"> </w:t>
            </w:r>
            <w:r w:rsidRPr="00654D8D">
              <w:rPr>
                <w:b/>
                <w:bCs/>
                <w:sz w:val="24"/>
                <w:szCs w:val="24"/>
              </w:rPr>
              <w:t>pro vás osobně charakteristické:</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A</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V životě vyhrávají ti, kteří věří ve výhru</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 xml:space="preserve">B </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V konfliktu může sotva být někdo vítězem</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C</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Na nic neexistuje definitivní odpověď, ale každý může něčím přispět</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D</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Konec konců je rozumné nastavit i druhou tvář</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E</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Nemá smysl pokoušet se změnit někoho, kdo je přesvědčen o opaku</w:t>
            </w:r>
          </w:p>
        </w:tc>
      </w:tr>
      <w:tr w:rsidR="00654D8D" w:rsidRPr="00654D8D" w:rsidTr="001B1E41">
        <w:trPr>
          <w:trHeight w:val="539"/>
        </w:trPr>
        <w:tc>
          <w:tcPr>
            <w:tcW w:w="10485" w:type="dxa"/>
            <w:gridSpan w:val="6"/>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b/>
                <w:bCs/>
                <w:sz w:val="24"/>
                <w:szCs w:val="24"/>
              </w:rPr>
            </w:pPr>
            <w:r w:rsidRPr="00654D8D">
              <w:rPr>
                <w:b/>
                <w:bCs/>
                <w:sz w:val="24"/>
                <w:szCs w:val="24"/>
              </w:rPr>
              <w:t>SITUACE 3: Jaký nejlepší výsledek konfliktu můžete očekávat?</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A</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Konflikt lidem pomáhá vyrovnat se se skutečností, že je jedna odpověď lepší než ostatní</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B</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Konflikt slouží k odstranění extrémů, takže lze dosáhnout rozumné střední cesty</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C</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Konflikt vyčistí atmosféru a podporuje motivaci a snahu o výsledek</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D</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Konflikt ukazuje absurdnost egoismu a vytváří lepší vztahy mezi lidmi</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E</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Konflikt zmenšuje sebeuspokojení a dává vinu tomu, komu patří</w:t>
            </w:r>
          </w:p>
        </w:tc>
      </w:tr>
      <w:tr w:rsidR="00654D8D" w:rsidRPr="00654D8D" w:rsidTr="001B1E41">
        <w:trPr>
          <w:trHeight w:val="590"/>
        </w:trPr>
        <w:tc>
          <w:tcPr>
            <w:tcW w:w="10485" w:type="dxa"/>
            <w:gridSpan w:val="6"/>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b/>
                <w:bCs/>
                <w:sz w:val="24"/>
                <w:szCs w:val="24"/>
              </w:rPr>
            </w:pPr>
            <w:r w:rsidRPr="00654D8D">
              <w:rPr>
                <w:b/>
                <w:bCs/>
                <w:sz w:val="24"/>
                <w:szCs w:val="24"/>
              </w:rPr>
              <w:t>SITUACE 4: Pokud jste v konfliktu s osobou ve vyšším postavení, potom:</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A</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Vyjádříte se jasně, nechť vědí, co si myslíte</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B</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Pokusíte se vyjednat výsledek, který je pro vás co nejlepší</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C</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Požádáte o vyjádření druhou stranu a navrhnete hledání řešení, které bude přijatelné pro obě strany</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 xml:space="preserve">D </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Budete souhlasit s protivníkem a podpoříte ho tam, kde je to možné</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E</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Budete se snažit udržet neosobní situaci a odvolávat se na pravidla, která v této situaci platí</w:t>
            </w:r>
          </w:p>
        </w:tc>
      </w:tr>
      <w:tr w:rsidR="00654D8D" w:rsidRPr="00654D8D" w:rsidTr="001B1E41">
        <w:trPr>
          <w:trHeight w:val="579"/>
        </w:trPr>
        <w:tc>
          <w:tcPr>
            <w:tcW w:w="10485" w:type="dxa"/>
            <w:gridSpan w:val="6"/>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b/>
                <w:bCs/>
                <w:sz w:val="24"/>
                <w:szCs w:val="24"/>
              </w:rPr>
            </w:pPr>
            <w:r w:rsidRPr="00654D8D">
              <w:rPr>
                <w:b/>
                <w:bCs/>
                <w:sz w:val="24"/>
                <w:szCs w:val="24"/>
              </w:rPr>
              <w:t>SITUACE 5: Pokud se někdo, na kom vám záleží, chová nerozumně, potom:</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 xml:space="preserve"> </w:t>
            </w: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A</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Zřetelně mu řeknete, že se vám to nelíbí</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B</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Neformálně a opatrně mu řeknete, že se vám to nelíbí, pokud možno s humorem odvedete pozornost a vyhnete se přímé konfrontaci</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C</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Upozorníte na konflikt a hledáte vzájemně přijatelné řešení</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D</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Pokusíte se nechat si své pochybnosti pro sebe</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E</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Naznačíte rozladění nebo nezájem</w:t>
            </w:r>
          </w:p>
        </w:tc>
      </w:tr>
      <w:tr w:rsidR="00654D8D" w:rsidRPr="00654D8D" w:rsidTr="001B1E41">
        <w:trPr>
          <w:trHeight w:val="505"/>
        </w:trPr>
        <w:tc>
          <w:tcPr>
            <w:tcW w:w="10485" w:type="dxa"/>
            <w:gridSpan w:val="6"/>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b/>
                <w:bCs/>
                <w:sz w:val="24"/>
                <w:szCs w:val="24"/>
              </w:rPr>
            </w:pPr>
            <w:r w:rsidRPr="00654D8D">
              <w:rPr>
                <w:b/>
                <w:bCs/>
                <w:sz w:val="24"/>
                <w:szCs w:val="24"/>
              </w:rPr>
              <w:t>SITUACE 6: Pokud se rozzlobíte na přítele nebo kolegu, potom:</w:t>
            </w:r>
          </w:p>
        </w:tc>
      </w:tr>
      <w:tr w:rsidR="00654D8D" w:rsidRPr="00654D8D" w:rsidTr="001B1E41">
        <w:trPr>
          <w:trHeight w:val="284"/>
        </w:trPr>
        <w:tc>
          <w:tcPr>
            <w:tcW w:w="467"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A</w:t>
            </w:r>
          </w:p>
        </w:tc>
        <w:tc>
          <w:tcPr>
            <w:tcW w:w="929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Vybuchnete bez velkého přemýšlení</w:t>
            </w:r>
          </w:p>
        </w:tc>
      </w:tr>
      <w:tr w:rsidR="00654D8D" w:rsidRPr="00654D8D" w:rsidTr="001B1E41">
        <w:trPr>
          <w:trHeight w:val="284"/>
        </w:trPr>
        <w:tc>
          <w:tcPr>
            <w:tcW w:w="467"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B</w:t>
            </w:r>
          </w:p>
        </w:tc>
        <w:tc>
          <w:tcPr>
            <w:tcW w:w="929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Pokusíte se situaci urovnat příhodnou historkou</w:t>
            </w:r>
          </w:p>
        </w:tc>
      </w:tr>
      <w:tr w:rsidR="00654D8D" w:rsidRPr="00654D8D" w:rsidTr="001B1E41">
        <w:trPr>
          <w:trHeight w:val="284"/>
        </w:trPr>
        <w:tc>
          <w:tcPr>
            <w:tcW w:w="467"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C</w:t>
            </w:r>
          </w:p>
        </w:tc>
        <w:tc>
          <w:tcPr>
            <w:tcW w:w="929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Vyjádříte svůj hněv a vyzvete ho k odpovědi</w:t>
            </w:r>
          </w:p>
        </w:tc>
      </w:tr>
      <w:tr w:rsidR="00654D8D" w:rsidRPr="00654D8D" w:rsidTr="001B1E41">
        <w:trPr>
          <w:trHeight w:val="284"/>
        </w:trPr>
        <w:tc>
          <w:tcPr>
            <w:tcW w:w="467"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D</w:t>
            </w:r>
          </w:p>
        </w:tc>
        <w:tc>
          <w:tcPr>
            <w:tcW w:w="929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Pokusíte se kompenzovat svůj hněv tím, že se budete chovat naopak, než cítíte</w:t>
            </w:r>
          </w:p>
        </w:tc>
      </w:tr>
      <w:tr w:rsidR="00654D8D" w:rsidRPr="00654D8D" w:rsidTr="001B1E41">
        <w:trPr>
          <w:trHeight w:val="284"/>
        </w:trPr>
        <w:tc>
          <w:tcPr>
            <w:tcW w:w="467"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E</w:t>
            </w:r>
          </w:p>
        </w:tc>
        <w:tc>
          <w:tcPr>
            <w:tcW w:w="929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Opustíte situaci</w:t>
            </w:r>
          </w:p>
        </w:tc>
      </w:tr>
      <w:tr w:rsidR="00654D8D" w:rsidRPr="00654D8D" w:rsidTr="001B1E41">
        <w:trPr>
          <w:trHeight w:val="718"/>
        </w:trPr>
        <w:tc>
          <w:tcPr>
            <w:tcW w:w="10485" w:type="dxa"/>
            <w:gridSpan w:val="6"/>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b/>
                <w:bCs/>
                <w:sz w:val="24"/>
                <w:szCs w:val="24"/>
              </w:rPr>
            </w:pPr>
            <w:r w:rsidRPr="00654D8D">
              <w:rPr>
                <w:sz w:val="24"/>
                <w:szCs w:val="24"/>
              </w:rPr>
              <w:br w:type="page"/>
            </w:r>
            <w:r w:rsidRPr="00654D8D">
              <w:rPr>
                <w:sz w:val="24"/>
                <w:szCs w:val="24"/>
              </w:rPr>
              <w:br w:type="page"/>
            </w:r>
            <w:r w:rsidRPr="00654D8D">
              <w:rPr>
                <w:b/>
                <w:bCs/>
                <w:sz w:val="24"/>
                <w:szCs w:val="24"/>
              </w:rPr>
              <w:t>SITUACE 7: Pokud zjistíte, že v důležitém bodě nesouhlasíte s ostatními členy skupiny, potom:</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A</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Stojíte za svým názorem a bráníte ho</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B</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 xml:space="preserve">Apelujete na logiku v naději, že alespoň většinu skupiny přesvědčíte o tom, že máte pravda </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C</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Prozkoumáte body souhlasu a nesouhlasu a pocity členů skupiny a pak hledáte alternativy, které berou ohled na názory všech</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D</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Souhlasíte se zbytkem skupiny</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E</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Nezúčastníte se diskuse a necítíte se vázán dosaženým rozhodnutím</w:t>
            </w:r>
          </w:p>
        </w:tc>
      </w:tr>
      <w:tr w:rsidR="00654D8D" w:rsidRPr="00654D8D" w:rsidTr="001B1E41">
        <w:trPr>
          <w:trHeight w:val="817"/>
        </w:trPr>
        <w:tc>
          <w:tcPr>
            <w:tcW w:w="10485" w:type="dxa"/>
            <w:gridSpan w:val="6"/>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b/>
                <w:bCs/>
                <w:sz w:val="24"/>
                <w:szCs w:val="24"/>
              </w:rPr>
            </w:pPr>
            <w:r w:rsidRPr="00654D8D">
              <w:rPr>
                <w:b/>
                <w:bCs/>
                <w:sz w:val="24"/>
                <w:szCs w:val="24"/>
              </w:rPr>
              <w:t>SITUACE 8: Pokud se jediný člen skupiny postaví do opozice proti zbytku skupiny, potom:</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A</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Veřejně zdůrazníte, že odporující člen blokuje činnosti skupiny, a navrhnete, aby v případě potřeby skupina jednala bez něj</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B</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Přesvědčíte se, že nesouhlasící člen má možnost sdělit své námitky, aby bylo možné dosáhnout kompromisu</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C</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Pokusíte se zjistit, proč tento člen vidí věci odlišně, aby mohli členové skupiny přehodnotit svůj názor</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D</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Navrhnete členům skupiny, aby tento konflikt odložili stranou a zabývali se jinými body programu, v nichž mohou dosáhnout shody</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E</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Zůstanete zticha, protože nejlepší je nenechat se do ničeho zatáhnout</w:t>
            </w:r>
          </w:p>
        </w:tc>
      </w:tr>
      <w:tr w:rsidR="00654D8D" w:rsidRPr="00654D8D" w:rsidTr="001B1E41">
        <w:trPr>
          <w:trHeight w:val="607"/>
        </w:trPr>
        <w:tc>
          <w:tcPr>
            <w:tcW w:w="10485" w:type="dxa"/>
            <w:gridSpan w:val="6"/>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b/>
                <w:bCs/>
                <w:sz w:val="24"/>
                <w:szCs w:val="24"/>
              </w:rPr>
            </w:pPr>
            <w:r w:rsidRPr="00654D8D">
              <w:rPr>
                <w:b/>
                <w:bCs/>
                <w:sz w:val="24"/>
                <w:szCs w:val="24"/>
              </w:rPr>
              <w:t>SITUACE 9: Pokud vidíte, že se ve skupině schyluje ke konfliktu, potom:</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A</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Naléháte na rychlé řešení, aby bylo zajištěno dokončení úkolu skupiny</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B</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Vyhnete se přímé konfrontaci tím, že odvedete diskusi stranou</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C</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 xml:space="preserve">Podělíte se se skupinou svůj názor na to, co se děje, aby bylo možné diskutovat o podstatě vznikajícího konfliktu </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D</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Zabráníte konfliktu tím, že uvolníte napětí humorem</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E</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Zůstanete stranou konfliktu, dokud se vás přímo netýká</w:t>
            </w:r>
          </w:p>
        </w:tc>
      </w:tr>
      <w:tr w:rsidR="00654D8D" w:rsidRPr="00654D8D" w:rsidTr="001B1E41">
        <w:trPr>
          <w:trHeight w:val="504"/>
        </w:trPr>
        <w:tc>
          <w:tcPr>
            <w:tcW w:w="10485" w:type="dxa"/>
            <w:gridSpan w:val="6"/>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b/>
                <w:bCs/>
                <w:sz w:val="24"/>
                <w:szCs w:val="24"/>
              </w:rPr>
            </w:pPr>
            <w:r w:rsidRPr="00654D8D">
              <w:rPr>
                <w:b/>
                <w:bCs/>
                <w:sz w:val="24"/>
                <w:szCs w:val="24"/>
              </w:rPr>
              <w:t>SITUACE 10: Pokud se řeší konflikt mezi vámi a skupinou, potom:</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A</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Předvídáte, kde může dojít k rozporům a připravíte si reakci na námitky dříve, než dojde k otevřenému konfliktu</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B</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Zdůrazníte členům skupiny, aby byli připraveni předem určit, kde je možný kompromis</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C</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Uznáte, že konflikt je zdravý a naléháte na identifikaci společných zájmů a cílů</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D</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Podporujete harmonii na základě přesvědčení, že jediným reálným výsledkem konfliktu je zničení přátelských vztahů</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E</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Necháte skupinu, aby postoupila řešení nezávislému rozhodci</w:t>
            </w:r>
          </w:p>
        </w:tc>
      </w:tr>
      <w:tr w:rsidR="00654D8D" w:rsidRPr="00654D8D" w:rsidTr="001B1E41">
        <w:trPr>
          <w:trHeight w:val="618"/>
        </w:trPr>
        <w:tc>
          <w:tcPr>
            <w:tcW w:w="10485" w:type="dxa"/>
            <w:gridSpan w:val="6"/>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b/>
                <w:bCs/>
                <w:sz w:val="24"/>
                <w:szCs w:val="24"/>
              </w:rPr>
            </w:pPr>
            <w:r w:rsidRPr="00654D8D">
              <w:rPr>
                <w:b/>
                <w:bCs/>
                <w:sz w:val="24"/>
                <w:szCs w:val="24"/>
              </w:rPr>
              <w:t>SITUACE 11: Vybíráte-li člena skupiny, který vás bude representovat při jednání s jinou skupinou, pak vyberete osobu, která:</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A</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Zná důvody pro stanovisko vaší skupiny a bude tvrdě prosazovat názory vaší skupiny</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B</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Zajistí, aby konečné stanovisko co nejvíce odráželo zájmy vaší skupiny, aniž by ztratil sympatie většiny členů druhé skupiny</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C</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Bude nejlépe representovat zájmy vaší skupiny, vyhodnotí je ve světle názorů druhé skupiny a bude prosazovat řešení konfliktu metodou řešení problémů</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D</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Je nejzkušenější v mezilidských vztazích a její přístup bude otevřeně kooperativní a nezávazný</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63"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E</w:t>
            </w:r>
          </w:p>
        </w:tc>
        <w:tc>
          <w:tcPr>
            <w:tcW w:w="9395"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Představí přesné stanovisko vaší skupiny a nepřijme žádné závazky, které by mohly zavázat skupinu k výrazné změně názorů</w:t>
            </w:r>
          </w:p>
        </w:tc>
      </w:tr>
      <w:tr w:rsidR="00654D8D" w:rsidRPr="00654D8D" w:rsidTr="001B1E41">
        <w:trPr>
          <w:trHeight w:val="740"/>
        </w:trPr>
        <w:tc>
          <w:tcPr>
            <w:tcW w:w="10485" w:type="dxa"/>
            <w:gridSpan w:val="6"/>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b/>
                <w:bCs/>
                <w:sz w:val="24"/>
                <w:szCs w:val="24"/>
              </w:rPr>
            </w:pPr>
            <w:r w:rsidRPr="00654D8D">
              <w:rPr>
                <w:b/>
                <w:bCs/>
                <w:sz w:val="24"/>
                <w:szCs w:val="24"/>
              </w:rPr>
              <w:t>SITUACE 12: Co podle vašeho názoru může být příčinou neúspěchu spolupráce dvou</w:t>
            </w:r>
            <w:r>
              <w:rPr>
                <w:b/>
                <w:bCs/>
                <w:sz w:val="24"/>
                <w:szCs w:val="24"/>
              </w:rPr>
              <w:t xml:space="preserve"> </w:t>
            </w:r>
            <w:r w:rsidRPr="00654D8D">
              <w:rPr>
                <w:b/>
                <w:bCs/>
                <w:sz w:val="24"/>
                <w:szCs w:val="24"/>
              </w:rPr>
              <w:t>skupin?</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56"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A</w:t>
            </w:r>
          </w:p>
        </w:tc>
        <w:tc>
          <w:tcPr>
            <w:tcW w:w="9402"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Nejasně definovaná stanoviska nebo neschopnost obhájit stanoviska skupiny</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56"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B</w:t>
            </w:r>
          </w:p>
        </w:tc>
        <w:tc>
          <w:tcPr>
            <w:tcW w:w="9402"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Tendence skupiny nutit své vůdce nebo představitele k dodržování rozhodnutí skupiny, místo aby podporovala pružnost, která by usnadnila dosažení kompromisu</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56"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C</w:t>
            </w:r>
          </w:p>
        </w:tc>
        <w:tc>
          <w:tcPr>
            <w:tcW w:w="9402"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Tendence skupin přistupovat k jednání z pozice „výhra nebo ztráta“</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56"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D</w:t>
            </w:r>
          </w:p>
        </w:tc>
        <w:tc>
          <w:tcPr>
            <w:tcW w:w="9402"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Nedostatek motivace ke klidnému soužití s druhou skupinou na straně členů jedné skupiny</w:t>
            </w:r>
          </w:p>
        </w:tc>
      </w:tr>
      <w:tr w:rsidR="00654D8D" w:rsidRPr="00654D8D" w:rsidTr="001B1E41">
        <w:trPr>
          <w:trHeight w:val="284"/>
        </w:trPr>
        <w:tc>
          <w:tcPr>
            <w:tcW w:w="427"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656" w:type="dxa"/>
            <w:gridSpan w:val="2"/>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E</w:t>
            </w:r>
          </w:p>
        </w:tc>
        <w:tc>
          <w:tcPr>
            <w:tcW w:w="9402" w:type="dxa"/>
            <w:gridSpan w:val="3"/>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r w:rsidRPr="00654D8D">
              <w:rPr>
                <w:sz w:val="24"/>
                <w:szCs w:val="24"/>
              </w:rPr>
              <w:t>Nezodpovědné chování vedení skupiny, které vede k tomu, že představitel skupiny klade větší důraz na udržení své pozice než na řešení skutečných problémů</w:t>
            </w:r>
          </w:p>
        </w:tc>
      </w:tr>
    </w:tbl>
    <w:p w:rsidR="00654D8D" w:rsidRPr="00654D8D" w:rsidRDefault="00654D8D" w:rsidP="00654D8D">
      <w:pPr>
        <w:rPr>
          <w:sz w:val="24"/>
          <w:szCs w:val="24"/>
        </w:rPr>
      </w:pPr>
    </w:p>
    <w:p w:rsidR="00654D8D" w:rsidRPr="00654D8D" w:rsidRDefault="00654D8D" w:rsidP="00654D8D">
      <w:pPr>
        <w:rPr>
          <w:b/>
          <w:bCs/>
          <w:sz w:val="24"/>
          <w:szCs w:val="24"/>
        </w:rPr>
      </w:pPr>
      <w:r w:rsidRPr="00654D8D">
        <w:rPr>
          <w:b/>
          <w:bCs/>
          <w:sz w:val="24"/>
          <w:szCs w:val="24"/>
        </w:rPr>
        <w:t>POSTUP PŘI VYHODNOCENÍ:</w:t>
      </w:r>
    </w:p>
    <w:p w:rsidR="00654D8D" w:rsidRPr="00654D8D" w:rsidRDefault="00654D8D" w:rsidP="00654D8D">
      <w:pPr>
        <w:jc w:val="both"/>
        <w:rPr>
          <w:sz w:val="24"/>
          <w:szCs w:val="24"/>
        </w:rPr>
      </w:pPr>
      <w:r w:rsidRPr="00654D8D">
        <w:rPr>
          <w:sz w:val="24"/>
          <w:szCs w:val="24"/>
        </w:rPr>
        <w:t xml:space="preserve">Zapište body, které jste přiřadili všem situacím, do příslušných sloupců níže uvedené vyhodnocovací tabulky. Sečtěte body v každém sloupci. Zkontrolujte, zda se celkový počet bodů v každém řádku rovná </w:t>
      </w:r>
      <w:smartTag w:uri="urn:schemas-microsoft-com:office:smarttags" w:element="metricconverter">
        <w:smartTagPr>
          <w:attr w:name="ProductID" w:val="10 a"/>
        </w:smartTagPr>
        <w:r w:rsidRPr="00654D8D">
          <w:rPr>
            <w:b/>
            <w:bCs/>
            <w:sz w:val="24"/>
            <w:szCs w:val="24"/>
          </w:rPr>
          <w:t>10</w:t>
        </w:r>
        <w:r w:rsidRPr="00654D8D">
          <w:rPr>
            <w:sz w:val="24"/>
            <w:szCs w:val="24"/>
          </w:rPr>
          <w:t xml:space="preserve"> a</w:t>
        </w:r>
      </w:smartTag>
      <w:r w:rsidRPr="00654D8D">
        <w:rPr>
          <w:sz w:val="24"/>
          <w:szCs w:val="24"/>
        </w:rPr>
        <w:t xml:space="preserve"> součet bodů v každém sloupci se rovná </w:t>
      </w:r>
      <w:r w:rsidRPr="00654D8D">
        <w:rPr>
          <w:b/>
          <w:bCs/>
          <w:sz w:val="24"/>
          <w:szCs w:val="24"/>
        </w:rPr>
        <w:t>120.</w:t>
      </w:r>
      <w:r w:rsidRPr="00654D8D">
        <w:rPr>
          <w:sz w:val="24"/>
          <w:szCs w:val="24"/>
        </w:rPr>
        <w:t xml:space="preserve"> </w:t>
      </w:r>
    </w:p>
    <w:p w:rsidR="00654D8D" w:rsidRPr="00654D8D" w:rsidRDefault="00654D8D" w:rsidP="00654D8D">
      <w:pPr>
        <w:jc w:val="both"/>
        <w:rPr>
          <w:sz w:val="24"/>
          <w:szCs w:val="24"/>
        </w:rPr>
      </w:pPr>
      <w:r w:rsidRPr="00654D8D">
        <w:rPr>
          <w:sz w:val="24"/>
          <w:szCs w:val="24"/>
        </w:rPr>
        <w:t xml:space="preserve">Přeneste celkové součty bodů ve sloupcích do tabulky níže. </w:t>
      </w:r>
    </w:p>
    <w:p w:rsidR="00654D8D" w:rsidRPr="00654D8D" w:rsidRDefault="00654D8D" w:rsidP="00654D8D">
      <w:pPr>
        <w:jc w:val="both"/>
        <w:rPr>
          <w:b/>
          <w:sz w:val="24"/>
          <w:szCs w:val="24"/>
        </w:rPr>
      </w:pPr>
      <w:r w:rsidRPr="00654D8D">
        <w:rPr>
          <w:b/>
          <w:sz w:val="24"/>
          <w:szCs w:val="24"/>
        </w:rPr>
        <w:t>V pořadí od nejvyššího k nejnižšímu počtu bodů určete vlastní pořadí stylů rozhodování.</w:t>
      </w:r>
    </w:p>
    <w:p w:rsidR="00654D8D" w:rsidRPr="00654D8D" w:rsidRDefault="00654D8D" w:rsidP="00654D8D">
      <w:pPr>
        <w:rPr>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511"/>
        <w:gridCol w:w="1511"/>
        <w:gridCol w:w="1511"/>
        <w:gridCol w:w="1511"/>
        <w:gridCol w:w="1511"/>
        <w:gridCol w:w="1512"/>
      </w:tblGrid>
      <w:tr w:rsidR="00654D8D" w:rsidRPr="00654D8D" w:rsidTr="001B1E41">
        <w:trPr>
          <w:trHeight w:val="227"/>
        </w:trPr>
        <w:tc>
          <w:tcPr>
            <w:tcW w:w="141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b/>
                <w:sz w:val="24"/>
                <w:szCs w:val="24"/>
              </w:rPr>
            </w:pPr>
            <w:r w:rsidRPr="00654D8D">
              <w:rPr>
                <w:b/>
                <w:sz w:val="24"/>
                <w:szCs w:val="24"/>
              </w:rPr>
              <w:t>SITUACE</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b/>
                <w:sz w:val="24"/>
                <w:szCs w:val="24"/>
              </w:rPr>
            </w:pPr>
            <w:r w:rsidRPr="00654D8D">
              <w:rPr>
                <w:b/>
                <w:sz w:val="24"/>
                <w:szCs w:val="24"/>
              </w:rPr>
              <w:t>Odpověď A</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b/>
                <w:sz w:val="24"/>
                <w:szCs w:val="24"/>
              </w:rPr>
            </w:pPr>
            <w:r w:rsidRPr="00654D8D">
              <w:rPr>
                <w:b/>
                <w:sz w:val="24"/>
                <w:szCs w:val="24"/>
              </w:rPr>
              <w:t>Odpověď B</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b/>
                <w:sz w:val="24"/>
                <w:szCs w:val="24"/>
              </w:rPr>
            </w:pPr>
            <w:r w:rsidRPr="00654D8D">
              <w:rPr>
                <w:b/>
                <w:sz w:val="24"/>
                <w:szCs w:val="24"/>
              </w:rPr>
              <w:t>Odpověď C</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b/>
                <w:sz w:val="24"/>
                <w:szCs w:val="24"/>
              </w:rPr>
            </w:pPr>
            <w:r w:rsidRPr="00654D8D">
              <w:rPr>
                <w:b/>
                <w:sz w:val="24"/>
                <w:szCs w:val="24"/>
              </w:rPr>
              <w:t>Odpověď D</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b/>
                <w:sz w:val="24"/>
                <w:szCs w:val="24"/>
              </w:rPr>
            </w:pPr>
            <w:r w:rsidRPr="00654D8D">
              <w:rPr>
                <w:b/>
                <w:sz w:val="24"/>
                <w:szCs w:val="24"/>
              </w:rPr>
              <w:t>Odpověď E</w:t>
            </w:r>
          </w:p>
        </w:tc>
        <w:tc>
          <w:tcPr>
            <w:tcW w:w="1512"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b/>
                <w:sz w:val="24"/>
                <w:szCs w:val="24"/>
              </w:rPr>
            </w:pPr>
            <w:r w:rsidRPr="00654D8D">
              <w:rPr>
                <w:b/>
                <w:sz w:val="24"/>
                <w:szCs w:val="24"/>
              </w:rPr>
              <w:t>CELKEM</w:t>
            </w:r>
          </w:p>
        </w:tc>
      </w:tr>
      <w:tr w:rsidR="00654D8D" w:rsidRPr="00654D8D" w:rsidTr="001B1E41">
        <w:trPr>
          <w:trHeight w:val="227"/>
        </w:trPr>
        <w:tc>
          <w:tcPr>
            <w:tcW w:w="141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1</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10</w:t>
            </w:r>
          </w:p>
        </w:tc>
      </w:tr>
      <w:tr w:rsidR="00654D8D" w:rsidRPr="00654D8D" w:rsidTr="001B1E41">
        <w:trPr>
          <w:trHeight w:val="227"/>
        </w:trPr>
        <w:tc>
          <w:tcPr>
            <w:tcW w:w="141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2</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10</w:t>
            </w:r>
          </w:p>
        </w:tc>
      </w:tr>
      <w:tr w:rsidR="00654D8D" w:rsidRPr="00654D8D" w:rsidTr="001B1E41">
        <w:trPr>
          <w:trHeight w:val="227"/>
        </w:trPr>
        <w:tc>
          <w:tcPr>
            <w:tcW w:w="141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3</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10</w:t>
            </w:r>
          </w:p>
        </w:tc>
      </w:tr>
      <w:tr w:rsidR="00654D8D" w:rsidRPr="00654D8D" w:rsidTr="001B1E41">
        <w:trPr>
          <w:trHeight w:val="227"/>
        </w:trPr>
        <w:tc>
          <w:tcPr>
            <w:tcW w:w="141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4</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10</w:t>
            </w:r>
          </w:p>
        </w:tc>
      </w:tr>
      <w:tr w:rsidR="00654D8D" w:rsidRPr="00654D8D" w:rsidTr="001B1E41">
        <w:trPr>
          <w:trHeight w:val="227"/>
        </w:trPr>
        <w:tc>
          <w:tcPr>
            <w:tcW w:w="141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5</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10</w:t>
            </w:r>
          </w:p>
        </w:tc>
      </w:tr>
      <w:tr w:rsidR="00654D8D" w:rsidRPr="00654D8D" w:rsidTr="001B1E41">
        <w:trPr>
          <w:trHeight w:val="227"/>
        </w:trPr>
        <w:tc>
          <w:tcPr>
            <w:tcW w:w="141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6</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10</w:t>
            </w:r>
          </w:p>
        </w:tc>
      </w:tr>
      <w:tr w:rsidR="00654D8D" w:rsidRPr="00654D8D" w:rsidTr="001B1E41">
        <w:trPr>
          <w:trHeight w:val="227"/>
        </w:trPr>
        <w:tc>
          <w:tcPr>
            <w:tcW w:w="141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7</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10</w:t>
            </w:r>
          </w:p>
        </w:tc>
      </w:tr>
      <w:tr w:rsidR="00654D8D" w:rsidRPr="00654D8D" w:rsidTr="001B1E41">
        <w:trPr>
          <w:trHeight w:val="227"/>
        </w:trPr>
        <w:tc>
          <w:tcPr>
            <w:tcW w:w="141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8</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10</w:t>
            </w:r>
          </w:p>
        </w:tc>
      </w:tr>
      <w:tr w:rsidR="00654D8D" w:rsidRPr="00654D8D" w:rsidTr="001B1E41">
        <w:trPr>
          <w:trHeight w:val="227"/>
        </w:trPr>
        <w:tc>
          <w:tcPr>
            <w:tcW w:w="141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9</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10</w:t>
            </w:r>
          </w:p>
        </w:tc>
      </w:tr>
      <w:tr w:rsidR="00654D8D" w:rsidRPr="00654D8D" w:rsidTr="001B1E41">
        <w:trPr>
          <w:trHeight w:val="227"/>
        </w:trPr>
        <w:tc>
          <w:tcPr>
            <w:tcW w:w="141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10</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10</w:t>
            </w:r>
          </w:p>
        </w:tc>
      </w:tr>
      <w:tr w:rsidR="00654D8D" w:rsidRPr="00654D8D" w:rsidTr="001B1E41">
        <w:trPr>
          <w:trHeight w:val="227"/>
        </w:trPr>
        <w:tc>
          <w:tcPr>
            <w:tcW w:w="141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11</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10</w:t>
            </w:r>
          </w:p>
        </w:tc>
      </w:tr>
      <w:tr w:rsidR="00654D8D" w:rsidRPr="00654D8D" w:rsidTr="001B1E41">
        <w:trPr>
          <w:trHeight w:val="227"/>
        </w:trPr>
        <w:tc>
          <w:tcPr>
            <w:tcW w:w="141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12</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rPr>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sz w:val="24"/>
                <w:szCs w:val="24"/>
              </w:rPr>
            </w:pPr>
            <w:r w:rsidRPr="00654D8D">
              <w:rPr>
                <w:sz w:val="24"/>
                <w:szCs w:val="24"/>
              </w:rPr>
              <w:t>10</w:t>
            </w:r>
          </w:p>
        </w:tc>
      </w:tr>
      <w:tr w:rsidR="00654D8D" w:rsidRPr="00654D8D" w:rsidTr="001B1E41">
        <w:trPr>
          <w:trHeight w:val="227"/>
        </w:trPr>
        <w:tc>
          <w:tcPr>
            <w:tcW w:w="1418"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b/>
                <w:sz w:val="24"/>
                <w:szCs w:val="24"/>
              </w:rPr>
            </w:pPr>
            <w:r w:rsidRPr="00654D8D">
              <w:rPr>
                <w:b/>
                <w:sz w:val="24"/>
                <w:szCs w:val="24"/>
              </w:rPr>
              <w:t>CELKEM</w:t>
            </w: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b/>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b/>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b/>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b/>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b/>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654D8D" w:rsidRPr="00654D8D" w:rsidRDefault="00654D8D" w:rsidP="001B1E41">
            <w:pPr>
              <w:jc w:val="center"/>
              <w:rPr>
                <w:b/>
                <w:sz w:val="24"/>
                <w:szCs w:val="24"/>
              </w:rPr>
            </w:pPr>
            <w:r w:rsidRPr="00654D8D">
              <w:rPr>
                <w:b/>
                <w:sz w:val="24"/>
                <w:szCs w:val="24"/>
              </w:rPr>
              <w:t>120</w:t>
            </w:r>
          </w:p>
        </w:tc>
      </w:tr>
    </w:tbl>
    <w:p w:rsidR="00654D8D" w:rsidRDefault="00654D8D" w:rsidP="00654D8D">
      <w:pPr>
        <w:rPr>
          <w:sz w:val="24"/>
          <w:szCs w:val="24"/>
        </w:rPr>
      </w:pPr>
    </w:p>
    <w:p w:rsidR="009D6A16" w:rsidRPr="00654D8D" w:rsidRDefault="009D6A16" w:rsidP="009D6A16">
      <w:pPr>
        <w:rPr>
          <w:b/>
          <w:sz w:val="24"/>
          <w:szCs w:val="24"/>
        </w:rPr>
      </w:pPr>
      <w:r w:rsidRPr="00654D8D">
        <w:rPr>
          <w:b/>
          <w:sz w:val="24"/>
          <w:szCs w:val="24"/>
        </w:rPr>
        <w:t>VYHODNOCENÍ:</w:t>
      </w:r>
      <w:r w:rsidRPr="00654D8D">
        <w:rPr>
          <w:b/>
          <w:sz w:val="24"/>
          <w:szCs w:val="24"/>
        </w:rPr>
        <w:tab/>
      </w:r>
      <w:r w:rsidRPr="00654D8D">
        <w:rPr>
          <w:b/>
          <w:sz w:val="24"/>
          <w:szCs w:val="24"/>
        </w:rPr>
        <w:tab/>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984"/>
        <w:gridCol w:w="993"/>
        <w:gridCol w:w="850"/>
        <w:gridCol w:w="1276"/>
        <w:gridCol w:w="3260"/>
      </w:tblGrid>
      <w:tr w:rsidR="009D6A16" w:rsidRPr="00654D8D" w:rsidTr="001B1E41">
        <w:tc>
          <w:tcPr>
            <w:tcW w:w="1413" w:type="dxa"/>
            <w:tcBorders>
              <w:top w:val="single" w:sz="4" w:space="0" w:color="auto"/>
              <w:left w:val="single" w:sz="4" w:space="0" w:color="auto"/>
              <w:bottom w:val="single" w:sz="4" w:space="0" w:color="auto"/>
              <w:right w:val="single" w:sz="4" w:space="0" w:color="auto"/>
            </w:tcBorders>
            <w:vAlign w:val="center"/>
          </w:tcPr>
          <w:p w:rsidR="009D6A16" w:rsidRPr="00654D8D" w:rsidRDefault="009D6A16" w:rsidP="001B1E41">
            <w:pPr>
              <w:rPr>
                <w:b/>
                <w:bCs/>
                <w:sz w:val="24"/>
                <w:szCs w:val="24"/>
              </w:rPr>
            </w:pPr>
            <w:r w:rsidRPr="00654D8D">
              <w:rPr>
                <w:b/>
                <w:bCs/>
                <w:sz w:val="24"/>
                <w:szCs w:val="24"/>
              </w:rPr>
              <w:t>Suma ve SLOUPCI</w:t>
            </w:r>
          </w:p>
        </w:tc>
        <w:tc>
          <w:tcPr>
            <w:tcW w:w="1984" w:type="dxa"/>
            <w:tcBorders>
              <w:top w:val="single" w:sz="4" w:space="0" w:color="auto"/>
              <w:left w:val="single" w:sz="4" w:space="0" w:color="auto"/>
              <w:bottom w:val="single" w:sz="4" w:space="0" w:color="auto"/>
              <w:right w:val="single" w:sz="4" w:space="0" w:color="auto"/>
            </w:tcBorders>
            <w:vAlign w:val="center"/>
          </w:tcPr>
          <w:p w:rsidR="009D6A16" w:rsidRPr="00654D8D" w:rsidRDefault="009D6A16" w:rsidP="001B1E41">
            <w:pPr>
              <w:rPr>
                <w:b/>
                <w:bCs/>
                <w:sz w:val="24"/>
                <w:szCs w:val="24"/>
              </w:rPr>
            </w:pPr>
            <w:r w:rsidRPr="00654D8D">
              <w:rPr>
                <w:b/>
                <w:bCs/>
                <w:sz w:val="24"/>
                <w:szCs w:val="24"/>
              </w:rPr>
              <w:t>STYL</w:t>
            </w:r>
          </w:p>
        </w:tc>
        <w:tc>
          <w:tcPr>
            <w:tcW w:w="993" w:type="dxa"/>
            <w:tcBorders>
              <w:top w:val="single" w:sz="4" w:space="0" w:color="auto"/>
              <w:left w:val="single" w:sz="4" w:space="0" w:color="auto"/>
              <w:bottom w:val="single" w:sz="4" w:space="0" w:color="auto"/>
              <w:right w:val="single" w:sz="4" w:space="0" w:color="auto"/>
            </w:tcBorders>
            <w:vAlign w:val="center"/>
          </w:tcPr>
          <w:p w:rsidR="009D6A16" w:rsidRPr="00654D8D" w:rsidRDefault="009D6A16" w:rsidP="001B1E41">
            <w:pPr>
              <w:jc w:val="both"/>
              <w:rPr>
                <w:b/>
                <w:sz w:val="24"/>
                <w:szCs w:val="24"/>
              </w:rPr>
            </w:pPr>
            <w:r w:rsidRPr="00654D8D">
              <w:rPr>
                <w:b/>
                <w:sz w:val="24"/>
                <w:szCs w:val="24"/>
              </w:rPr>
              <w:t>BODŮ</w:t>
            </w:r>
          </w:p>
        </w:tc>
        <w:tc>
          <w:tcPr>
            <w:tcW w:w="850" w:type="dxa"/>
            <w:tcBorders>
              <w:top w:val="nil"/>
              <w:left w:val="single" w:sz="4" w:space="0" w:color="auto"/>
              <w:bottom w:val="nil"/>
              <w:right w:val="single" w:sz="4" w:space="0" w:color="auto"/>
            </w:tcBorders>
          </w:tcPr>
          <w:p w:rsidR="009D6A16" w:rsidRPr="00654D8D" w:rsidRDefault="009D6A16" w:rsidP="001B1E41">
            <w:pPr>
              <w:jc w:val="both"/>
              <w:rPr>
                <w:b/>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D6A16" w:rsidRPr="00654D8D" w:rsidRDefault="009D6A16" w:rsidP="001B1E41">
            <w:pPr>
              <w:jc w:val="both"/>
              <w:rPr>
                <w:b/>
                <w:bCs/>
                <w:sz w:val="24"/>
                <w:szCs w:val="24"/>
              </w:rPr>
            </w:pPr>
            <w:r w:rsidRPr="00654D8D">
              <w:rPr>
                <w:b/>
                <w:bCs/>
                <w:sz w:val="24"/>
                <w:szCs w:val="24"/>
              </w:rPr>
              <w:t>VAŠE POŘADÍ</w:t>
            </w:r>
          </w:p>
        </w:tc>
        <w:tc>
          <w:tcPr>
            <w:tcW w:w="3260" w:type="dxa"/>
            <w:vAlign w:val="center"/>
          </w:tcPr>
          <w:p w:rsidR="009D6A16" w:rsidRPr="00654D8D" w:rsidRDefault="009D6A16" w:rsidP="001B1E41">
            <w:pPr>
              <w:jc w:val="both"/>
              <w:rPr>
                <w:sz w:val="24"/>
                <w:szCs w:val="24"/>
              </w:rPr>
            </w:pPr>
            <w:r w:rsidRPr="00654D8D">
              <w:rPr>
                <w:b/>
                <w:bCs/>
                <w:sz w:val="24"/>
                <w:szCs w:val="24"/>
              </w:rPr>
              <w:t>PREFERENCE VAŠEHO STYLU</w:t>
            </w:r>
          </w:p>
        </w:tc>
      </w:tr>
      <w:tr w:rsidR="009D6A16" w:rsidRPr="00654D8D" w:rsidTr="001B1E41">
        <w:tc>
          <w:tcPr>
            <w:tcW w:w="1413" w:type="dxa"/>
            <w:tcBorders>
              <w:top w:val="single" w:sz="4" w:space="0" w:color="auto"/>
              <w:left w:val="single" w:sz="4" w:space="0" w:color="auto"/>
              <w:bottom w:val="single" w:sz="4" w:space="0" w:color="auto"/>
              <w:right w:val="single" w:sz="4" w:space="0" w:color="auto"/>
            </w:tcBorders>
          </w:tcPr>
          <w:p w:rsidR="009D6A16" w:rsidRPr="00654D8D" w:rsidRDefault="009D6A16" w:rsidP="001B1E41">
            <w:pPr>
              <w:rPr>
                <w:bCs/>
                <w:sz w:val="24"/>
                <w:szCs w:val="24"/>
              </w:rPr>
            </w:pPr>
            <w:r w:rsidRPr="00654D8D">
              <w:rPr>
                <w:bCs/>
                <w:sz w:val="24"/>
                <w:szCs w:val="24"/>
              </w:rPr>
              <w:t>sloupec A</w:t>
            </w:r>
          </w:p>
        </w:tc>
        <w:tc>
          <w:tcPr>
            <w:tcW w:w="1984" w:type="dxa"/>
            <w:tcBorders>
              <w:top w:val="single" w:sz="4" w:space="0" w:color="auto"/>
              <w:left w:val="single" w:sz="4" w:space="0" w:color="auto"/>
              <w:bottom w:val="single" w:sz="4" w:space="0" w:color="auto"/>
              <w:right w:val="single" w:sz="4" w:space="0" w:color="auto"/>
            </w:tcBorders>
            <w:vAlign w:val="center"/>
          </w:tcPr>
          <w:p w:rsidR="009D6A16" w:rsidRPr="00654D8D" w:rsidRDefault="009D6A16" w:rsidP="001B1E41">
            <w:pPr>
              <w:rPr>
                <w:b/>
                <w:bCs/>
                <w:sz w:val="24"/>
                <w:szCs w:val="24"/>
              </w:rPr>
            </w:pPr>
            <w:r w:rsidRPr="00654D8D">
              <w:rPr>
                <w:b/>
                <w:bCs/>
                <w:sz w:val="24"/>
                <w:szCs w:val="24"/>
              </w:rPr>
              <w:t>Konfrontace</w:t>
            </w:r>
          </w:p>
        </w:tc>
        <w:tc>
          <w:tcPr>
            <w:tcW w:w="993" w:type="dxa"/>
            <w:tcBorders>
              <w:top w:val="single" w:sz="4" w:space="0" w:color="auto"/>
              <w:left w:val="single" w:sz="4" w:space="0" w:color="auto"/>
              <w:bottom w:val="single" w:sz="4" w:space="0" w:color="auto"/>
              <w:right w:val="single" w:sz="4" w:space="0" w:color="auto"/>
            </w:tcBorders>
          </w:tcPr>
          <w:p w:rsidR="009D6A16" w:rsidRPr="00654D8D" w:rsidRDefault="009D6A16" w:rsidP="001B1E41">
            <w:pPr>
              <w:rPr>
                <w:b/>
                <w:bCs/>
                <w:sz w:val="24"/>
                <w:szCs w:val="24"/>
              </w:rPr>
            </w:pPr>
          </w:p>
        </w:tc>
        <w:tc>
          <w:tcPr>
            <w:tcW w:w="850" w:type="dxa"/>
            <w:tcBorders>
              <w:top w:val="nil"/>
              <w:left w:val="single" w:sz="4" w:space="0" w:color="auto"/>
              <w:bottom w:val="nil"/>
              <w:right w:val="single" w:sz="4" w:space="0" w:color="auto"/>
            </w:tcBorders>
          </w:tcPr>
          <w:p w:rsidR="009D6A16" w:rsidRPr="00654D8D" w:rsidRDefault="009D6A16" w:rsidP="001B1E41">
            <w:pPr>
              <w:jc w:val="center"/>
              <w:rPr>
                <w:b/>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D6A16" w:rsidRPr="00654D8D" w:rsidRDefault="009D6A16" w:rsidP="001B1E41">
            <w:pPr>
              <w:jc w:val="center"/>
              <w:rPr>
                <w:b/>
                <w:bCs/>
                <w:sz w:val="24"/>
                <w:szCs w:val="24"/>
              </w:rPr>
            </w:pPr>
            <w:r w:rsidRPr="00654D8D">
              <w:rPr>
                <w:b/>
                <w:bCs/>
                <w:sz w:val="24"/>
                <w:szCs w:val="24"/>
              </w:rPr>
              <w:t>1.</w:t>
            </w:r>
          </w:p>
        </w:tc>
        <w:tc>
          <w:tcPr>
            <w:tcW w:w="3260" w:type="dxa"/>
          </w:tcPr>
          <w:p w:rsidR="009D6A16" w:rsidRPr="00654D8D" w:rsidRDefault="009D6A16" w:rsidP="001B1E41">
            <w:pPr>
              <w:rPr>
                <w:sz w:val="24"/>
                <w:szCs w:val="24"/>
              </w:rPr>
            </w:pPr>
          </w:p>
        </w:tc>
      </w:tr>
      <w:tr w:rsidR="009D6A16" w:rsidRPr="00654D8D" w:rsidTr="001B1E41">
        <w:tc>
          <w:tcPr>
            <w:tcW w:w="1413" w:type="dxa"/>
            <w:tcBorders>
              <w:top w:val="single" w:sz="4" w:space="0" w:color="auto"/>
              <w:left w:val="single" w:sz="4" w:space="0" w:color="auto"/>
              <w:bottom w:val="single" w:sz="4" w:space="0" w:color="auto"/>
              <w:right w:val="single" w:sz="4" w:space="0" w:color="auto"/>
            </w:tcBorders>
          </w:tcPr>
          <w:p w:rsidR="009D6A16" w:rsidRPr="00654D8D" w:rsidRDefault="009D6A16" w:rsidP="001B1E41">
            <w:pPr>
              <w:rPr>
                <w:bCs/>
                <w:sz w:val="24"/>
                <w:szCs w:val="24"/>
              </w:rPr>
            </w:pPr>
            <w:r w:rsidRPr="00654D8D">
              <w:rPr>
                <w:bCs/>
                <w:sz w:val="24"/>
                <w:szCs w:val="24"/>
              </w:rPr>
              <w:t>sloupec B</w:t>
            </w:r>
          </w:p>
        </w:tc>
        <w:tc>
          <w:tcPr>
            <w:tcW w:w="1984" w:type="dxa"/>
            <w:tcBorders>
              <w:top w:val="single" w:sz="4" w:space="0" w:color="auto"/>
              <w:left w:val="single" w:sz="4" w:space="0" w:color="auto"/>
              <w:bottom w:val="single" w:sz="4" w:space="0" w:color="auto"/>
              <w:right w:val="single" w:sz="4" w:space="0" w:color="auto"/>
            </w:tcBorders>
            <w:vAlign w:val="center"/>
          </w:tcPr>
          <w:p w:rsidR="009D6A16" w:rsidRPr="00654D8D" w:rsidRDefault="009D6A16" w:rsidP="001B1E41">
            <w:pPr>
              <w:rPr>
                <w:b/>
                <w:bCs/>
                <w:sz w:val="24"/>
                <w:szCs w:val="24"/>
              </w:rPr>
            </w:pPr>
            <w:r w:rsidRPr="00654D8D">
              <w:rPr>
                <w:b/>
                <w:bCs/>
                <w:sz w:val="24"/>
                <w:szCs w:val="24"/>
              </w:rPr>
              <w:t>Kompromis</w:t>
            </w:r>
          </w:p>
        </w:tc>
        <w:tc>
          <w:tcPr>
            <w:tcW w:w="993" w:type="dxa"/>
            <w:tcBorders>
              <w:top w:val="single" w:sz="4" w:space="0" w:color="auto"/>
              <w:left w:val="single" w:sz="4" w:space="0" w:color="auto"/>
              <w:bottom w:val="single" w:sz="4" w:space="0" w:color="auto"/>
              <w:right w:val="single" w:sz="4" w:space="0" w:color="auto"/>
            </w:tcBorders>
          </w:tcPr>
          <w:p w:rsidR="009D6A16" w:rsidRPr="00654D8D" w:rsidRDefault="009D6A16" w:rsidP="001B1E41">
            <w:pPr>
              <w:rPr>
                <w:b/>
                <w:bCs/>
                <w:sz w:val="24"/>
                <w:szCs w:val="24"/>
              </w:rPr>
            </w:pPr>
          </w:p>
        </w:tc>
        <w:tc>
          <w:tcPr>
            <w:tcW w:w="850" w:type="dxa"/>
            <w:tcBorders>
              <w:top w:val="nil"/>
              <w:left w:val="single" w:sz="4" w:space="0" w:color="auto"/>
              <w:bottom w:val="nil"/>
              <w:right w:val="single" w:sz="4" w:space="0" w:color="auto"/>
            </w:tcBorders>
          </w:tcPr>
          <w:p w:rsidR="009D6A16" w:rsidRPr="00654D8D" w:rsidRDefault="009D6A16" w:rsidP="001B1E41">
            <w:pPr>
              <w:jc w:val="center"/>
              <w:rPr>
                <w:b/>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D6A16" w:rsidRPr="00654D8D" w:rsidRDefault="009D6A16" w:rsidP="001B1E41">
            <w:pPr>
              <w:jc w:val="center"/>
              <w:rPr>
                <w:b/>
                <w:bCs/>
                <w:sz w:val="24"/>
                <w:szCs w:val="24"/>
              </w:rPr>
            </w:pPr>
            <w:r w:rsidRPr="00654D8D">
              <w:rPr>
                <w:b/>
                <w:bCs/>
                <w:sz w:val="24"/>
                <w:szCs w:val="24"/>
              </w:rPr>
              <w:t>2.</w:t>
            </w:r>
          </w:p>
        </w:tc>
        <w:tc>
          <w:tcPr>
            <w:tcW w:w="3260" w:type="dxa"/>
            <w:tcBorders>
              <w:top w:val="single" w:sz="4" w:space="0" w:color="auto"/>
              <w:left w:val="single" w:sz="4" w:space="0" w:color="auto"/>
              <w:bottom w:val="single" w:sz="4" w:space="0" w:color="auto"/>
              <w:right w:val="single" w:sz="4" w:space="0" w:color="auto"/>
            </w:tcBorders>
          </w:tcPr>
          <w:p w:rsidR="009D6A16" w:rsidRPr="00654D8D" w:rsidRDefault="009D6A16" w:rsidP="001B1E41">
            <w:pPr>
              <w:rPr>
                <w:sz w:val="24"/>
                <w:szCs w:val="24"/>
              </w:rPr>
            </w:pPr>
          </w:p>
        </w:tc>
      </w:tr>
      <w:tr w:rsidR="009D6A16" w:rsidRPr="00654D8D" w:rsidTr="001B1E41">
        <w:trPr>
          <w:trHeight w:hRule="exact" w:val="324"/>
        </w:trPr>
        <w:tc>
          <w:tcPr>
            <w:tcW w:w="1413" w:type="dxa"/>
            <w:tcBorders>
              <w:top w:val="single" w:sz="4" w:space="0" w:color="auto"/>
              <w:left w:val="single" w:sz="4" w:space="0" w:color="auto"/>
              <w:bottom w:val="single" w:sz="4" w:space="0" w:color="auto"/>
              <w:right w:val="single" w:sz="4" w:space="0" w:color="auto"/>
            </w:tcBorders>
          </w:tcPr>
          <w:p w:rsidR="009D6A16" w:rsidRPr="00654D8D" w:rsidRDefault="009D6A16" w:rsidP="001B1E41">
            <w:pPr>
              <w:rPr>
                <w:bCs/>
                <w:sz w:val="24"/>
                <w:szCs w:val="24"/>
              </w:rPr>
            </w:pPr>
            <w:r w:rsidRPr="00654D8D">
              <w:rPr>
                <w:bCs/>
                <w:sz w:val="24"/>
                <w:szCs w:val="24"/>
              </w:rPr>
              <w:t>sloupec C</w:t>
            </w:r>
          </w:p>
        </w:tc>
        <w:tc>
          <w:tcPr>
            <w:tcW w:w="1984" w:type="dxa"/>
            <w:tcBorders>
              <w:top w:val="single" w:sz="4" w:space="0" w:color="auto"/>
              <w:left w:val="single" w:sz="4" w:space="0" w:color="auto"/>
              <w:bottom w:val="single" w:sz="4" w:space="0" w:color="auto"/>
              <w:right w:val="single" w:sz="4" w:space="0" w:color="auto"/>
            </w:tcBorders>
            <w:vAlign w:val="center"/>
          </w:tcPr>
          <w:p w:rsidR="009D6A16" w:rsidRPr="00654D8D" w:rsidRDefault="009D6A16" w:rsidP="001B1E41">
            <w:pPr>
              <w:rPr>
                <w:b/>
                <w:bCs/>
                <w:sz w:val="24"/>
                <w:szCs w:val="24"/>
              </w:rPr>
            </w:pPr>
            <w:r w:rsidRPr="00654D8D">
              <w:rPr>
                <w:b/>
                <w:bCs/>
                <w:sz w:val="24"/>
                <w:szCs w:val="24"/>
              </w:rPr>
              <w:t>Kooperace</w:t>
            </w:r>
          </w:p>
        </w:tc>
        <w:tc>
          <w:tcPr>
            <w:tcW w:w="993" w:type="dxa"/>
            <w:tcBorders>
              <w:top w:val="single" w:sz="4" w:space="0" w:color="auto"/>
              <w:left w:val="single" w:sz="4" w:space="0" w:color="auto"/>
              <w:bottom w:val="single" w:sz="4" w:space="0" w:color="auto"/>
              <w:right w:val="single" w:sz="4" w:space="0" w:color="auto"/>
            </w:tcBorders>
          </w:tcPr>
          <w:p w:rsidR="009D6A16" w:rsidRPr="00654D8D" w:rsidRDefault="009D6A16" w:rsidP="001B1E41">
            <w:pPr>
              <w:rPr>
                <w:b/>
                <w:bCs/>
                <w:sz w:val="24"/>
                <w:szCs w:val="24"/>
              </w:rPr>
            </w:pPr>
          </w:p>
        </w:tc>
        <w:tc>
          <w:tcPr>
            <w:tcW w:w="850" w:type="dxa"/>
            <w:tcBorders>
              <w:top w:val="nil"/>
              <w:left w:val="single" w:sz="4" w:space="0" w:color="auto"/>
              <w:bottom w:val="nil"/>
              <w:right w:val="single" w:sz="4" w:space="0" w:color="auto"/>
            </w:tcBorders>
          </w:tcPr>
          <w:p w:rsidR="009D6A16" w:rsidRPr="00654D8D" w:rsidRDefault="009D6A16" w:rsidP="001B1E41">
            <w:pPr>
              <w:jc w:val="center"/>
              <w:rPr>
                <w:b/>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D6A16" w:rsidRPr="00654D8D" w:rsidRDefault="009D6A16" w:rsidP="001B1E41">
            <w:pPr>
              <w:jc w:val="center"/>
              <w:rPr>
                <w:b/>
                <w:bCs/>
                <w:sz w:val="24"/>
                <w:szCs w:val="24"/>
              </w:rPr>
            </w:pPr>
            <w:r w:rsidRPr="00654D8D">
              <w:rPr>
                <w:b/>
                <w:bCs/>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9D6A16" w:rsidRPr="00654D8D" w:rsidRDefault="009D6A16" w:rsidP="001B1E41">
            <w:pPr>
              <w:rPr>
                <w:sz w:val="24"/>
                <w:szCs w:val="24"/>
              </w:rPr>
            </w:pPr>
          </w:p>
        </w:tc>
      </w:tr>
      <w:tr w:rsidR="009D6A16" w:rsidRPr="00654D8D" w:rsidTr="001B1E41">
        <w:tc>
          <w:tcPr>
            <w:tcW w:w="1413" w:type="dxa"/>
            <w:tcBorders>
              <w:top w:val="single" w:sz="4" w:space="0" w:color="auto"/>
              <w:left w:val="single" w:sz="4" w:space="0" w:color="auto"/>
              <w:bottom w:val="single" w:sz="4" w:space="0" w:color="auto"/>
              <w:right w:val="single" w:sz="4" w:space="0" w:color="auto"/>
            </w:tcBorders>
          </w:tcPr>
          <w:p w:rsidR="009D6A16" w:rsidRPr="00654D8D" w:rsidRDefault="009D6A16" w:rsidP="001B1E41">
            <w:pPr>
              <w:rPr>
                <w:bCs/>
                <w:sz w:val="24"/>
                <w:szCs w:val="24"/>
              </w:rPr>
            </w:pPr>
            <w:r w:rsidRPr="00654D8D">
              <w:rPr>
                <w:bCs/>
                <w:sz w:val="24"/>
                <w:szCs w:val="24"/>
              </w:rPr>
              <w:t>sloupec D</w:t>
            </w:r>
          </w:p>
        </w:tc>
        <w:tc>
          <w:tcPr>
            <w:tcW w:w="1984" w:type="dxa"/>
            <w:tcBorders>
              <w:top w:val="single" w:sz="4" w:space="0" w:color="auto"/>
              <w:left w:val="single" w:sz="4" w:space="0" w:color="auto"/>
              <w:bottom w:val="single" w:sz="4" w:space="0" w:color="auto"/>
              <w:right w:val="single" w:sz="4" w:space="0" w:color="auto"/>
            </w:tcBorders>
            <w:vAlign w:val="center"/>
          </w:tcPr>
          <w:p w:rsidR="009D6A16" w:rsidRPr="00654D8D" w:rsidRDefault="009D6A16" w:rsidP="001B1E41">
            <w:pPr>
              <w:rPr>
                <w:b/>
                <w:bCs/>
                <w:sz w:val="24"/>
                <w:szCs w:val="24"/>
              </w:rPr>
            </w:pPr>
            <w:r w:rsidRPr="00654D8D">
              <w:rPr>
                <w:b/>
                <w:bCs/>
                <w:sz w:val="24"/>
                <w:szCs w:val="24"/>
              </w:rPr>
              <w:t>Přizpůsobení</w:t>
            </w:r>
          </w:p>
        </w:tc>
        <w:tc>
          <w:tcPr>
            <w:tcW w:w="993" w:type="dxa"/>
            <w:tcBorders>
              <w:top w:val="single" w:sz="4" w:space="0" w:color="auto"/>
              <w:left w:val="single" w:sz="4" w:space="0" w:color="auto"/>
              <w:bottom w:val="single" w:sz="4" w:space="0" w:color="auto"/>
              <w:right w:val="single" w:sz="4" w:space="0" w:color="auto"/>
            </w:tcBorders>
          </w:tcPr>
          <w:p w:rsidR="009D6A16" w:rsidRPr="00654D8D" w:rsidRDefault="009D6A16" w:rsidP="001B1E41">
            <w:pPr>
              <w:rPr>
                <w:b/>
                <w:bCs/>
                <w:sz w:val="24"/>
                <w:szCs w:val="24"/>
              </w:rPr>
            </w:pPr>
          </w:p>
        </w:tc>
        <w:tc>
          <w:tcPr>
            <w:tcW w:w="850" w:type="dxa"/>
            <w:tcBorders>
              <w:top w:val="nil"/>
              <w:left w:val="single" w:sz="4" w:space="0" w:color="auto"/>
              <w:bottom w:val="nil"/>
              <w:right w:val="single" w:sz="4" w:space="0" w:color="auto"/>
            </w:tcBorders>
          </w:tcPr>
          <w:p w:rsidR="009D6A16" w:rsidRPr="00654D8D" w:rsidRDefault="009D6A16" w:rsidP="001B1E41">
            <w:pPr>
              <w:jc w:val="center"/>
              <w:rPr>
                <w:b/>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D6A16" w:rsidRPr="00654D8D" w:rsidRDefault="009D6A16" w:rsidP="001B1E41">
            <w:pPr>
              <w:jc w:val="center"/>
              <w:rPr>
                <w:b/>
                <w:bCs/>
                <w:sz w:val="24"/>
                <w:szCs w:val="24"/>
              </w:rPr>
            </w:pPr>
            <w:r w:rsidRPr="00654D8D">
              <w:rPr>
                <w:b/>
                <w:bCs/>
                <w:sz w:val="24"/>
                <w:szCs w:val="24"/>
              </w:rPr>
              <w:t>4.</w:t>
            </w:r>
          </w:p>
        </w:tc>
        <w:tc>
          <w:tcPr>
            <w:tcW w:w="3260" w:type="dxa"/>
            <w:tcBorders>
              <w:top w:val="single" w:sz="4" w:space="0" w:color="auto"/>
              <w:left w:val="single" w:sz="4" w:space="0" w:color="auto"/>
              <w:bottom w:val="single" w:sz="4" w:space="0" w:color="auto"/>
              <w:right w:val="single" w:sz="4" w:space="0" w:color="auto"/>
            </w:tcBorders>
          </w:tcPr>
          <w:p w:rsidR="009D6A16" w:rsidRPr="00654D8D" w:rsidRDefault="009D6A16" w:rsidP="001B1E41">
            <w:pPr>
              <w:rPr>
                <w:sz w:val="24"/>
                <w:szCs w:val="24"/>
              </w:rPr>
            </w:pPr>
          </w:p>
        </w:tc>
      </w:tr>
      <w:tr w:rsidR="009D6A16" w:rsidRPr="00654D8D" w:rsidTr="001B1E41">
        <w:tc>
          <w:tcPr>
            <w:tcW w:w="1413" w:type="dxa"/>
            <w:tcBorders>
              <w:top w:val="single" w:sz="4" w:space="0" w:color="auto"/>
              <w:left w:val="single" w:sz="4" w:space="0" w:color="auto"/>
              <w:bottom w:val="single" w:sz="4" w:space="0" w:color="auto"/>
              <w:right w:val="single" w:sz="4" w:space="0" w:color="auto"/>
            </w:tcBorders>
          </w:tcPr>
          <w:p w:rsidR="009D6A16" w:rsidRPr="00654D8D" w:rsidRDefault="009D6A16" w:rsidP="001B1E41">
            <w:pPr>
              <w:rPr>
                <w:bCs/>
                <w:sz w:val="24"/>
                <w:szCs w:val="24"/>
              </w:rPr>
            </w:pPr>
            <w:r w:rsidRPr="00654D8D">
              <w:rPr>
                <w:bCs/>
                <w:sz w:val="24"/>
                <w:szCs w:val="24"/>
              </w:rPr>
              <w:t>sloupec E</w:t>
            </w:r>
          </w:p>
        </w:tc>
        <w:tc>
          <w:tcPr>
            <w:tcW w:w="1984" w:type="dxa"/>
            <w:tcBorders>
              <w:top w:val="single" w:sz="4" w:space="0" w:color="auto"/>
              <w:left w:val="single" w:sz="4" w:space="0" w:color="auto"/>
              <w:bottom w:val="single" w:sz="4" w:space="0" w:color="auto"/>
              <w:right w:val="single" w:sz="4" w:space="0" w:color="auto"/>
            </w:tcBorders>
            <w:vAlign w:val="center"/>
          </w:tcPr>
          <w:p w:rsidR="009D6A16" w:rsidRPr="00654D8D" w:rsidRDefault="009D6A16" w:rsidP="001B1E41">
            <w:pPr>
              <w:rPr>
                <w:b/>
                <w:bCs/>
                <w:sz w:val="24"/>
                <w:szCs w:val="24"/>
              </w:rPr>
            </w:pPr>
            <w:r w:rsidRPr="00654D8D">
              <w:rPr>
                <w:b/>
                <w:bCs/>
                <w:sz w:val="24"/>
                <w:szCs w:val="24"/>
              </w:rPr>
              <w:t>Vyhýbání</w:t>
            </w:r>
          </w:p>
        </w:tc>
        <w:tc>
          <w:tcPr>
            <w:tcW w:w="993" w:type="dxa"/>
            <w:tcBorders>
              <w:top w:val="single" w:sz="4" w:space="0" w:color="auto"/>
              <w:left w:val="single" w:sz="4" w:space="0" w:color="auto"/>
              <w:bottom w:val="single" w:sz="4" w:space="0" w:color="auto"/>
              <w:right w:val="single" w:sz="4" w:space="0" w:color="auto"/>
            </w:tcBorders>
          </w:tcPr>
          <w:p w:rsidR="009D6A16" w:rsidRPr="00654D8D" w:rsidRDefault="009D6A16" w:rsidP="001B1E41">
            <w:pPr>
              <w:rPr>
                <w:b/>
                <w:bCs/>
                <w:sz w:val="24"/>
                <w:szCs w:val="24"/>
              </w:rPr>
            </w:pPr>
          </w:p>
        </w:tc>
        <w:tc>
          <w:tcPr>
            <w:tcW w:w="850" w:type="dxa"/>
            <w:tcBorders>
              <w:top w:val="nil"/>
              <w:left w:val="single" w:sz="4" w:space="0" w:color="auto"/>
              <w:bottom w:val="nil"/>
              <w:right w:val="single" w:sz="4" w:space="0" w:color="auto"/>
            </w:tcBorders>
          </w:tcPr>
          <w:p w:rsidR="009D6A16" w:rsidRPr="00654D8D" w:rsidRDefault="009D6A16" w:rsidP="001B1E41">
            <w:pPr>
              <w:jc w:val="center"/>
              <w:rPr>
                <w:b/>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D6A16" w:rsidRPr="00654D8D" w:rsidRDefault="009D6A16" w:rsidP="001B1E41">
            <w:pPr>
              <w:jc w:val="center"/>
              <w:rPr>
                <w:b/>
                <w:bCs/>
                <w:sz w:val="24"/>
                <w:szCs w:val="24"/>
              </w:rPr>
            </w:pPr>
            <w:r w:rsidRPr="00654D8D">
              <w:rPr>
                <w:b/>
                <w:bCs/>
                <w:sz w:val="24"/>
                <w:szCs w:val="24"/>
              </w:rPr>
              <w:t>5.</w:t>
            </w:r>
          </w:p>
        </w:tc>
        <w:tc>
          <w:tcPr>
            <w:tcW w:w="3260" w:type="dxa"/>
            <w:tcBorders>
              <w:top w:val="single" w:sz="4" w:space="0" w:color="auto"/>
              <w:left w:val="single" w:sz="4" w:space="0" w:color="auto"/>
              <w:bottom w:val="single" w:sz="4" w:space="0" w:color="auto"/>
              <w:right w:val="single" w:sz="4" w:space="0" w:color="auto"/>
            </w:tcBorders>
          </w:tcPr>
          <w:p w:rsidR="009D6A16" w:rsidRPr="00654D8D" w:rsidRDefault="009D6A16" w:rsidP="001B1E41">
            <w:pPr>
              <w:rPr>
                <w:sz w:val="24"/>
                <w:szCs w:val="24"/>
              </w:rPr>
            </w:pPr>
          </w:p>
        </w:tc>
      </w:tr>
    </w:tbl>
    <w:p w:rsidR="009D6A16" w:rsidRPr="00654D8D" w:rsidRDefault="009D6A16" w:rsidP="00654D8D">
      <w:pPr>
        <w:rPr>
          <w:sz w:val="24"/>
          <w:szCs w:val="24"/>
        </w:rPr>
      </w:pPr>
    </w:p>
    <w:p w:rsidR="00654D8D" w:rsidRPr="009D6A16" w:rsidRDefault="00654D8D" w:rsidP="00654D8D">
      <w:pPr>
        <w:rPr>
          <w:b/>
          <w:bCs/>
          <w:sz w:val="24"/>
          <w:szCs w:val="24"/>
          <w:u w:val="single"/>
        </w:rPr>
      </w:pPr>
      <w:r w:rsidRPr="00654D8D">
        <w:rPr>
          <w:sz w:val="24"/>
          <w:szCs w:val="24"/>
        </w:rPr>
        <w:br w:type="page"/>
      </w:r>
      <w:r w:rsidRPr="009D6A16">
        <w:rPr>
          <w:b/>
          <w:bCs/>
          <w:sz w:val="24"/>
          <w:szCs w:val="24"/>
        </w:rPr>
        <w:lastRenderedPageBreak/>
        <w:t>Konfrontace</w:t>
      </w:r>
    </w:p>
    <w:p w:rsidR="00654D8D" w:rsidRPr="00654D8D" w:rsidRDefault="00654D8D" w:rsidP="009D6A16">
      <w:pPr>
        <w:jc w:val="both"/>
        <w:rPr>
          <w:sz w:val="24"/>
          <w:szCs w:val="24"/>
        </w:rPr>
      </w:pPr>
      <w:r w:rsidRPr="00654D8D">
        <w:rPr>
          <w:sz w:val="24"/>
          <w:szCs w:val="24"/>
        </w:rPr>
        <w:t>Nekooperativní a asertivní styl neboli „styl žraloka“ (blíže viz předchozí text).</w:t>
      </w:r>
    </w:p>
    <w:p w:rsidR="00654D8D" w:rsidRPr="00654D8D" w:rsidRDefault="00654D8D" w:rsidP="009D6A16">
      <w:pPr>
        <w:jc w:val="both"/>
        <w:rPr>
          <w:b/>
          <w:bCs/>
          <w:sz w:val="24"/>
          <w:szCs w:val="24"/>
        </w:rPr>
      </w:pPr>
      <w:r w:rsidRPr="00654D8D">
        <w:rPr>
          <w:b/>
          <w:bCs/>
          <w:sz w:val="24"/>
          <w:szCs w:val="24"/>
        </w:rPr>
        <w:t>Vysoké skóre v testu</w:t>
      </w:r>
    </w:p>
    <w:p w:rsidR="00654D8D" w:rsidRPr="00654D8D" w:rsidRDefault="00654D8D" w:rsidP="009D6A16">
      <w:pPr>
        <w:jc w:val="both"/>
        <w:rPr>
          <w:sz w:val="24"/>
          <w:szCs w:val="24"/>
        </w:rPr>
      </w:pPr>
      <w:r w:rsidRPr="00654D8D">
        <w:rPr>
          <w:sz w:val="24"/>
          <w:szCs w:val="24"/>
        </w:rPr>
        <w:t>Ostatní z vás nejspíš mají strach, vědí, že není radno vám odporovat, že veškerá snaha vás ovlivnit je marná. Proto vám raději přitakávají. Vy však tím přicházíte o důležité informace a je otázkou, nakolik jste oblíben. Ohrožujete vzájemné vztahy.</w:t>
      </w:r>
    </w:p>
    <w:p w:rsidR="00654D8D" w:rsidRPr="00654D8D" w:rsidRDefault="00654D8D" w:rsidP="009D6A16">
      <w:pPr>
        <w:jc w:val="both"/>
        <w:rPr>
          <w:b/>
          <w:bCs/>
          <w:sz w:val="24"/>
          <w:szCs w:val="24"/>
        </w:rPr>
      </w:pPr>
      <w:r w:rsidRPr="00654D8D">
        <w:rPr>
          <w:b/>
          <w:bCs/>
          <w:sz w:val="24"/>
          <w:szCs w:val="24"/>
        </w:rPr>
        <w:t>Nízké skóre v testu</w:t>
      </w:r>
    </w:p>
    <w:p w:rsidR="00654D8D" w:rsidRPr="00654D8D" w:rsidRDefault="00654D8D" w:rsidP="009D6A16">
      <w:pPr>
        <w:jc w:val="both"/>
        <w:rPr>
          <w:sz w:val="24"/>
          <w:szCs w:val="24"/>
        </w:rPr>
      </w:pPr>
      <w:r w:rsidRPr="00654D8D">
        <w:rPr>
          <w:sz w:val="24"/>
          <w:szCs w:val="24"/>
        </w:rPr>
        <w:t>Občas se asi cítíte bezmocní. Buď si neuvědomujete, že máte určitou moc, nebo ji neumíte či nechcete využívat. Omezováním vlastního vlivu však snižujete účinnost toho, co děláte. Někdy starosti týkající se pocitů ostatních nebo nervozita pramenící z užívání moci způsobují odkládání nutných rozhodnutí a zvyšuje se trápení nebo paradoxně odmítavý postoj ostatních.</w:t>
      </w:r>
    </w:p>
    <w:p w:rsidR="00654D8D" w:rsidRPr="00654D8D" w:rsidRDefault="00654D8D" w:rsidP="009D6A16">
      <w:pPr>
        <w:jc w:val="both"/>
        <w:rPr>
          <w:b/>
          <w:bCs/>
          <w:sz w:val="24"/>
          <w:szCs w:val="24"/>
          <w:u w:val="single"/>
        </w:rPr>
      </w:pPr>
    </w:p>
    <w:p w:rsidR="00654D8D" w:rsidRPr="009D6A16" w:rsidRDefault="00654D8D" w:rsidP="009D6A16">
      <w:pPr>
        <w:jc w:val="both"/>
        <w:rPr>
          <w:b/>
          <w:bCs/>
          <w:sz w:val="24"/>
          <w:szCs w:val="24"/>
        </w:rPr>
      </w:pPr>
      <w:r w:rsidRPr="009D6A16">
        <w:rPr>
          <w:b/>
          <w:bCs/>
          <w:sz w:val="24"/>
          <w:szCs w:val="24"/>
        </w:rPr>
        <w:t>Kompromis</w:t>
      </w:r>
    </w:p>
    <w:p w:rsidR="00654D8D" w:rsidRPr="00654D8D" w:rsidRDefault="00654D8D" w:rsidP="009D6A16">
      <w:pPr>
        <w:jc w:val="both"/>
        <w:rPr>
          <w:sz w:val="24"/>
          <w:szCs w:val="24"/>
        </w:rPr>
      </w:pPr>
      <w:r w:rsidRPr="00654D8D">
        <w:rPr>
          <w:sz w:val="24"/>
          <w:szCs w:val="24"/>
        </w:rPr>
        <w:t>Obě strany se vzdávají části svých cílů ve prospěch dohody neboli „styl lišky“ (blíže viz předchozí text).</w:t>
      </w:r>
    </w:p>
    <w:p w:rsidR="00654D8D" w:rsidRPr="00654D8D" w:rsidRDefault="00654D8D" w:rsidP="009D6A16">
      <w:pPr>
        <w:jc w:val="both"/>
        <w:rPr>
          <w:b/>
          <w:bCs/>
          <w:sz w:val="24"/>
          <w:szCs w:val="24"/>
        </w:rPr>
      </w:pPr>
      <w:r w:rsidRPr="00654D8D">
        <w:rPr>
          <w:b/>
          <w:bCs/>
          <w:sz w:val="24"/>
          <w:szCs w:val="24"/>
        </w:rPr>
        <w:t>Vysoké skóre v testu</w:t>
      </w:r>
    </w:p>
    <w:p w:rsidR="00654D8D" w:rsidRPr="00654D8D" w:rsidRDefault="00654D8D" w:rsidP="009D6A16">
      <w:pPr>
        <w:jc w:val="both"/>
        <w:rPr>
          <w:sz w:val="24"/>
          <w:szCs w:val="24"/>
        </w:rPr>
      </w:pPr>
      <w:r w:rsidRPr="00654D8D">
        <w:rPr>
          <w:sz w:val="24"/>
          <w:szCs w:val="24"/>
        </w:rPr>
        <w:t xml:space="preserve">Příliš časté používání tohoto stylu se nemusí vyplatit. Soustřeďujete se tak úporně na praktickou stránku na taktiku kompromisu, že ze zřetele ztrácíte dlouhodobé cíle, principy, hodnoty. Výsledkem kompromisů mohou být nelogičtí </w:t>
      </w:r>
      <w:r w:rsidR="009D6A16">
        <w:rPr>
          <w:sz w:val="24"/>
          <w:szCs w:val="24"/>
        </w:rPr>
        <w:t xml:space="preserve">a </w:t>
      </w:r>
      <w:r w:rsidRPr="00654D8D">
        <w:rPr>
          <w:sz w:val="24"/>
          <w:szCs w:val="24"/>
        </w:rPr>
        <w:t>nepraktičtí „kočkopsi“, vzájemná nedůvěra a odvádění pozornosti od podstaty diskutovaného problému.</w:t>
      </w:r>
    </w:p>
    <w:p w:rsidR="00654D8D" w:rsidRPr="00654D8D" w:rsidRDefault="00654D8D" w:rsidP="009D6A16">
      <w:pPr>
        <w:jc w:val="both"/>
        <w:rPr>
          <w:b/>
          <w:bCs/>
          <w:sz w:val="24"/>
          <w:szCs w:val="24"/>
        </w:rPr>
      </w:pPr>
      <w:r w:rsidRPr="00654D8D">
        <w:rPr>
          <w:b/>
          <w:bCs/>
          <w:sz w:val="24"/>
          <w:szCs w:val="24"/>
        </w:rPr>
        <w:t>Nízké skóre v testu</w:t>
      </w:r>
    </w:p>
    <w:p w:rsidR="00654D8D" w:rsidRPr="00654D8D" w:rsidRDefault="00654D8D" w:rsidP="009D6A16">
      <w:pPr>
        <w:jc w:val="both"/>
        <w:rPr>
          <w:sz w:val="24"/>
          <w:szCs w:val="24"/>
        </w:rPr>
      </w:pPr>
      <w:r w:rsidRPr="00654D8D">
        <w:rPr>
          <w:sz w:val="24"/>
          <w:szCs w:val="24"/>
        </w:rPr>
        <w:t>Možná jste příliš citliví nebo nesmělí na to, abyste efektivně smlouvali nebo naopak neumíte dělat ústupky. V tom případě vezte, že kompromis plní funkci pojistného ventilu a umožňuje vám vycouvat se ctí ze vzájemně zničujících sporů či boje o moc.</w:t>
      </w:r>
    </w:p>
    <w:p w:rsidR="00654D8D" w:rsidRPr="00654D8D" w:rsidRDefault="00654D8D" w:rsidP="009D6A16">
      <w:pPr>
        <w:jc w:val="both"/>
        <w:rPr>
          <w:sz w:val="24"/>
          <w:szCs w:val="24"/>
        </w:rPr>
      </w:pPr>
    </w:p>
    <w:p w:rsidR="00654D8D" w:rsidRPr="009D6A16" w:rsidRDefault="00654D8D" w:rsidP="009D6A16">
      <w:pPr>
        <w:jc w:val="both"/>
        <w:rPr>
          <w:b/>
          <w:bCs/>
          <w:sz w:val="24"/>
          <w:szCs w:val="24"/>
        </w:rPr>
      </w:pPr>
      <w:r w:rsidRPr="009D6A16">
        <w:rPr>
          <w:b/>
          <w:bCs/>
          <w:sz w:val="24"/>
          <w:szCs w:val="24"/>
        </w:rPr>
        <w:t>Kooperace</w:t>
      </w:r>
    </w:p>
    <w:p w:rsidR="00654D8D" w:rsidRPr="00654D8D" w:rsidRDefault="00654D8D" w:rsidP="009D6A16">
      <w:pPr>
        <w:jc w:val="both"/>
        <w:rPr>
          <w:sz w:val="24"/>
          <w:szCs w:val="24"/>
        </w:rPr>
      </w:pPr>
      <w:r w:rsidRPr="00654D8D">
        <w:rPr>
          <w:sz w:val="24"/>
          <w:szCs w:val="24"/>
        </w:rPr>
        <w:t>Kooperativní a asertivní styl neboli „styl sovy“ (blíže viz předchozí text).</w:t>
      </w:r>
    </w:p>
    <w:p w:rsidR="00654D8D" w:rsidRPr="00654D8D" w:rsidRDefault="00654D8D" w:rsidP="009D6A16">
      <w:pPr>
        <w:jc w:val="both"/>
        <w:rPr>
          <w:b/>
          <w:bCs/>
          <w:sz w:val="24"/>
          <w:szCs w:val="24"/>
        </w:rPr>
      </w:pPr>
      <w:r w:rsidRPr="00654D8D">
        <w:rPr>
          <w:b/>
          <w:bCs/>
          <w:sz w:val="24"/>
          <w:szCs w:val="24"/>
        </w:rPr>
        <w:t>Vysoké skóre v testu</w:t>
      </w:r>
    </w:p>
    <w:p w:rsidR="00654D8D" w:rsidRPr="00654D8D" w:rsidRDefault="00654D8D" w:rsidP="009D6A16">
      <w:pPr>
        <w:jc w:val="both"/>
        <w:rPr>
          <w:sz w:val="24"/>
          <w:szCs w:val="24"/>
        </w:rPr>
      </w:pPr>
      <w:r w:rsidRPr="00654D8D">
        <w:rPr>
          <w:sz w:val="24"/>
          <w:szCs w:val="24"/>
        </w:rPr>
        <w:t>Kooperace vyžaduje spoustu času a energie. Triviální nebo nedůležité problémy nepotřebují optimální řešení, někdy nepotřebují řešit vůbec. Možná, že se snažíte minimalizovat vlastní odpovědnost související s rozhodováním. Dejte si také pozor na zneužívání vaší otevřenosti a nabízené důvěry.</w:t>
      </w:r>
    </w:p>
    <w:p w:rsidR="00654D8D" w:rsidRPr="00654D8D" w:rsidRDefault="00654D8D" w:rsidP="009D6A16">
      <w:pPr>
        <w:jc w:val="both"/>
        <w:rPr>
          <w:b/>
          <w:bCs/>
          <w:sz w:val="24"/>
          <w:szCs w:val="24"/>
        </w:rPr>
      </w:pPr>
      <w:r w:rsidRPr="00654D8D">
        <w:rPr>
          <w:b/>
          <w:bCs/>
          <w:sz w:val="24"/>
          <w:szCs w:val="24"/>
        </w:rPr>
        <w:t>Nízké skóre v testu</w:t>
      </w:r>
    </w:p>
    <w:p w:rsidR="009D6A16" w:rsidRDefault="00654D8D" w:rsidP="009D6A16">
      <w:pPr>
        <w:jc w:val="both"/>
        <w:rPr>
          <w:sz w:val="24"/>
          <w:szCs w:val="24"/>
        </w:rPr>
      </w:pPr>
      <w:r w:rsidRPr="00654D8D">
        <w:rPr>
          <w:sz w:val="24"/>
          <w:szCs w:val="24"/>
        </w:rPr>
        <w:t>Nejspíše neberete při svých rozhodnutích v potaz zájmy a názory ostatních, nepovažujete je za podstatné, a tudíž s nimi nepočítáte. Vzdáváte se tak příležitosti pro společný zisk.</w:t>
      </w:r>
    </w:p>
    <w:p w:rsidR="009D6A16" w:rsidRDefault="009D6A16" w:rsidP="009D6A16">
      <w:pPr>
        <w:jc w:val="both"/>
        <w:rPr>
          <w:sz w:val="24"/>
          <w:szCs w:val="24"/>
        </w:rPr>
      </w:pPr>
    </w:p>
    <w:p w:rsidR="009D6A16" w:rsidRPr="009D6A16" w:rsidRDefault="009D6A16" w:rsidP="009D6A16">
      <w:pPr>
        <w:jc w:val="both"/>
        <w:rPr>
          <w:b/>
          <w:bCs/>
          <w:sz w:val="24"/>
          <w:szCs w:val="24"/>
        </w:rPr>
      </w:pPr>
      <w:r w:rsidRPr="009D6A16">
        <w:rPr>
          <w:b/>
          <w:bCs/>
          <w:sz w:val="24"/>
          <w:szCs w:val="24"/>
        </w:rPr>
        <w:t xml:space="preserve">Přizpůsobení </w:t>
      </w:r>
    </w:p>
    <w:p w:rsidR="009D6A16" w:rsidRPr="00654D8D" w:rsidRDefault="009D6A16" w:rsidP="009D6A16">
      <w:pPr>
        <w:jc w:val="both"/>
        <w:rPr>
          <w:sz w:val="24"/>
          <w:szCs w:val="24"/>
        </w:rPr>
      </w:pPr>
      <w:r w:rsidRPr="009D6A16">
        <w:rPr>
          <w:sz w:val="24"/>
          <w:szCs w:val="24"/>
        </w:rPr>
        <w:t>Kooperativní a neasertivní</w:t>
      </w:r>
      <w:r w:rsidRPr="00654D8D">
        <w:rPr>
          <w:sz w:val="24"/>
          <w:szCs w:val="24"/>
        </w:rPr>
        <w:t xml:space="preserve"> styl neboli „styl medvídka“ (blíže viz předchozí text).</w:t>
      </w:r>
    </w:p>
    <w:p w:rsidR="009D6A16" w:rsidRPr="00654D8D" w:rsidRDefault="009D6A16" w:rsidP="009D6A16">
      <w:pPr>
        <w:jc w:val="both"/>
        <w:rPr>
          <w:b/>
          <w:bCs/>
          <w:sz w:val="24"/>
          <w:szCs w:val="24"/>
        </w:rPr>
      </w:pPr>
      <w:r w:rsidRPr="00654D8D">
        <w:rPr>
          <w:b/>
          <w:bCs/>
          <w:sz w:val="24"/>
          <w:szCs w:val="24"/>
        </w:rPr>
        <w:t>Vysoké skóre v testu</w:t>
      </w:r>
    </w:p>
    <w:p w:rsidR="009D6A16" w:rsidRPr="00654D8D" w:rsidRDefault="009D6A16" w:rsidP="009D6A16">
      <w:pPr>
        <w:jc w:val="both"/>
        <w:rPr>
          <w:sz w:val="24"/>
          <w:szCs w:val="24"/>
        </w:rPr>
      </w:pPr>
      <w:r w:rsidRPr="00654D8D">
        <w:rPr>
          <w:sz w:val="24"/>
          <w:szCs w:val="24"/>
        </w:rPr>
        <w:t>Ostatní vás možná považují za osobu „měkkou“ a snadno zvládnutelnou. Snadno pak toho zneužívají. Opakované ustupování zájmům ostatních vás může připravit o respekt, uznání a vliv, nehledě k tomu, že nedosahujete svých cílů. To někdy může vést ke ztrátě důvěry v sebe a nízkému sebehodnocení, což jako v bludném kruhu vede k chybným reakcím a nesprávnému jednání.</w:t>
      </w:r>
    </w:p>
    <w:p w:rsidR="009D6A16" w:rsidRPr="00654D8D" w:rsidRDefault="009D6A16" w:rsidP="009D6A16">
      <w:pPr>
        <w:jc w:val="both"/>
        <w:rPr>
          <w:b/>
          <w:bCs/>
          <w:sz w:val="24"/>
          <w:szCs w:val="24"/>
        </w:rPr>
      </w:pPr>
      <w:r w:rsidRPr="00654D8D">
        <w:rPr>
          <w:b/>
          <w:bCs/>
          <w:sz w:val="24"/>
          <w:szCs w:val="24"/>
        </w:rPr>
        <w:t>Nízké skóre v testu</w:t>
      </w:r>
    </w:p>
    <w:p w:rsidR="009D6A16" w:rsidRPr="00654D8D" w:rsidRDefault="009D6A16" w:rsidP="009D6A16">
      <w:pPr>
        <w:jc w:val="both"/>
        <w:rPr>
          <w:sz w:val="24"/>
          <w:szCs w:val="24"/>
        </w:rPr>
      </w:pPr>
      <w:r w:rsidRPr="00654D8D">
        <w:rPr>
          <w:sz w:val="24"/>
          <w:szCs w:val="24"/>
        </w:rPr>
        <w:t>Ostatní vás možná považují za člověka, se kterým se nedá domluvit, který neumí prohrávat nebo přiznat, že se mýlil. Přizpůsobení se v menších záležitostech je pro ostatní důležitým gestem dobré vůle a ukázat ji alespoň občas je důležité.</w:t>
      </w:r>
    </w:p>
    <w:p w:rsidR="009D6A16" w:rsidRPr="00654D8D" w:rsidRDefault="009D6A16" w:rsidP="009D6A16">
      <w:pPr>
        <w:jc w:val="both"/>
        <w:rPr>
          <w:b/>
          <w:bCs/>
          <w:sz w:val="24"/>
          <w:szCs w:val="24"/>
        </w:rPr>
      </w:pPr>
    </w:p>
    <w:p w:rsidR="009D6A16" w:rsidRPr="009D6A16" w:rsidRDefault="009D6A16" w:rsidP="009D6A16">
      <w:pPr>
        <w:jc w:val="both"/>
        <w:rPr>
          <w:b/>
          <w:bCs/>
          <w:sz w:val="24"/>
          <w:szCs w:val="24"/>
        </w:rPr>
      </w:pPr>
      <w:r w:rsidRPr="009D6A16">
        <w:rPr>
          <w:b/>
          <w:bCs/>
          <w:sz w:val="24"/>
          <w:szCs w:val="24"/>
        </w:rPr>
        <w:t>Vyhýbání</w:t>
      </w:r>
    </w:p>
    <w:p w:rsidR="009D6A16" w:rsidRPr="00654D8D" w:rsidRDefault="009D6A16" w:rsidP="009D6A16">
      <w:pPr>
        <w:jc w:val="both"/>
        <w:rPr>
          <w:sz w:val="24"/>
          <w:szCs w:val="24"/>
        </w:rPr>
      </w:pPr>
      <w:r w:rsidRPr="00654D8D">
        <w:rPr>
          <w:sz w:val="24"/>
          <w:szCs w:val="24"/>
        </w:rPr>
        <w:t>Nekooperativní a neasertivní styl neboli „styl šneka“ (blíže viz předchozí text).</w:t>
      </w:r>
    </w:p>
    <w:p w:rsidR="009D6A16" w:rsidRPr="00654D8D" w:rsidRDefault="009D6A16" w:rsidP="009D6A16">
      <w:pPr>
        <w:jc w:val="both"/>
        <w:rPr>
          <w:b/>
          <w:bCs/>
          <w:sz w:val="24"/>
          <w:szCs w:val="24"/>
        </w:rPr>
      </w:pPr>
      <w:r w:rsidRPr="00654D8D">
        <w:rPr>
          <w:b/>
          <w:bCs/>
          <w:sz w:val="24"/>
          <w:szCs w:val="24"/>
        </w:rPr>
        <w:t>Vysoké skóre v testu</w:t>
      </w:r>
    </w:p>
    <w:p w:rsidR="009D6A16" w:rsidRPr="00654D8D" w:rsidRDefault="009D6A16" w:rsidP="009D6A16">
      <w:pPr>
        <w:jc w:val="both"/>
        <w:rPr>
          <w:sz w:val="24"/>
          <w:szCs w:val="24"/>
        </w:rPr>
      </w:pPr>
      <w:r w:rsidRPr="00654D8D">
        <w:rPr>
          <w:sz w:val="24"/>
          <w:szCs w:val="24"/>
        </w:rPr>
        <w:t>Záležitosti neřešíte, problémy obcházíte nebo je zametáte pod koberec. Zaujímáte opatrnické postoje, do ničeho se nemícháte, nevyslovujete své názory. To se může stát zdrojem dlouhodobé frustrace nejen vaší, ale i vašeho okolí. Ignorování nic neřeší.</w:t>
      </w:r>
    </w:p>
    <w:p w:rsidR="009D6A16" w:rsidRPr="00654D8D" w:rsidRDefault="009D6A16" w:rsidP="009D6A16">
      <w:pPr>
        <w:jc w:val="both"/>
        <w:rPr>
          <w:b/>
          <w:bCs/>
          <w:sz w:val="24"/>
          <w:szCs w:val="24"/>
        </w:rPr>
      </w:pPr>
      <w:r w:rsidRPr="00654D8D">
        <w:rPr>
          <w:b/>
          <w:bCs/>
          <w:sz w:val="24"/>
          <w:szCs w:val="24"/>
        </w:rPr>
        <w:t>Nízké skóre v testu</w:t>
      </w:r>
    </w:p>
    <w:p w:rsidR="00745434" w:rsidRPr="009D6A16" w:rsidRDefault="009D6A16" w:rsidP="009D6A16">
      <w:pPr>
        <w:jc w:val="both"/>
        <w:rPr>
          <w:sz w:val="24"/>
          <w:szCs w:val="24"/>
        </w:rPr>
      </w:pPr>
      <w:r w:rsidRPr="00654D8D">
        <w:rPr>
          <w:sz w:val="24"/>
          <w:szCs w:val="24"/>
        </w:rPr>
        <w:t>Měl byste popřemýšlet o tom, které problémy jsou důležité, které nestojí za to a které by třeba mohl vyřešit někdo jiný. Ujasněte si své priority. Možná byste měl být při prezentování problémů méně hrozivý a při jejich řešení opatrnější nebo taktnější, abyste nezraňoval city druhých a nevyvolával ke své osobě zbytečnou averzi.</w:t>
      </w:r>
    </w:p>
    <w:sectPr w:rsidR="00745434" w:rsidRPr="009D6A16" w:rsidSect="0038282F">
      <w:pgSz w:w="11907" w:h="16839" w:code="9"/>
      <w:pgMar w:top="567" w:right="567" w:bottom="567" w:left="851" w:header="1418" w:footer="1418" w:gutter="0"/>
      <w:cols w:sep="1"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01F4" w:rsidRDefault="00E201F4">
      <w:r>
        <w:separator/>
      </w:r>
    </w:p>
  </w:endnote>
  <w:endnote w:type="continuationSeparator" w:id="0">
    <w:p w:rsidR="00E201F4" w:rsidRDefault="00E20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utura Bk BTCE">
    <w:charset w:val="02"/>
    <w:family w:val="swiss"/>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vinion">
    <w:altName w:val="Symbol"/>
    <w:charset w:val="02"/>
    <w:family w:val="swiss"/>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01F4" w:rsidRDefault="00E201F4">
      <w:r>
        <w:separator/>
      </w:r>
    </w:p>
  </w:footnote>
  <w:footnote w:type="continuationSeparator" w:id="0">
    <w:p w:rsidR="00E201F4" w:rsidRDefault="00E20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1FF1"/>
    <w:multiLevelType w:val="hybridMultilevel"/>
    <w:tmpl w:val="532E7BB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B0D7980"/>
    <w:multiLevelType w:val="hybridMultilevel"/>
    <w:tmpl w:val="4E06C6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3F4FDE"/>
    <w:multiLevelType w:val="hybridMultilevel"/>
    <w:tmpl w:val="578057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12A4653"/>
    <w:multiLevelType w:val="hybridMultilevel"/>
    <w:tmpl w:val="6C8A81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4E733D6"/>
    <w:multiLevelType w:val="hybridMultilevel"/>
    <w:tmpl w:val="8A9E4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71414CC"/>
    <w:multiLevelType w:val="hybridMultilevel"/>
    <w:tmpl w:val="F362B5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C1F057B"/>
    <w:multiLevelType w:val="hybridMultilevel"/>
    <w:tmpl w:val="C5F279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E290F6C"/>
    <w:multiLevelType w:val="hybridMultilevel"/>
    <w:tmpl w:val="54246044"/>
    <w:lvl w:ilvl="0" w:tplc="5B4E3608">
      <w:start w:val="1"/>
      <w:numFmt w:val="decimal"/>
      <w:lvlText w:val="%1."/>
      <w:lvlJc w:val="left"/>
      <w:pPr>
        <w:tabs>
          <w:tab w:val="num" w:pos="720"/>
        </w:tabs>
        <w:ind w:left="720" w:hanging="360"/>
      </w:pPr>
      <w:rPr>
        <w:rFonts w:hint="default"/>
        <w:b/>
        <w:bCs/>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6E921E1C"/>
    <w:multiLevelType w:val="hybridMultilevel"/>
    <w:tmpl w:val="A07EB00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BA12EFA"/>
    <w:multiLevelType w:val="hybridMultilevel"/>
    <w:tmpl w:val="9BD832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8"/>
  </w:num>
  <w:num w:numId="5">
    <w:abstractNumId w:val="2"/>
  </w:num>
  <w:num w:numId="6">
    <w:abstractNumId w:val="9"/>
  </w:num>
  <w:num w:numId="7">
    <w:abstractNumId w:val="5"/>
  </w:num>
  <w:num w:numId="8">
    <w:abstractNumId w:val="3"/>
  </w:num>
  <w:num w:numId="9">
    <w:abstractNumId w:val="6"/>
  </w:num>
  <w:num w:numId="1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53B"/>
    <w:rsid w:val="00001A2A"/>
    <w:rsid w:val="00001A93"/>
    <w:rsid w:val="0000602D"/>
    <w:rsid w:val="000130BB"/>
    <w:rsid w:val="00017E44"/>
    <w:rsid w:val="00024ADC"/>
    <w:rsid w:val="00026803"/>
    <w:rsid w:val="000274F4"/>
    <w:rsid w:val="00036B0D"/>
    <w:rsid w:val="00037CA8"/>
    <w:rsid w:val="00052158"/>
    <w:rsid w:val="00056D4D"/>
    <w:rsid w:val="000579D5"/>
    <w:rsid w:val="0006172E"/>
    <w:rsid w:val="00064538"/>
    <w:rsid w:val="000675E6"/>
    <w:rsid w:val="00081034"/>
    <w:rsid w:val="000817AD"/>
    <w:rsid w:val="00086660"/>
    <w:rsid w:val="00090976"/>
    <w:rsid w:val="00094B0D"/>
    <w:rsid w:val="000A63D1"/>
    <w:rsid w:val="000B27F1"/>
    <w:rsid w:val="000C1A53"/>
    <w:rsid w:val="000C30E4"/>
    <w:rsid w:val="000C38BD"/>
    <w:rsid w:val="000C3E4C"/>
    <w:rsid w:val="000C495B"/>
    <w:rsid w:val="000D0022"/>
    <w:rsid w:val="000D1392"/>
    <w:rsid w:val="000D4D54"/>
    <w:rsid w:val="000D5999"/>
    <w:rsid w:val="000D5A0D"/>
    <w:rsid w:val="000E4950"/>
    <w:rsid w:val="000E4A45"/>
    <w:rsid w:val="000F30AE"/>
    <w:rsid w:val="000F3FB7"/>
    <w:rsid w:val="000F781A"/>
    <w:rsid w:val="001006E3"/>
    <w:rsid w:val="00100BB8"/>
    <w:rsid w:val="00100C96"/>
    <w:rsid w:val="001031C2"/>
    <w:rsid w:val="00124CC4"/>
    <w:rsid w:val="00146E38"/>
    <w:rsid w:val="001475BD"/>
    <w:rsid w:val="0015273A"/>
    <w:rsid w:val="0015488E"/>
    <w:rsid w:val="00154F6E"/>
    <w:rsid w:val="0015622E"/>
    <w:rsid w:val="00160625"/>
    <w:rsid w:val="00162C99"/>
    <w:rsid w:val="001643E9"/>
    <w:rsid w:val="001647A3"/>
    <w:rsid w:val="00165BEB"/>
    <w:rsid w:val="00171253"/>
    <w:rsid w:val="00172060"/>
    <w:rsid w:val="00174F9F"/>
    <w:rsid w:val="0018312A"/>
    <w:rsid w:val="00185A7F"/>
    <w:rsid w:val="00194383"/>
    <w:rsid w:val="00196A2F"/>
    <w:rsid w:val="001A1B19"/>
    <w:rsid w:val="001A21C9"/>
    <w:rsid w:val="001A2BA0"/>
    <w:rsid w:val="001A33A3"/>
    <w:rsid w:val="001C1187"/>
    <w:rsid w:val="001C53AE"/>
    <w:rsid w:val="001C6848"/>
    <w:rsid w:val="001C7D3D"/>
    <w:rsid w:val="001D0313"/>
    <w:rsid w:val="001D4A14"/>
    <w:rsid w:val="001F2A9D"/>
    <w:rsid w:val="001F6566"/>
    <w:rsid w:val="00205C65"/>
    <w:rsid w:val="002178D3"/>
    <w:rsid w:val="002224FA"/>
    <w:rsid w:val="00222F9B"/>
    <w:rsid w:val="00230D93"/>
    <w:rsid w:val="002378C0"/>
    <w:rsid w:val="0024586F"/>
    <w:rsid w:val="002502F4"/>
    <w:rsid w:val="002530A9"/>
    <w:rsid w:val="00263A87"/>
    <w:rsid w:val="00266BA2"/>
    <w:rsid w:val="00267024"/>
    <w:rsid w:val="002778FE"/>
    <w:rsid w:val="00280FDE"/>
    <w:rsid w:val="0028157E"/>
    <w:rsid w:val="002849B1"/>
    <w:rsid w:val="00286495"/>
    <w:rsid w:val="002949E1"/>
    <w:rsid w:val="00294AB8"/>
    <w:rsid w:val="002A04F9"/>
    <w:rsid w:val="002A0711"/>
    <w:rsid w:val="002A1A9E"/>
    <w:rsid w:val="002A4DD9"/>
    <w:rsid w:val="002A7154"/>
    <w:rsid w:val="002B03CE"/>
    <w:rsid w:val="002C3FE8"/>
    <w:rsid w:val="002C713D"/>
    <w:rsid w:val="002E349C"/>
    <w:rsid w:val="002E3E6B"/>
    <w:rsid w:val="002E513A"/>
    <w:rsid w:val="002F1E09"/>
    <w:rsid w:val="002F793A"/>
    <w:rsid w:val="003053A8"/>
    <w:rsid w:val="00305973"/>
    <w:rsid w:val="0031229A"/>
    <w:rsid w:val="00320529"/>
    <w:rsid w:val="00320DC2"/>
    <w:rsid w:val="003235B4"/>
    <w:rsid w:val="003268C0"/>
    <w:rsid w:val="00330CD3"/>
    <w:rsid w:val="003322AD"/>
    <w:rsid w:val="0033453B"/>
    <w:rsid w:val="00343EB1"/>
    <w:rsid w:val="00345B6F"/>
    <w:rsid w:val="003522F9"/>
    <w:rsid w:val="00364D1E"/>
    <w:rsid w:val="00370882"/>
    <w:rsid w:val="0037092B"/>
    <w:rsid w:val="00375047"/>
    <w:rsid w:val="00381AE2"/>
    <w:rsid w:val="0038282F"/>
    <w:rsid w:val="003852BF"/>
    <w:rsid w:val="0039181B"/>
    <w:rsid w:val="003949BB"/>
    <w:rsid w:val="003A4216"/>
    <w:rsid w:val="003A7A2D"/>
    <w:rsid w:val="003B2010"/>
    <w:rsid w:val="003B210D"/>
    <w:rsid w:val="003B338F"/>
    <w:rsid w:val="003B7786"/>
    <w:rsid w:val="003C0782"/>
    <w:rsid w:val="003C2CF6"/>
    <w:rsid w:val="003C323C"/>
    <w:rsid w:val="003C3B59"/>
    <w:rsid w:val="003C5772"/>
    <w:rsid w:val="003D006F"/>
    <w:rsid w:val="003E3195"/>
    <w:rsid w:val="003E73F3"/>
    <w:rsid w:val="003F1DFC"/>
    <w:rsid w:val="003F316A"/>
    <w:rsid w:val="003F59A7"/>
    <w:rsid w:val="00401F63"/>
    <w:rsid w:val="004075FB"/>
    <w:rsid w:val="00411377"/>
    <w:rsid w:val="00412A98"/>
    <w:rsid w:val="004135F6"/>
    <w:rsid w:val="00417B7B"/>
    <w:rsid w:val="00421004"/>
    <w:rsid w:val="00433D40"/>
    <w:rsid w:val="00434D84"/>
    <w:rsid w:val="00436417"/>
    <w:rsid w:val="004379CA"/>
    <w:rsid w:val="004441D7"/>
    <w:rsid w:val="00446341"/>
    <w:rsid w:val="00446E1E"/>
    <w:rsid w:val="00447F30"/>
    <w:rsid w:val="00450861"/>
    <w:rsid w:val="004509E7"/>
    <w:rsid w:val="00455025"/>
    <w:rsid w:val="00456D8D"/>
    <w:rsid w:val="0046016F"/>
    <w:rsid w:val="00461F1C"/>
    <w:rsid w:val="004643D0"/>
    <w:rsid w:val="004649FE"/>
    <w:rsid w:val="00472085"/>
    <w:rsid w:val="004723E6"/>
    <w:rsid w:val="0047776F"/>
    <w:rsid w:val="00482E04"/>
    <w:rsid w:val="00483C1C"/>
    <w:rsid w:val="00485CC3"/>
    <w:rsid w:val="00491F17"/>
    <w:rsid w:val="0049755E"/>
    <w:rsid w:val="004B2E2E"/>
    <w:rsid w:val="004B6027"/>
    <w:rsid w:val="004C3504"/>
    <w:rsid w:val="004D32F4"/>
    <w:rsid w:val="004E5CC8"/>
    <w:rsid w:val="004E6037"/>
    <w:rsid w:val="004E6D4C"/>
    <w:rsid w:val="004F1165"/>
    <w:rsid w:val="005017F7"/>
    <w:rsid w:val="00510B94"/>
    <w:rsid w:val="00513824"/>
    <w:rsid w:val="00514BAE"/>
    <w:rsid w:val="0051629C"/>
    <w:rsid w:val="005166FE"/>
    <w:rsid w:val="00517B28"/>
    <w:rsid w:val="005209B8"/>
    <w:rsid w:val="00526E4B"/>
    <w:rsid w:val="00531C46"/>
    <w:rsid w:val="00533503"/>
    <w:rsid w:val="00542661"/>
    <w:rsid w:val="005440D6"/>
    <w:rsid w:val="005471AC"/>
    <w:rsid w:val="005532C2"/>
    <w:rsid w:val="0056123F"/>
    <w:rsid w:val="005629A8"/>
    <w:rsid w:val="005644C3"/>
    <w:rsid w:val="005654DA"/>
    <w:rsid w:val="00572249"/>
    <w:rsid w:val="0057421C"/>
    <w:rsid w:val="005822E1"/>
    <w:rsid w:val="00594906"/>
    <w:rsid w:val="005950FB"/>
    <w:rsid w:val="005978EA"/>
    <w:rsid w:val="005A0666"/>
    <w:rsid w:val="005A15EA"/>
    <w:rsid w:val="005A7C55"/>
    <w:rsid w:val="005B0599"/>
    <w:rsid w:val="005B428A"/>
    <w:rsid w:val="005B535A"/>
    <w:rsid w:val="005B6432"/>
    <w:rsid w:val="005D0F06"/>
    <w:rsid w:val="005D4482"/>
    <w:rsid w:val="005D58EE"/>
    <w:rsid w:val="005E20D1"/>
    <w:rsid w:val="005E3194"/>
    <w:rsid w:val="005F3BA4"/>
    <w:rsid w:val="006017E2"/>
    <w:rsid w:val="00611A9F"/>
    <w:rsid w:val="00612FB9"/>
    <w:rsid w:val="006153D3"/>
    <w:rsid w:val="006159E8"/>
    <w:rsid w:val="00623294"/>
    <w:rsid w:val="00625118"/>
    <w:rsid w:val="00633148"/>
    <w:rsid w:val="006360A2"/>
    <w:rsid w:val="00642158"/>
    <w:rsid w:val="00643B79"/>
    <w:rsid w:val="0064644E"/>
    <w:rsid w:val="0065359B"/>
    <w:rsid w:val="0065381B"/>
    <w:rsid w:val="006538D3"/>
    <w:rsid w:val="00654529"/>
    <w:rsid w:val="00654D8D"/>
    <w:rsid w:val="00657E2A"/>
    <w:rsid w:val="00660478"/>
    <w:rsid w:val="006617B6"/>
    <w:rsid w:val="0066328F"/>
    <w:rsid w:val="00663BBD"/>
    <w:rsid w:val="00664F6F"/>
    <w:rsid w:val="00666E2D"/>
    <w:rsid w:val="00672047"/>
    <w:rsid w:val="00672734"/>
    <w:rsid w:val="00676FA5"/>
    <w:rsid w:val="00681563"/>
    <w:rsid w:val="00682437"/>
    <w:rsid w:val="00682AF7"/>
    <w:rsid w:val="00684E86"/>
    <w:rsid w:val="006855E2"/>
    <w:rsid w:val="00693637"/>
    <w:rsid w:val="00697BAC"/>
    <w:rsid w:val="006A3F38"/>
    <w:rsid w:val="006B0A1D"/>
    <w:rsid w:val="006B54B4"/>
    <w:rsid w:val="006C1FAD"/>
    <w:rsid w:val="006C2133"/>
    <w:rsid w:val="006C2F8B"/>
    <w:rsid w:val="006C59FC"/>
    <w:rsid w:val="006C6BA6"/>
    <w:rsid w:val="006C7CEB"/>
    <w:rsid w:val="006D417B"/>
    <w:rsid w:val="006D4544"/>
    <w:rsid w:val="006D7099"/>
    <w:rsid w:val="006D76DE"/>
    <w:rsid w:val="006E0F8C"/>
    <w:rsid w:val="006E49E0"/>
    <w:rsid w:val="006E5D10"/>
    <w:rsid w:val="006F07A4"/>
    <w:rsid w:val="006F6FE6"/>
    <w:rsid w:val="00710A10"/>
    <w:rsid w:val="00710B4A"/>
    <w:rsid w:val="00713524"/>
    <w:rsid w:val="00715FE5"/>
    <w:rsid w:val="007228C2"/>
    <w:rsid w:val="007258AE"/>
    <w:rsid w:val="00727F10"/>
    <w:rsid w:val="007306C1"/>
    <w:rsid w:val="007354ED"/>
    <w:rsid w:val="007422C0"/>
    <w:rsid w:val="00745434"/>
    <w:rsid w:val="00762B98"/>
    <w:rsid w:val="00762DB2"/>
    <w:rsid w:val="00764F00"/>
    <w:rsid w:val="00767534"/>
    <w:rsid w:val="007706E8"/>
    <w:rsid w:val="00772E33"/>
    <w:rsid w:val="00776F26"/>
    <w:rsid w:val="007A7FF6"/>
    <w:rsid w:val="007B46CD"/>
    <w:rsid w:val="007B6FE6"/>
    <w:rsid w:val="007C176F"/>
    <w:rsid w:val="007C4E2D"/>
    <w:rsid w:val="007D208E"/>
    <w:rsid w:val="007D44F6"/>
    <w:rsid w:val="007F0A8F"/>
    <w:rsid w:val="007F3EA0"/>
    <w:rsid w:val="007F5E49"/>
    <w:rsid w:val="007F6E0D"/>
    <w:rsid w:val="007F6E99"/>
    <w:rsid w:val="008001A8"/>
    <w:rsid w:val="008036EE"/>
    <w:rsid w:val="008123E8"/>
    <w:rsid w:val="00814CE6"/>
    <w:rsid w:val="00815A47"/>
    <w:rsid w:val="00816B93"/>
    <w:rsid w:val="00822B76"/>
    <w:rsid w:val="00826303"/>
    <w:rsid w:val="00826937"/>
    <w:rsid w:val="00840183"/>
    <w:rsid w:val="008447CC"/>
    <w:rsid w:val="00845525"/>
    <w:rsid w:val="008455C1"/>
    <w:rsid w:val="0084568D"/>
    <w:rsid w:val="0084759B"/>
    <w:rsid w:val="00847AB0"/>
    <w:rsid w:val="00851BF3"/>
    <w:rsid w:val="0085478F"/>
    <w:rsid w:val="00855430"/>
    <w:rsid w:val="0086196E"/>
    <w:rsid w:val="008620F4"/>
    <w:rsid w:val="00863931"/>
    <w:rsid w:val="00870F83"/>
    <w:rsid w:val="00873769"/>
    <w:rsid w:val="00882A73"/>
    <w:rsid w:val="00882F3A"/>
    <w:rsid w:val="00894148"/>
    <w:rsid w:val="008964CE"/>
    <w:rsid w:val="008A1B98"/>
    <w:rsid w:val="008A5AB0"/>
    <w:rsid w:val="008C12DB"/>
    <w:rsid w:val="008C2AF2"/>
    <w:rsid w:val="008C7EA8"/>
    <w:rsid w:val="008D67A5"/>
    <w:rsid w:val="008D6937"/>
    <w:rsid w:val="008E2527"/>
    <w:rsid w:val="008E5A6A"/>
    <w:rsid w:val="008F1751"/>
    <w:rsid w:val="008F4F41"/>
    <w:rsid w:val="00910636"/>
    <w:rsid w:val="0091268D"/>
    <w:rsid w:val="00924965"/>
    <w:rsid w:val="0092644C"/>
    <w:rsid w:val="00930D2E"/>
    <w:rsid w:val="00931D22"/>
    <w:rsid w:val="0093488C"/>
    <w:rsid w:val="009348CF"/>
    <w:rsid w:val="00944C34"/>
    <w:rsid w:val="00945679"/>
    <w:rsid w:val="0095063C"/>
    <w:rsid w:val="00951E4A"/>
    <w:rsid w:val="00961307"/>
    <w:rsid w:val="009624DC"/>
    <w:rsid w:val="00982F88"/>
    <w:rsid w:val="00990C8A"/>
    <w:rsid w:val="009B3212"/>
    <w:rsid w:val="009B3CCF"/>
    <w:rsid w:val="009C0708"/>
    <w:rsid w:val="009C10A0"/>
    <w:rsid w:val="009C75CF"/>
    <w:rsid w:val="009C7FF4"/>
    <w:rsid w:val="009D3A4F"/>
    <w:rsid w:val="009D4699"/>
    <w:rsid w:val="009D57B9"/>
    <w:rsid w:val="009D6A16"/>
    <w:rsid w:val="009E0F5E"/>
    <w:rsid w:val="009E176F"/>
    <w:rsid w:val="009E1989"/>
    <w:rsid w:val="009F30C1"/>
    <w:rsid w:val="009F4D5F"/>
    <w:rsid w:val="00A011CC"/>
    <w:rsid w:val="00A0437D"/>
    <w:rsid w:val="00A054C9"/>
    <w:rsid w:val="00A0651E"/>
    <w:rsid w:val="00A07C97"/>
    <w:rsid w:val="00A13F51"/>
    <w:rsid w:val="00A2065F"/>
    <w:rsid w:val="00A31EE9"/>
    <w:rsid w:val="00A362EC"/>
    <w:rsid w:val="00A37902"/>
    <w:rsid w:val="00A4163C"/>
    <w:rsid w:val="00A521B9"/>
    <w:rsid w:val="00A53277"/>
    <w:rsid w:val="00A5363A"/>
    <w:rsid w:val="00A55D89"/>
    <w:rsid w:val="00A576F6"/>
    <w:rsid w:val="00A60FD1"/>
    <w:rsid w:val="00A6250F"/>
    <w:rsid w:val="00A64564"/>
    <w:rsid w:val="00A67DBD"/>
    <w:rsid w:val="00A71078"/>
    <w:rsid w:val="00A73757"/>
    <w:rsid w:val="00A746C0"/>
    <w:rsid w:val="00A76197"/>
    <w:rsid w:val="00A8247B"/>
    <w:rsid w:val="00A87244"/>
    <w:rsid w:val="00A90CFD"/>
    <w:rsid w:val="00AA0660"/>
    <w:rsid w:val="00AA4EE2"/>
    <w:rsid w:val="00AA7B35"/>
    <w:rsid w:val="00AC5791"/>
    <w:rsid w:val="00AD4EF8"/>
    <w:rsid w:val="00AD7BC8"/>
    <w:rsid w:val="00AE38CA"/>
    <w:rsid w:val="00AE6CE9"/>
    <w:rsid w:val="00AF40D9"/>
    <w:rsid w:val="00AF6FCF"/>
    <w:rsid w:val="00B009E1"/>
    <w:rsid w:val="00B051A6"/>
    <w:rsid w:val="00B05A58"/>
    <w:rsid w:val="00B105BB"/>
    <w:rsid w:val="00B11558"/>
    <w:rsid w:val="00B13252"/>
    <w:rsid w:val="00B17D5F"/>
    <w:rsid w:val="00B2013E"/>
    <w:rsid w:val="00B2236F"/>
    <w:rsid w:val="00B22B1C"/>
    <w:rsid w:val="00B3276A"/>
    <w:rsid w:val="00B36CF3"/>
    <w:rsid w:val="00B43A57"/>
    <w:rsid w:val="00B45CFD"/>
    <w:rsid w:val="00B471C2"/>
    <w:rsid w:val="00B54A59"/>
    <w:rsid w:val="00B61420"/>
    <w:rsid w:val="00B65542"/>
    <w:rsid w:val="00B7373F"/>
    <w:rsid w:val="00B841C1"/>
    <w:rsid w:val="00B908FE"/>
    <w:rsid w:val="00B928D4"/>
    <w:rsid w:val="00BA281C"/>
    <w:rsid w:val="00BB1E69"/>
    <w:rsid w:val="00BB273B"/>
    <w:rsid w:val="00BB3370"/>
    <w:rsid w:val="00BB3ED6"/>
    <w:rsid w:val="00BB3F01"/>
    <w:rsid w:val="00BB4A7B"/>
    <w:rsid w:val="00BD35C6"/>
    <w:rsid w:val="00BD63A9"/>
    <w:rsid w:val="00BD643D"/>
    <w:rsid w:val="00BE2B4F"/>
    <w:rsid w:val="00BE6819"/>
    <w:rsid w:val="00BE6AF6"/>
    <w:rsid w:val="00BF3F97"/>
    <w:rsid w:val="00C005B8"/>
    <w:rsid w:val="00C0129F"/>
    <w:rsid w:val="00C061AE"/>
    <w:rsid w:val="00C1270F"/>
    <w:rsid w:val="00C13A5C"/>
    <w:rsid w:val="00C151DB"/>
    <w:rsid w:val="00C2106D"/>
    <w:rsid w:val="00C22A26"/>
    <w:rsid w:val="00C3047E"/>
    <w:rsid w:val="00C30566"/>
    <w:rsid w:val="00C337D0"/>
    <w:rsid w:val="00C33F87"/>
    <w:rsid w:val="00C3548A"/>
    <w:rsid w:val="00C45F70"/>
    <w:rsid w:val="00C47AE8"/>
    <w:rsid w:val="00C50DDA"/>
    <w:rsid w:val="00C6681A"/>
    <w:rsid w:val="00C74168"/>
    <w:rsid w:val="00C759EF"/>
    <w:rsid w:val="00C844DB"/>
    <w:rsid w:val="00C86FDA"/>
    <w:rsid w:val="00C8789D"/>
    <w:rsid w:val="00C932E7"/>
    <w:rsid w:val="00CA0A44"/>
    <w:rsid w:val="00CA1A33"/>
    <w:rsid w:val="00CA24F0"/>
    <w:rsid w:val="00CA4F51"/>
    <w:rsid w:val="00CC18F1"/>
    <w:rsid w:val="00CC1CC4"/>
    <w:rsid w:val="00CE34ED"/>
    <w:rsid w:val="00CF1DB8"/>
    <w:rsid w:val="00CF33B9"/>
    <w:rsid w:val="00D10668"/>
    <w:rsid w:val="00D11865"/>
    <w:rsid w:val="00D131D1"/>
    <w:rsid w:val="00D14389"/>
    <w:rsid w:val="00D15956"/>
    <w:rsid w:val="00D245A1"/>
    <w:rsid w:val="00D3024A"/>
    <w:rsid w:val="00D30AA5"/>
    <w:rsid w:val="00D44A7A"/>
    <w:rsid w:val="00D5071E"/>
    <w:rsid w:val="00D560F2"/>
    <w:rsid w:val="00D742F2"/>
    <w:rsid w:val="00D80FCF"/>
    <w:rsid w:val="00D8391A"/>
    <w:rsid w:val="00D937BD"/>
    <w:rsid w:val="00DA5765"/>
    <w:rsid w:val="00DB08A4"/>
    <w:rsid w:val="00DB45CE"/>
    <w:rsid w:val="00DB4F82"/>
    <w:rsid w:val="00DC5C01"/>
    <w:rsid w:val="00DD790F"/>
    <w:rsid w:val="00DE2EBD"/>
    <w:rsid w:val="00DF60F7"/>
    <w:rsid w:val="00E054FC"/>
    <w:rsid w:val="00E0744D"/>
    <w:rsid w:val="00E10D46"/>
    <w:rsid w:val="00E13C33"/>
    <w:rsid w:val="00E201F4"/>
    <w:rsid w:val="00E224CC"/>
    <w:rsid w:val="00E24371"/>
    <w:rsid w:val="00E30D02"/>
    <w:rsid w:val="00E311FB"/>
    <w:rsid w:val="00E3657C"/>
    <w:rsid w:val="00E370D2"/>
    <w:rsid w:val="00E43010"/>
    <w:rsid w:val="00E46AE2"/>
    <w:rsid w:val="00E526AA"/>
    <w:rsid w:val="00E53389"/>
    <w:rsid w:val="00E55B0C"/>
    <w:rsid w:val="00E56A7E"/>
    <w:rsid w:val="00E61DDB"/>
    <w:rsid w:val="00E61FAA"/>
    <w:rsid w:val="00E66013"/>
    <w:rsid w:val="00E67F99"/>
    <w:rsid w:val="00E85B30"/>
    <w:rsid w:val="00E85B9F"/>
    <w:rsid w:val="00E85D41"/>
    <w:rsid w:val="00E86692"/>
    <w:rsid w:val="00E93373"/>
    <w:rsid w:val="00EB1730"/>
    <w:rsid w:val="00EB2894"/>
    <w:rsid w:val="00EC1AAD"/>
    <w:rsid w:val="00EC4606"/>
    <w:rsid w:val="00EC5B80"/>
    <w:rsid w:val="00EC6522"/>
    <w:rsid w:val="00ED02F1"/>
    <w:rsid w:val="00ED32BA"/>
    <w:rsid w:val="00ED4527"/>
    <w:rsid w:val="00ED5B16"/>
    <w:rsid w:val="00EE05BF"/>
    <w:rsid w:val="00EE3C2A"/>
    <w:rsid w:val="00EF7D13"/>
    <w:rsid w:val="00F002D3"/>
    <w:rsid w:val="00F009FF"/>
    <w:rsid w:val="00F05EC4"/>
    <w:rsid w:val="00F100A8"/>
    <w:rsid w:val="00F1703A"/>
    <w:rsid w:val="00F17BC9"/>
    <w:rsid w:val="00F227E2"/>
    <w:rsid w:val="00F26894"/>
    <w:rsid w:val="00F27C74"/>
    <w:rsid w:val="00F44026"/>
    <w:rsid w:val="00F44712"/>
    <w:rsid w:val="00F457D2"/>
    <w:rsid w:val="00F5029D"/>
    <w:rsid w:val="00F50850"/>
    <w:rsid w:val="00F53787"/>
    <w:rsid w:val="00F54492"/>
    <w:rsid w:val="00F5605A"/>
    <w:rsid w:val="00F564E7"/>
    <w:rsid w:val="00F61BBE"/>
    <w:rsid w:val="00F62BBE"/>
    <w:rsid w:val="00F74345"/>
    <w:rsid w:val="00F840BB"/>
    <w:rsid w:val="00F9241D"/>
    <w:rsid w:val="00F93AE2"/>
    <w:rsid w:val="00F96803"/>
    <w:rsid w:val="00FA28E5"/>
    <w:rsid w:val="00FA74E9"/>
    <w:rsid w:val="00FB0089"/>
    <w:rsid w:val="00FB204B"/>
    <w:rsid w:val="00FB2831"/>
    <w:rsid w:val="00FB741E"/>
    <w:rsid w:val="00FC3D9C"/>
    <w:rsid w:val="00FC5F11"/>
    <w:rsid w:val="00FC65DF"/>
    <w:rsid w:val="00FC71B3"/>
    <w:rsid w:val="00FD6D81"/>
    <w:rsid w:val="00FE08B6"/>
    <w:rsid w:val="00FE4A73"/>
    <w:rsid w:val="00FE6818"/>
    <w:rsid w:val="00FE6D86"/>
    <w:rsid w:val="00FF55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841C307"/>
  <w15:chartTrackingRefBased/>
  <w15:docId w15:val="{BCECA537-14D7-41A3-A43C-9F09FD1E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style>
  <w:style w:type="paragraph" w:styleId="Nadpis1">
    <w:name w:val="heading 1"/>
    <w:basedOn w:val="Normln"/>
    <w:next w:val="Normln"/>
    <w:qFormat/>
    <w:rsid w:val="001006E3"/>
    <w:pPr>
      <w:keepNext/>
      <w:outlineLvl w:val="0"/>
    </w:pPr>
    <w:rPr>
      <w:b/>
      <w:sz w:val="28"/>
    </w:rPr>
  </w:style>
  <w:style w:type="paragraph" w:styleId="Nadpis2">
    <w:name w:val="heading 2"/>
    <w:basedOn w:val="Normln"/>
    <w:next w:val="Normln"/>
    <w:qFormat/>
    <w:rsid w:val="005A15EA"/>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1006E3"/>
    <w:pPr>
      <w:keepNext/>
      <w:spacing w:before="240" w:after="60"/>
      <w:outlineLvl w:val="2"/>
    </w:pPr>
    <w:rPr>
      <w:rFonts w:ascii="Arial" w:hAnsi="Arial" w:cs="Arial"/>
      <w:b/>
      <w:bCs/>
      <w:sz w:val="26"/>
      <w:szCs w:val="26"/>
    </w:rPr>
  </w:style>
  <w:style w:type="paragraph" w:styleId="Nadpis4">
    <w:name w:val="heading 4"/>
    <w:basedOn w:val="Normln"/>
    <w:next w:val="Normln"/>
    <w:qFormat/>
    <w:rsid w:val="0095063C"/>
    <w:pPr>
      <w:keepNext/>
      <w:spacing w:before="240" w:after="60"/>
      <w:outlineLvl w:val="3"/>
    </w:pPr>
    <w:rPr>
      <w:b/>
      <w:bCs/>
      <w:sz w:val="28"/>
      <w:szCs w:val="28"/>
    </w:rPr>
  </w:style>
  <w:style w:type="paragraph" w:styleId="Nadpis5">
    <w:name w:val="heading 5"/>
    <w:basedOn w:val="Normln"/>
    <w:next w:val="Normln"/>
    <w:qFormat/>
    <w:rsid w:val="005A15EA"/>
    <w:pPr>
      <w:spacing w:before="240" w:after="60"/>
      <w:outlineLvl w:val="4"/>
    </w:pPr>
    <w:rPr>
      <w:b/>
      <w:bCs/>
      <w:i/>
      <w:iCs/>
      <w:sz w:val="26"/>
      <w:szCs w:val="26"/>
    </w:rPr>
  </w:style>
  <w:style w:type="paragraph" w:styleId="Nadpis6">
    <w:name w:val="heading 6"/>
    <w:basedOn w:val="Normln"/>
    <w:next w:val="Normln"/>
    <w:qFormat/>
    <w:rsid w:val="005A15EA"/>
    <w:pPr>
      <w:spacing w:before="240" w:after="60"/>
      <w:outlineLvl w:val="5"/>
    </w:pPr>
    <w:rPr>
      <w:b/>
      <w:bCs/>
      <w:sz w:val="22"/>
      <w:szCs w:val="22"/>
    </w:rPr>
  </w:style>
  <w:style w:type="paragraph" w:styleId="Nadpis7">
    <w:name w:val="heading 7"/>
    <w:basedOn w:val="Normln"/>
    <w:next w:val="Normln"/>
    <w:qFormat/>
    <w:rsid w:val="000C1A53"/>
    <w:pPr>
      <w:spacing w:before="240" w:after="60"/>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center"/>
    </w:pPr>
    <w:rPr>
      <w:rFonts w:ascii="Futura Bk BTCE" w:hAnsi="Futura Bk BTCE"/>
      <w:sz w:val="76"/>
    </w:rPr>
  </w:style>
  <w:style w:type="paragraph" w:styleId="Zkladntext2">
    <w:name w:val="Body Text 2"/>
    <w:basedOn w:val="Normln"/>
    <w:pPr>
      <w:jc w:val="center"/>
    </w:pPr>
    <w:rPr>
      <w:rFonts w:ascii="Futura Bk BTCE" w:hAnsi="Futura Bk BTCE"/>
      <w:bCs/>
      <w:sz w:val="24"/>
    </w:rPr>
  </w:style>
  <w:style w:type="table" w:styleId="Mkatabulky">
    <w:name w:val="Table Grid"/>
    <w:basedOn w:val="Normlntabulka"/>
    <w:rsid w:val="00100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1006E3"/>
    <w:pPr>
      <w:tabs>
        <w:tab w:val="center" w:pos="4536"/>
        <w:tab w:val="right" w:pos="9072"/>
      </w:tabs>
    </w:pPr>
  </w:style>
  <w:style w:type="paragraph" w:styleId="Zpat">
    <w:name w:val="footer"/>
    <w:basedOn w:val="Normln"/>
    <w:rsid w:val="001006E3"/>
    <w:pPr>
      <w:tabs>
        <w:tab w:val="center" w:pos="4536"/>
        <w:tab w:val="right" w:pos="9072"/>
      </w:tabs>
    </w:pPr>
  </w:style>
  <w:style w:type="paragraph" w:styleId="Podnadpis">
    <w:name w:val="Subtitle"/>
    <w:basedOn w:val="Normln"/>
    <w:qFormat/>
    <w:rsid w:val="000C1A53"/>
    <w:rPr>
      <w:rFonts w:ascii="Tahoma" w:hAnsi="Tahoma" w:cs="Tahoma"/>
      <w:b/>
      <w:bCs/>
    </w:rPr>
  </w:style>
  <w:style w:type="character" w:styleId="Hypertextovodkaz">
    <w:name w:val="Hyperlink"/>
    <w:rsid w:val="005A15EA"/>
    <w:rPr>
      <w:color w:val="0000FF"/>
      <w:u w:val="single"/>
    </w:rPr>
  </w:style>
  <w:style w:type="character" w:customStyle="1" w:styleId="DaUrbancov">
    <w:name w:val="Dáša Urbancová"/>
    <w:semiHidden/>
    <w:rsid w:val="0095063C"/>
    <w:rPr>
      <w:rFonts w:ascii="Tahoma" w:hAnsi="Tahoma" w:cs="Tahoma"/>
      <w:b w:val="0"/>
      <w:bCs w:val="0"/>
      <w:i w:val="0"/>
      <w:iCs w:val="0"/>
      <w:strike w:val="0"/>
      <w:color w:val="auto"/>
      <w:sz w:val="20"/>
      <w:szCs w:val="20"/>
      <w:u w:val="none"/>
    </w:rPr>
  </w:style>
  <w:style w:type="paragraph" w:customStyle="1" w:styleId="Export0">
    <w:name w:val="Export 0"/>
    <w:rsid w:val="00461F1C"/>
    <w:rPr>
      <w:rFonts w:ascii="Avinion" w:hAnsi="Avinion"/>
      <w:sz w:val="24"/>
      <w:lang w:val="en-US"/>
    </w:rPr>
  </w:style>
  <w:style w:type="paragraph" w:styleId="Normlnweb">
    <w:name w:val="Normal (Web)"/>
    <w:basedOn w:val="Normln"/>
    <w:uiPriority w:val="99"/>
    <w:rsid w:val="00D937BD"/>
    <w:pPr>
      <w:spacing w:before="100" w:beforeAutospacing="1" w:after="100" w:afterAutospacing="1"/>
    </w:pPr>
    <w:rPr>
      <w:sz w:val="24"/>
      <w:szCs w:val="24"/>
    </w:rPr>
  </w:style>
  <w:style w:type="character" w:customStyle="1" w:styleId="editsection">
    <w:name w:val="editsection"/>
    <w:basedOn w:val="Standardnpsmoodstavce"/>
    <w:rsid w:val="00D937BD"/>
  </w:style>
  <w:style w:type="character" w:customStyle="1" w:styleId="mw-headline">
    <w:name w:val="mw-headline"/>
    <w:basedOn w:val="Standardnpsmoodstavce"/>
    <w:rsid w:val="00D937BD"/>
  </w:style>
  <w:style w:type="paragraph" w:styleId="Nzev">
    <w:name w:val="Title"/>
    <w:basedOn w:val="Normln"/>
    <w:qFormat/>
    <w:rsid w:val="00CE34ED"/>
    <w:pPr>
      <w:jc w:val="center"/>
    </w:pPr>
    <w:rPr>
      <w:b/>
      <w:bCs/>
      <w:sz w:val="24"/>
      <w:szCs w:val="24"/>
    </w:rPr>
  </w:style>
  <w:style w:type="character" w:styleId="Siln">
    <w:name w:val="Strong"/>
    <w:uiPriority w:val="22"/>
    <w:qFormat/>
    <w:rsid w:val="000A63D1"/>
    <w:rPr>
      <w:b/>
      <w:bCs/>
    </w:rPr>
  </w:style>
  <w:style w:type="character" w:styleId="Zdraznn">
    <w:name w:val="Emphasis"/>
    <w:uiPriority w:val="20"/>
    <w:qFormat/>
    <w:rsid w:val="000A63D1"/>
    <w:rPr>
      <w:i/>
      <w:iCs/>
    </w:rPr>
  </w:style>
  <w:style w:type="character" w:customStyle="1" w:styleId="ab-labelawaiting-modpending-countcount-0">
    <w:name w:val="ab-label awaiting-mod pending-count count-0"/>
    <w:basedOn w:val="Standardnpsmoodstavce"/>
    <w:rsid w:val="000A63D1"/>
  </w:style>
  <w:style w:type="paragraph" w:styleId="z-Zatekformule">
    <w:name w:val="HTML Top of Form"/>
    <w:basedOn w:val="Normln"/>
    <w:next w:val="Normln"/>
    <w:hidden/>
    <w:rsid w:val="000A63D1"/>
    <w:pPr>
      <w:pBdr>
        <w:bottom w:val="single" w:sz="6" w:space="1" w:color="auto"/>
      </w:pBdr>
      <w:jc w:val="center"/>
    </w:pPr>
    <w:rPr>
      <w:rFonts w:ascii="Arial" w:hAnsi="Arial" w:cs="Arial"/>
      <w:vanish/>
      <w:sz w:val="16"/>
      <w:szCs w:val="16"/>
    </w:rPr>
  </w:style>
  <w:style w:type="paragraph" w:styleId="z-Konecformule">
    <w:name w:val="HTML Bottom of Form"/>
    <w:basedOn w:val="Normln"/>
    <w:next w:val="Normln"/>
    <w:hidden/>
    <w:rsid w:val="000A63D1"/>
    <w:pPr>
      <w:pBdr>
        <w:top w:val="single" w:sz="6" w:space="1" w:color="auto"/>
      </w:pBdr>
      <w:jc w:val="center"/>
    </w:pPr>
    <w:rPr>
      <w:rFonts w:ascii="Arial" w:hAnsi="Arial" w:cs="Arial"/>
      <w:vanish/>
      <w:sz w:val="16"/>
      <w:szCs w:val="16"/>
    </w:rPr>
  </w:style>
  <w:style w:type="character" w:customStyle="1" w:styleId="display-name2">
    <w:name w:val="display-name2"/>
    <w:rsid w:val="000A63D1"/>
    <w:rPr>
      <w:vanish w:val="0"/>
      <w:webHidden w:val="0"/>
      <w:color w:val="333333"/>
      <w:specVanish w:val="0"/>
      <w14:shadow w14:blurRad="0" w14:dist="0" w14:dir="0" w14:sx="0" w14:sy="0" w14:kx="0" w14:ky="0" w14:algn="none">
        <w14:srgbClr w14:val="000000"/>
      </w14:shadow>
    </w:rPr>
  </w:style>
  <w:style w:type="paragraph" w:customStyle="1" w:styleId="Default">
    <w:name w:val="Default"/>
    <w:rsid w:val="000E4950"/>
    <w:pPr>
      <w:autoSpaceDE w:val="0"/>
      <w:autoSpaceDN w:val="0"/>
      <w:adjustRightInd w:val="0"/>
    </w:pPr>
    <w:rPr>
      <w:rFonts w:ascii="Arial" w:hAnsi="Arial" w:cs="Arial"/>
      <w:color w:val="000000"/>
      <w:sz w:val="24"/>
      <w:szCs w:val="24"/>
    </w:rPr>
  </w:style>
  <w:style w:type="character" w:customStyle="1" w:styleId="apple-converted-space">
    <w:name w:val="apple-converted-space"/>
    <w:rsid w:val="00764F00"/>
  </w:style>
  <w:style w:type="paragraph" w:styleId="Textbubliny">
    <w:name w:val="Balloon Text"/>
    <w:basedOn w:val="Normln"/>
    <w:link w:val="TextbublinyChar"/>
    <w:rsid w:val="00776F26"/>
    <w:rPr>
      <w:rFonts w:ascii="Segoe UI" w:hAnsi="Segoe UI" w:cs="Segoe UI"/>
      <w:sz w:val="18"/>
      <w:szCs w:val="18"/>
    </w:rPr>
  </w:style>
  <w:style w:type="character" w:customStyle="1" w:styleId="TextbublinyChar">
    <w:name w:val="Text bubliny Char"/>
    <w:link w:val="Textbubliny"/>
    <w:rsid w:val="00776F26"/>
    <w:rPr>
      <w:rFonts w:ascii="Segoe UI" w:hAnsi="Segoe UI" w:cs="Segoe UI"/>
      <w:sz w:val="18"/>
      <w:szCs w:val="18"/>
    </w:rPr>
  </w:style>
  <w:style w:type="paragraph" w:styleId="Odstavecseseznamem">
    <w:name w:val="List Paragraph"/>
    <w:basedOn w:val="Normln"/>
    <w:uiPriority w:val="34"/>
    <w:qFormat/>
    <w:rsid w:val="007F0A8F"/>
    <w:pPr>
      <w:ind w:left="720"/>
      <w:contextualSpacing/>
    </w:pPr>
  </w:style>
  <w:style w:type="paragraph" w:styleId="Zkladntextodsazen">
    <w:name w:val="Body Text Indent"/>
    <w:basedOn w:val="Normln"/>
    <w:link w:val="ZkladntextodsazenChar"/>
    <w:rsid w:val="008F1751"/>
    <w:pPr>
      <w:spacing w:after="120"/>
      <w:ind w:left="283"/>
    </w:pPr>
  </w:style>
  <w:style w:type="character" w:customStyle="1" w:styleId="ZkladntextodsazenChar">
    <w:name w:val="Základní text odsazený Char"/>
    <w:basedOn w:val="Standardnpsmoodstavce"/>
    <w:link w:val="Zkladntextodsazen"/>
    <w:rsid w:val="008F1751"/>
  </w:style>
  <w:style w:type="paragraph" w:customStyle="1" w:styleId="texth">
    <w:name w:val="texth"/>
    <w:basedOn w:val="Normln"/>
    <w:rsid w:val="008F1751"/>
    <w:pPr>
      <w:spacing w:before="100" w:beforeAutospacing="1" w:after="100" w:afterAutospacing="1"/>
    </w:pPr>
    <w:rPr>
      <w:rFonts w:ascii="Arial Unicode MS" w:eastAsia="Arial Unicode MS" w:hAnsi="Arial Unicode MS" w:cs="Arial Unicode MS"/>
      <w:sz w:val="24"/>
      <w:szCs w:val="24"/>
    </w:rPr>
  </w:style>
  <w:style w:type="paragraph" w:customStyle="1" w:styleId="info">
    <w:name w:val="info"/>
    <w:basedOn w:val="Normln"/>
    <w:rsid w:val="00BB3F01"/>
    <w:pPr>
      <w:spacing w:before="100" w:beforeAutospacing="1" w:after="100" w:afterAutospacing="1"/>
    </w:pPr>
    <w:rPr>
      <w:sz w:val="24"/>
      <w:szCs w:val="24"/>
    </w:rPr>
  </w:style>
  <w:style w:type="paragraph" w:customStyle="1" w:styleId="listparagraph">
    <w:name w:val="listparagraph"/>
    <w:basedOn w:val="Normln"/>
    <w:rsid w:val="0067204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090491">
      <w:bodyDiv w:val="1"/>
      <w:marLeft w:val="0"/>
      <w:marRight w:val="0"/>
      <w:marTop w:val="0"/>
      <w:marBottom w:val="0"/>
      <w:divBdr>
        <w:top w:val="none" w:sz="0" w:space="0" w:color="auto"/>
        <w:left w:val="none" w:sz="0" w:space="0" w:color="auto"/>
        <w:bottom w:val="none" w:sz="0" w:space="0" w:color="auto"/>
        <w:right w:val="none" w:sz="0" w:space="0" w:color="auto"/>
      </w:divBdr>
      <w:divsChild>
        <w:div w:id="1182548967">
          <w:marLeft w:val="0"/>
          <w:marRight w:val="0"/>
          <w:marTop w:val="0"/>
          <w:marBottom w:val="150"/>
          <w:divBdr>
            <w:top w:val="none" w:sz="0" w:space="0" w:color="auto"/>
            <w:left w:val="none" w:sz="0" w:space="0" w:color="auto"/>
            <w:bottom w:val="single" w:sz="6" w:space="8" w:color="E0E0E0"/>
            <w:right w:val="none" w:sz="0" w:space="0" w:color="auto"/>
          </w:divBdr>
        </w:div>
      </w:divsChild>
    </w:div>
    <w:div w:id="368452400">
      <w:bodyDiv w:val="1"/>
      <w:marLeft w:val="0"/>
      <w:marRight w:val="0"/>
      <w:marTop w:val="0"/>
      <w:marBottom w:val="0"/>
      <w:divBdr>
        <w:top w:val="none" w:sz="0" w:space="0" w:color="auto"/>
        <w:left w:val="none" w:sz="0" w:space="0" w:color="auto"/>
        <w:bottom w:val="none" w:sz="0" w:space="0" w:color="auto"/>
        <w:right w:val="none" w:sz="0" w:space="0" w:color="auto"/>
      </w:divBdr>
    </w:div>
    <w:div w:id="1166551083">
      <w:bodyDiv w:val="1"/>
      <w:marLeft w:val="0"/>
      <w:marRight w:val="0"/>
      <w:marTop w:val="0"/>
      <w:marBottom w:val="0"/>
      <w:divBdr>
        <w:top w:val="none" w:sz="0" w:space="0" w:color="auto"/>
        <w:left w:val="none" w:sz="0" w:space="0" w:color="auto"/>
        <w:bottom w:val="none" w:sz="0" w:space="0" w:color="auto"/>
        <w:right w:val="none" w:sz="0" w:space="0" w:color="auto"/>
      </w:divBdr>
    </w:div>
    <w:div w:id="1241059572">
      <w:bodyDiv w:val="1"/>
      <w:marLeft w:val="0"/>
      <w:marRight w:val="0"/>
      <w:marTop w:val="0"/>
      <w:marBottom w:val="0"/>
      <w:divBdr>
        <w:top w:val="none" w:sz="0" w:space="0" w:color="auto"/>
        <w:left w:val="none" w:sz="0" w:space="0" w:color="auto"/>
        <w:bottom w:val="none" w:sz="0" w:space="0" w:color="auto"/>
        <w:right w:val="none" w:sz="0" w:space="0" w:color="auto"/>
      </w:divBdr>
      <w:divsChild>
        <w:div w:id="168834975">
          <w:marLeft w:val="0"/>
          <w:marRight w:val="0"/>
          <w:marTop w:val="0"/>
          <w:marBottom w:val="0"/>
          <w:divBdr>
            <w:top w:val="none" w:sz="0" w:space="0" w:color="auto"/>
            <w:left w:val="none" w:sz="0" w:space="0" w:color="auto"/>
            <w:bottom w:val="none" w:sz="0" w:space="0" w:color="auto"/>
            <w:right w:val="none" w:sz="0" w:space="0" w:color="auto"/>
          </w:divBdr>
          <w:divsChild>
            <w:div w:id="242493667">
              <w:marLeft w:val="0"/>
              <w:marRight w:val="0"/>
              <w:marTop w:val="0"/>
              <w:marBottom w:val="0"/>
              <w:divBdr>
                <w:top w:val="none" w:sz="0" w:space="0" w:color="auto"/>
                <w:left w:val="none" w:sz="0" w:space="0" w:color="auto"/>
                <w:bottom w:val="none" w:sz="0" w:space="0" w:color="auto"/>
                <w:right w:val="none" w:sz="0" w:space="0" w:color="auto"/>
              </w:divBdr>
            </w:div>
            <w:div w:id="1734545222">
              <w:marLeft w:val="0"/>
              <w:marRight w:val="0"/>
              <w:marTop w:val="0"/>
              <w:marBottom w:val="0"/>
              <w:divBdr>
                <w:top w:val="none" w:sz="0" w:space="0" w:color="auto"/>
                <w:left w:val="none" w:sz="0" w:space="0" w:color="auto"/>
                <w:bottom w:val="none" w:sz="0" w:space="0" w:color="auto"/>
                <w:right w:val="none" w:sz="0" w:space="0" w:color="auto"/>
              </w:divBdr>
            </w:div>
            <w:div w:id="1967394696">
              <w:marLeft w:val="0"/>
              <w:marRight w:val="0"/>
              <w:marTop w:val="0"/>
              <w:marBottom w:val="0"/>
              <w:divBdr>
                <w:top w:val="none" w:sz="0" w:space="0" w:color="auto"/>
                <w:left w:val="none" w:sz="0" w:space="0" w:color="auto"/>
                <w:bottom w:val="none" w:sz="0" w:space="0" w:color="auto"/>
                <w:right w:val="none" w:sz="0" w:space="0" w:color="auto"/>
              </w:divBdr>
              <w:divsChild>
                <w:div w:id="1157065865">
                  <w:marLeft w:val="0"/>
                  <w:marRight w:val="0"/>
                  <w:marTop w:val="0"/>
                  <w:marBottom w:val="0"/>
                  <w:divBdr>
                    <w:top w:val="none" w:sz="0" w:space="0" w:color="auto"/>
                    <w:left w:val="none" w:sz="0" w:space="0" w:color="auto"/>
                    <w:bottom w:val="none" w:sz="0" w:space="0" w:color="auto"/>
                    <w:right w:val="none" w:sz="0" w:space="0" w:color="auto"/>
                  </w:divBdr>
                  <w:divsChild>
                    <w:div w:id="381295927">
                      <w:marLeft w:val="0"/>
                      <w:marRight w:val="0"/>
                      <w:marTop w:val="0"/>
                      <w:marBottom w:val="0"/>
                      <w:divBdr>
                        <w:top w:val="none" w:sz="0" w:space="0" w:color="auto"/>
                        <w:left w:val="none" w:sz="0" w:space="0" w:color="auto"/>
                        <w:bottom w:val="none" w:sz="0" w:space="0" w:color="auto"/>
                        <w:right w:val="none" w:sz="0" w:space="0" w:color="auto"/>
                      </w:divBdr>
                      <w:divsChild>
                        <w:div w:id="317921766">
                          <w:marLeft w:val="0"/>
                          <w:marRight w:val="0"/>
                          <w:marTop w:val="0"/>
                          <w:marBottom w:val="0"/>
                          <w:divBdr>
                            <w:top w:val="none" w:sz="0" w:space="0" w:color="auto"/>
                            <w:left w:val="none" w:sz="0" w:space="0" w:color="auto"/>
                            <w:bottom w:val="none" w:sz="0" w:space="0" w:color="auto"/>
                            <w:right w:val="none" w:sz="0" w:space="0" w:color="auto"/>
                          </w:divBdr>
                          <w:divsChild>
                            <w:div w:id="1823353666">
                              <w:marLeft w:val="0"/>
                              <w:marRight w:val="0"/>
                              <w:marTop w:val="0"/>
                              <w:marBottom w:val="0"/>
                              <w:divBdr>
                                <w:top w:val="none" w:sz="0" w:space="0" w:color="auto"/>
                                <w:left w:val="none" w:sz="0" w:space="0" w:color="auto"/>
                                <w:bottom w:val="none" w:sz="0" w:space="0" w:color="auto"/>
                                <w:right w:val="none" w:sz="0" w:space="0" w:color="auto"/>
                              </w:divBdr>
                              <w:divsChild>
                                <w:div w:id="722945525">
                                  <w:marLeft w:val="0"/>
                                  <w:marRight w:val="0"/>
                                  <w:marTop w:val="0"/>
                                  <w:marBottom w:val="0"/>
                                  <w:divBdr>
                                    <w:top w:val="none" w:sz="0" w:space="0" w:color="auto"/>
                                    <w:left w:val="none" w:sz="0" w:space="0" w:color="auto"/>
                                    <w:bottom w:val="none" w:sz="0" w:space="0" w:color="auto"/>
                                    <w:right w:val="none" w:sz="0" w:space="0" w:color="auto"/>
                                  </w:divBdr>
                                  <w:divsChild>
                                    <w:div w:id="118528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05736">
                          <w:marLeft w:val="0"/>
                          <w:marRight w:val="0"/>
                          <w:marTop w:val="0"/>
                          <w:marBottom w:val="0"/>
                          <w:divBdr>
                            <w:top w:val="none" w:sz="0" w:space="0" w:color="auto"/>
                            <w:left w:val="none" w:sz="0" w:space="0" w:color="auto"/>
                            <w:bottom w:val="none" w:sz="0" w:space="0" w:color="auto"/>
                            <w:right w:val="none" w:sz="0" w:space="0" w:color="auto"/>
                          </w:divBdr>
                          <w:divsChild>
                            <w:div w:id="7761823">
                              <w:marLeft w:val="0"/>
                              <w:marRight w:val="0"/>
                              <w:marTop w:val="0"/>
                              <w:marBottom w:val="0"/>
                              <w:divBdr>
                                <w:top w:val="none" w:sz="0" w:space="0" w:color="auto"/>
                                <w:left w:val="none" w:sz="0" w:space="0" w:color="auto"/>
                                <w:bottom w:val="none" w:sz="0" w:space="0" w:color="auto"/>
                                <w:right w:val="none" w:sz="0" w:space="0" w:color="auto"/>
                              </w:divBdr>
                              <w:divsChild>
                                <w:div w:id="130103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06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88284">
          <w:marLeft w:val="0"/>
          <w:marRight w:val="0"/>
          <w:marTop w:val="0"/>
          <w:marBottom w:val="0"/>
          <w:divBdr>
            <w:top w:val="none" w:sz="0" w:space="0" w:color="auto"/>
            <w:left w:val="none" w:sz="0" w:space="0" w:color="auto"/>
            <w:bottom w:val="none" w:sz="0" w:space="0" w:color="auto"/>
            <w:right w:val="none" w:sz="0" w:space="0" w:color="auto"/>
          </w:divBdr>
          <w:divsChild>
            <w:div w:id="2052340017">
              <w:marLeft w:val="0"/>
              <w:marRight w:val="0"/>
              <w:marTop w:val="0"/>
              <w:marBottom w:val="0"/>
              <w:divBdr>
                <w:top w:val="none" w:sz="0" w:space="0" w:color="auto"/>
                <w:left w:val="none" w:sz="0" w:space="0" w:color="auto"/>
                <w:bottom w:val="none" w:sz="0" w:space="0" w:color="auto"/>
                <w:right w:val="none" w:sz="0" w:space="0" w:color="auto"/>
              </w:divBdr>
              <w:divsChild>
                <w:div w:id="851535252">
                  <w:marLeft w:val="-20"/>
                  <w:marRight w:val="0"/>
                  <w:marTop w:val="0"/>
                  <w:marBottom w:val="0"/>
                  <w:divBdr>
                    <w:top w:val="single" w:sz="2" w:space="0" w:color="DFDFDF"/>
                    <w:left w:val="single" w:sz="8" w:space="0" w:color="DFDFDF"/>
                    <w:bottom w:val="single" w:sz="8" w:space="0" w:color="DFDFDF"/>
                    <w:right w:val="single" w:sz="8" w:space="0" w:color="DFDFDF"/>
                  </w:divBdr>
                </w:div>
                <w:div w:id="1170632541">
                  <w:marLeft w:val="0"/>
                  <w:marRight w:val="0"/>
                  <w:marTop w:val="0"/>
                  <w:marBottom w:val="0"/>
                  <w:divBdr>
                    <w:top w:val="none" w:sz="0" w:space="0" w:color="auto"/>
                    <w:left w:val="none" w:sz="0" w:space="0" w:color="auto"/>
                    <w:bottom w:val="none" w:sz="0" w:space="0" w:color="auto"/>
                    <w:right w:val="none" w:sz="0" w:space="0" w:color="auto"/>
                  </w:divBdr>
                </w:div>
                <w:div w:id="1184514932">
                  <w:marLeft w:val="-20"/>
                  <w:marRight w:val="0"/>
                  <w:marTop w:val="0"/>
                  <w:marBottom w:val="0"/>
                  <w:divBdr>
                    <w:top w:val="single" w:sz="2" w:space="0" w:color="DFDFDF"/>
                    <w:left w:val="single" w:sz="8" w:space="0" w:color="DFDFDF"/>
                    <w:bottom w:val="single" w:sz="8" w:space="0" w:color="DFDFDF"/>
                    <w:right w:val="single" w:sz="8" w:space="0" w:color="DFDFDF"/>
                  </w:divBdr>
                </w:div>
                <w:div w:id="1188713092">
                  <w:marLeft w:val="-20"/>
                  <w:marRight w:val="0"/>
                  <w:marTop w:val="0"/>
                  <w:marBottom w:val="0"/>
                  <w:divBdr>
                    <w:top w:val="single" w:sz="2" w:space="0" w:color="DFDFDF"/>
                    <w:left w:val="single" w:sz="8" w:space="0" w:color="DFDFDF"/>
                    <w:bottom w:val="single" w:sz="8" w:space="0" w:color="DFDFDF"/>
                    <w:right w:val="single" w:sz="8" w:space="0" w:color="DFDFDF"/>
                  </w:divBdr>
                </w:div>
                <w:div w:id="15184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50773">
      <w:bodyDiv w:val="1"/>
      <w:marLeft w:val="0"/>
      <w:marRight w:val="0"/>
      <w:marTop w:val="0"/>
      <w:marBottom w:val="0"/>
      <w:divBdr>
        <w:top w:val="none" w:sz="0" w:space="0" w:color="auto"/>
        <w:left w:val="none" w:sz="0" w:space="0" w:color="auto"/>
        <w:bottom w:val="none" w:sz="0" w:space="0" w:color="auto"/>
        <w:right w:val="none" w:sz="0" w:space="0" w:color="auto"/>
      </w:divBdr>
    </w:div>
    <w:div w:id="1699307522">
      <w:bodyDiv w:val="1"/>
      <w:marLeft w:val="0"/>
      <w:marRight w:val="0"/>
      <w:marTop w:val="0"/>
      <w:marBottom w:val="0"/>
      <w:divBdr>
        <w:top w:val="none" w:sz="0" w:space="0" w:color="auto"/>
        <w:left w:val="none" w:sz="0" w:space="0" w:color="auto"/>
        <w:bottom w:val="none" w:sz="0" w:space="0" w:color="auto"/>
        <w:right w:val="none" w:sz="0" w:space="0" w:color="auto"/>
      </w:divBdr>
      <w:divsChild>
        <w:div w:id="1440418586">
          <w:marLeft w:val="0"/>
          <w:marRight w:val="0"/>
          <w:marTop w:val="0"/>
          <w:marBottom w:val="0"/>
          <w:divBdr>
            <w:top w:val="none" w:sz="0" w:space="0" w:color="auto"/>
            <w:left w:val="none" w:sz="0" w:space="0" w:color="auto"/>
            <w:bottom w:val="none" w:sz="0" w:space="0" w:color="auto"/>
            <w:right w:val="none" w:sz="0" w:space="0" w:color="auto"/>
          </w:divBdr>
          <w:divsChild>
            <w:div w:id="1423063049">
              <w:marLeft w:val="0"/>
              <w:marRight w:val="0"/>
              <w:marTop w:val="0"/>
              <w:marBottom w:val="0"/>
              <w:divBdr>
                <w:top w:val="none" w:sz="0" w:space="0" w:color="auto"/>
                <w:left w:val="none" w:sz="0" w:space="0" w:color="auto"/>
                <w:bottom w:val="none" w:sz="0" w:space="0" w:color="auto"/>
                <w:right w:val="none" w:sz="0" w:space="0" w:color="auto"/>
              </w:divBdr>
              <w:divsChild>
                <w:div w:id="529103306">
                  <w:marLeft w:val="2928"/>
                  <w:marRight w:val="0"/>
                  <w:marTop w:val="720"/>
                  <w:marBottom w:val="0"/>
                  <w:divBdr>
                    <w:top w:val="none" w:sz="0" w:space="0" w:color="auto"/>
                    <w:left w:val="none" w:sz="0" w:space="0" w:color="auto"/>
                    <w:bottom w:val="none" w:sz="0" w:space="0" w:color="auto"/>
                    <w:right w:val="none" w:sz="0" w:space="0" w:color="auto"/>
                  </w:divBdr>
                  <w:divsChild>
                    <w:div w:id="199691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685463">
      <w:bodyDiv w:val="1"/>
      <w:marLeft w:val="0"/>
      <w:marRight w:val="0"/>
      <w:marTop w:val="0"/>
      <w:marBottom w:val="0"/>
      <w:divBdr>
        <w:top w:val="none" w:sz="0" w:space="0" w:color="auto"/>
        <w:left w:val="none" w:sz="0" w:space="0" w:color="auto"/>
        <w:bottom w:val="none" w:sz="0" w:space="0" w:color="auto"/>
        <w:right w:val="none" w:sz="0" w:space="0" w:color="auto"/>
      </w:divBdr>
    </w:div>
    <w:div w:id="1897550002">
      <w:bodyDiv w:val="1"/>
      <w:marLeft w:val="0"/>
      <w:marRight w:val="0"/>
      <w:marTop w:val="0"/>
      <w:marBottom w:val="0"/>
      <w:divBdr>
        <w:top w:val="none" w:sz="0" w:space="0" w:color="auto"/>
        <w:left w:val="none" w:sz="0" w:space="0" w:color="auto"/>
        <w:bottom w:val="none" w:sz="0" w:space="0" w:color="auto"/>
        <w:right w:val="none" w:sz="0" w:space="0" w:color="auto"/>
      </w:divBdr>
    </w:div>
    <w:div w:id="1999574300">
      <w:bodyDiv w:val="1"/>
      <w:marLeft w:val="0"/>
      <w:marRight w:val="0"/>
      <w:marTop w:val="0"/>
      <w:marBottom w:val="0"/>
      <w:divBdr>
        <w:top w:val="none" w:sz="0" w:space="0" w:color="auto"/>
        <w:left w:val="none" w:sz="0" w:space="0" w:color="auto"/>
        <w:bottom w:val="none" w:sz="0" w:space="0" w:color="auto"/>
        <w:right w:val="none" w:sz="0" w:space="0" w:color="auto"/>
      </w:divBdr>
      <w:divsChild>
        <w:div w:id="913050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6E4FA-4581-4367-A7B8-D845B5917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2634</Words>
  <Characters>15543</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komunikace</vt:lpstr>
    </vt:vector>
  </TitlesOfParts>
  <Company/>
  <LinksUpToDate>false</LinksUpToDate>
  <CharactersWithSpaces>18141</CharactersWithSpaces>
  <SharedDoc>false</SharedDoc>
  <HLinks>
    <vt:vector size="18" baseType="variant">
      <vt:variant>
        <vt:i4>6815791</vt:i4>
      </vt:variant>
      <vt:variant>
        <vt:i4>12</vt:i4>
      </vt:variant>
      <vt:variant>
        <vt:i4>0</vt:i4>
      </vt:variant>
      <vt:variant>
        <vt:i4>5</vt:i4>
      </vt:variant>
      <vt:variant>
        <vt:lpwstr>http://www.myslenibezhranic.cz/</vt:lpwstr>
      </vt:variant>
      <vt:variant>
        <vt:lpwstr/>
      </vt:variant>
      <vt:variant>
        <vt:i4>6815791</vt:i4>
      </vt:variant>
      <vt:variant>
        <vt:i4>6</vt:i4>
      </vt:variant>
      <vt:variant>
        <vt:i4>0</vt:i4>
      </vt:variant>
      <vt:variant>
        <vt:i4>5</vt:i4>
      </vt:variant>
      <vt:variant>
        <vt:lpwstr>http://www.myslenibezhranic.cz/</vt:lpwstr>
      </vt:variant>
      <vt:variant>
        <vt:lpwstr/>
      </vt:variant>
      <vt:variant>
        <vt:i4>6815791</vt:i4>
      </vt:variant>
      <vt:variant>
        <vt:i4>0</vt:i4>
      </vt:variant>
      <vt:variant>
        <vt:i4>0</vt:i4>
      </vt:variant>
      <vt:variant>
        <vt:i4>5</vt:i4>
      </vt:variant>
      <vt:variant>
        <vt:lpwstr>http://www.myslenibezhranic.cz/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komunikace</dc:title>
  <dc:subject/>
  <dc:creator>UR</dc:creator>
  <cp:keywords/>
  <dc:description/>
  <cp:lastModifiedBy>svo0002</cp:lastModifiedBy>
  <cp:revision>8</cp:revision>
  <cp:lastPrinted>2014-05-29T05:57:00Z</cp:lastPrinted>
  <dcterms:created xsi:type="dcterms:W3CDTF">2020-08-28T09:37:00Z</dcterms:created>
  <dcterms:modified xsi:type="dcterms:W3CDTF">2020-08-28T10:23:00Z</dcterms:modified>
</cp:coreProperties>
</file>