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B9" w:rsidRDefault="00C41BB9" w:rsidP="00C41BB9">
      <w:pPr>
        <w:rPr>
          <w:b/>
        </w:rPr>
      </w:pPr>
      <w:r w:rsidRPr="00050B29">
        <w:rPr>
          <w:b/>
        </w:rPr>
        <w:t>Test UC/PUNO</w:t>
      </w:r>
      <w:r w:rsidRPr="00050B29">
        <w:rPr>
          <w:b/>
        </w:rPr>
        <w:tab/>
      </w:r>
      <w:r w:rsidRPr="00050B29">
        <w:rPr>
          <w:b/>
        </w:rPr>
        <w:tab/>
        <w:t>Datum</w:t>
      </w:r>
      <w:r w:rsidRPr="00050B29">
        <w:rPr>
          <w:b/>
        </w:rPr>
        <w:tab/>
      </w:r>
      <w:r w:rsidRPr="00050B29">
        <w:rPr>
          <w:b/>
        </w:rPr>
        <w:tab/>
      </w:r>
      <w:r w:rsidRPr="00050B29">
        <w:rPr>
          <w:b/>
        </w:rPr>
        <w:tab/>
      </w:r>
      <w:r w:rsidRPr="00050B29">
        <w:rPr>
          <w:b/>
        </w:rPr>
        <w:tab/>
        <w:t>Hodnocení</w:t>
      </w:r>
    </w:p>
    <w:p w:rsidR="00FD60FB" w:rsidRDefault="00FD60FB" w:rsidP="00C41BB9">
      <w:pPr>
        <w:rPr>
          <w:b/>
        </w:rPr>
      </w:pPr>
      <w:r>
        <w:rPr>
          <w:b/>
        </w:rPr>
        <w:t>Jméno a příjmení</w:t>
      </w:r>
    </w:p>
    <w:p w:rsidR="00FD60FB" w:rsidRDefault="00FD60FB" w:rsidP="00C41BB9">
      <w:pPr>
        <w:rPr>
          <w:b/>
        </w:rPr>
      </w:pPr>
    </w:p>
    <w:p w:rsidR="001A73B7" w:rsidRPr="00050B29" w:rsidRDefault="001A73B7" w:rsidP="00C41BB9">
      <w:pPr>
        <w:rPr>
          <w:b/>
        </w:rPr>
      </w:pPr>
    </w:p>
    <w:p w:rsidR="00C41BB9" w:rsidRPr="00050B29" w:rsidRDefault="00C41BB9" w:rsidP="00C41BB9">
      <w:pPr>
        <w:rPr>
          <w:b/>
        </w:rPr>
      </w:pPr>
      <w:r w:rsidRPr="00050B29">
        <w:rPr>
          <w:b/>
        </w:rPr>
        <w:t>Akademický rok 20</w:t>
      </w:r>
      <w:r w:rsidR="005C3037">
        <w:rPr>
          <w:b/>
        </w:rPr>
        <w:t>20</w:t>
      </w:r>
      <w:r w:rsidRPr="00050B29">
        <w:rPr>
          <w:b/>
        </w:rPr>
        <w:t>/202</w:t>
      </w:r>
      <w:r w:rsidR="005C3037">
        <w:rPr>
          <w:b/>
        </w:rPr>
        <w:t>1</w:t>
      </w:r>
    </w:p>
    <w:p w:rsidR="00C41BB9" w:rsidRPr="00050B29" w:rsidRDefault="00C41BB9" w:rsidP="00C41BB9">
      <w:pPr>
        <w:rPr>
          <w:b/>
        </w:rPr>
      </w:pPr>
    </w:p>
    <w:p w:rsidR="00C41BB9" w:rsidRPr="00050B29" w:rsidRDefault="00C41BB9" w:rsidP="00C41BB9">
      <w:pPr>
        <w:rPr>
          <w:b/>
        </w:rPr>
      </w:pPr>
      <w:r w:rsidRPr="00050B29">
        <w:rPr>
          <w:b/>
        </w:rPr>
        <w:t>Verze A</w:t>
      </w:r>
    </w:p>
    <w:p w:rsidR="00C41BB9" w:rsidRDefault="00C41BB9" w:rsidP="00C41BB9">
      <w:pPr>
        <w:rPr>
          <w:b/>
        </w:rPr>
      </w:pPr>
      <w:r w:rsidRPr="00050B29">
        <w:rPr>
          <w:b/>
        </w:rPr>
        <w:t xml:space="preserve">Maximální počet bodů </w:t>
      </w:r>
      <w:r>
        <w:rPr>
          <w:b/>
        </w:rPr>
        <w:t>25</w:t>
      </w:r>
    </w:p>
    <w:p w:rsidR="00C41BB9" w:rsidRDefault="00C41BB9" w:rsidP="00C41BB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Předkontace = 1 bod</w:t>
      </w:r>
    </w:p>
    <w:p w:rsidR="00C41BB9" w:rsidRDefault="00C41BB9" w:rsidP="00C41BB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Testová otázka = 1 bod</w:t>
      </w:r>
    </w:p>
    <w:p w:rsidR="003F6477" w:rsidRDefault="003F6477" w:rsidP="003F6477">
      <w:pPr>
        <w:rPr>
          <w:b/>
        </w:rPr>
      </w:pPr>
    </w:p>
    <w:p w:rsidR="003F6477" w:rsidRPr="003F6477" w:rsidRDefault="003F6477" w:rsidP="003F6477">
      <w:pPr>
        <w:rPr>
          <w:b/>
        </w:rPr>
      </w:pPr>
      <w:r>
        <w:rPr>
          <w:b/>
        </w:rPr>
        <w:t xml:space="preserve">Vypracované zašlete e-mailem na </w:t>
      </w:r>
      <w:hyperlink r:id="rId5" w:history="1">
        <w:r w:rsidRPr="003607DE">
          <w:rPr>
            <w:rStyle w:val="Hypertextovodkaz"/>
            <w:b/>
          </w:rPr>
          <w:t>strzelecka@opf.slu.cz</w:t>
        </w:r>
      </w:hyperlink>
      <w:r>
        <w:rPr>
          <w:b/>
        </w:rPr>
        <w:t xml:space="preserve"> do 27. 1</w:t>
      </w:r>
      <w:r w:rsidR="00970355">
        <w:rPr>
          <w:b/>
        </w:rPr>
        <w:t>0</w:t>
      </w:r>
      <w:bookmarkStart w:id="0" w:name="_GoBack"/>
      <w:bookmarkEnd w:id="0"/>
      <w:r>
        <w:rPr>
          <w:b/>
        </w:rPr>
        <w:t>. 2020.</w:t>
      </w:r>
    </w:p>
    <w:p w:rsidR="00C41BB9" w:rsidRDefault="00C41BB9" w:rsidP="00C41BB9"/>
    <w:p w:rsidR="00C41BB9" w:rsidRDefault="00C41BB9" w:rsidP="00C41BB9"/>
    <w:p w:rsidR="00C41BB9" w:rsidRDefault="00C41BB9" w:rsidP="00C41BB9"/>
    <w:p w:rsidR="00C41BB9" w:rsidRDefault="00C41BB9" w:rsidP="00C41BB9">
      <w:r>
        <w:rPr>
          <w:b/>
        </w:rPr>
        <w:t xml:space="preserve">Úkol: </w:t>
      </w:r>
      <w:r>
        <w:t>zaúčtujte účetní případy, dopočítejte chybějící částky v Kč.</w:t>
      </w:r>
    </w:p>
    <w:p w:rsidR="00C41BB9" w:rsidRDefault="00C41BB9" w:rsidP="00C41BB9"/>
    <w:p w:rsidR="00C41BB9" w:rsidRDefault="00C41BB9" w:rsidP="00C41BB9"/>
    <w:p w:rsidR="00C41BB9" w:rsidRDefault="00C41BB9" w:rsidP="00C41BB9">
      <w:r>
        <w:t>Účetní případy – NNO – Dle vyhlášky 504/2002 Sb.</w:t>
      </w:r>
    </w:p>
    <w:p w:rsidR="00C41BB9" w:rsidRDefault="00C41BB9" w:rsidP="00C41BB9"/>
    <w:p w:rsidR="00C41BB9" w:rsidRDefault="00C41BB9" w:rsidP="00C41BB9"/>
    <w:tbl>
      <w:tblPr>
        <w:tblW w:w="54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018"/>
        <w:gridCol w:w="4367"/>
        <w:gridCol w:w="1223"/>
        <w:gridCol w:w="1276"/>
        <w:gridCol w:w="1135"/>
      </w:tblGrid>
      <w:tr w:rsidR="00C41BB9" w:rsidTr="004C5DCF">
        <w:tc>
          <w:tcPr>
            <w:tcW w:w="456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Č</w:t>
            </w:r>
          </w:p>
        </w:tc>
        <w:tc>
          <w:tcPr>
            <w:tcW w:w="513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Doklad</w:t>
            </w:r>
          </w:p>
        </w:tc>
        <w:tc>
          <w:tcPr>
            <w:tcW w:w="2200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Účetní případ</w:t>
            </w:r>
          </w:p>
        </w:tc>
        <w:tc>
          <w:tcPr>
            <w:tcW w:w="616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Kč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MD</w:t>
            </w: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D</w:t>
            </w:r>
          </w:p>
        </w:tc>
      </w:tr>
      <w:tr w:rsidR="00C41BB9" w:rsidTr="004C5DCF">
        <w:trPr>
          <w:trHeight w:val="583"/>
        </w:trPr>
        <w:tc>
          <w:tcPr>
            <w:tcW w:w="456" w:type="pct"/>
          </w:tcPr>
          <w:p w:rsidR="00C41BB9" w:rsidRDefault="00C41BB9" w:rsidP="006E033B">
            <w:r>
              <w:t>1.</w:t>
            </w:r>
          </w:p>
        </w:tc>
        <w:tc>
          <w:tcPr>
            <w:tcW w:w="513" w:type="pct"/>
          </w:tcPr>
          <w:p w:rsidR="00C41BB9" w:rsidRDefault="00C41BB9" w:rsidP="006E033B">
            <w:r>
              <w:t>VÚD</w:t>
            </w:r>
          </w:p>
        </w:tc>
        <w:tc>
          <w:tcPr>
            <w:tcW w:w="2200" w:type="pct"/>
          </w:tcPr>
          <w:p w:rsidR="00C41BB9" w:rsidRDefault="00C41BB9" w:rsidP="004C5DCF">
            <w:r>
              <w:t xml:space="preserve">Nárok na dotaci města dle Smlouvy o poskytnutí dotace na sportovní činnost </w:t>
            </w:r>
            <w:r w:rsidR="004C5DCF">
              <w:t>spolku</w:t>
            </w:r>
          </w:p>
        </w:tc>
        <w:tc>
          <w:tcPr>
            <w:tcW w:w="616" w:type="pct"/>
          </w:tcPr>
          <w:p w:rsidR="00C41BB9" w:rsidRDefault="00C41BB9" w:rsidP="005C3037">
            <w:r>
              <w:t>1</w:t>
            </w:r>
            <w:r w:rsidR="005C3037">
              <w:t>5</w:t>
            </w:r>
            <w:r>
              <w:t>0 000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</w:tr>
      <w:tr w:rsidR="00C41BB9" w:rsidTr="004C5DCF">
        <w:tc>
          <w:tcPr>
            <w:tcW w:w="456" w:type="pct"/>
          </w:tcPr>
          <w:p w:rsidR="00C41BB9" w:rsidRDefault="00C41BB9" w:rsidP="006E033B">
            <w:r>
              <w:t>2.</w:t>
            </w:r>
          </w:p>
        </w:tc>
        <w:tc>
          <w:tcPr>
            <w:tcW w:w="513" w:type="pct"/>
          </w:tcPr>
          <w:p w:rsidR="00C41BB9" w:rsidRDefault="00C41BB9" w:rsidP="006E033B">
            <w:r>
              <w:t>VBÚ</w:t>
            </w:r>
          </w:p>
        </w:tc>
        <w:tc>
          <w:tcPr>
            <w:tcW w:w="2200" w:type="pct"/>
          </w:tcPr>
          <w:p w:rsidR="00C41BB9" w:rsidRDefault="00C41BB9" w:rsidP="006E033B">
            <w:r>
              <w:t>Přijetí dotace na bankovní účet</w:t>
            </w:r>
          </w:p>
        </w:tc>
        <w:tc>
          <w:tcPr>
            <w:tcW w:w="616" w:type="pct"/>
          </w:tcPr>
          <w:p w:rsidR="00C41BB9" w:rsidRDefault="00C41BB9" w:rsidP="005C3037">
            <w:r>
              <w:t>1</w:t>
            </w:r>
            <w:r w:rsidR="005C3037">
              <w:t>5</w:t>
            </w:r>
            <w:r>
              <w:t>0 000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</w:tr>
      <w:tr w:rsidR="00C41BB9" w:rsidTr="004C5DCF">
        <w:tc>
          <w:tcPr>
            <w:tcW w:w="456" w:type="pct"/>
          </w:tcPr>
          <w:p w:rsidR="00C41BB9" w:rsidRDefault="00C41BB9" w:rsidP="006E033B">
            <w:r>
              <w:t>3.</w:t>
            </w:r>
          </w:p>
        </w:tc>
        <w:tc>
          <w:tcPr>
            <w:tcW w:w="513" w:type="pct"/>
          </w:tcPr>
          <w:p w:rsidR="00C41BB9" w:rsidRDefault="00C41BB9" w:rsidP="006E033B">
            <w:r>
              <w:t>FP</w:t>
            </w:r>
          </w:p>
        </w:tc>
        <w:tc>
          <w:tcPr>
            <w:tcW w:w="2200" w:type="pct"/>
          </w:tcPr>
          <w:p w:rsidR="00C41BB9" w:rsidRDefault="00C41BB9" w:rsidP="005C3037">
            <w:r>
              <w:t xml:space="preserve">Přijatá faktura za </w:t>
            </w:r>
            <w:r w:rsidR="005C3037">
              <w:t>pronájem tělocvičny</w:t>
            </w:r>
          </w:p>
        </w:tc>
        <w:tc>
          <w:tcPr>
            <w:tcW w:w="616" w:type="pct"/>
          </w:tcPr>
          <w:p w:rsidR="00C41BB9" w:rsidRDefault="003F6477" w:rsidP="006E033B">
            <w:r>
              <w:t>95</w:t>
            </w:r>
            <w:r w:rsidR="00C41BB9">
              <w:t xml:space="preserve"> 000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</w:tr>
      <w:tr w:rsidR="00C41BB9" w:rsidTr="004C5DCF">
        <w:tc>
          <w:tcPr>
            <w:tcW w:w="456" w:type="pct"/>
          </w:tcPr>
          <w:p w:rsidR="00C41BB9" w:rsidRDefault="00C41BB9" w:rsidP="006E033B">
            <w:r>
              <w:t>4.</w:t>
            </w:r>
          </w:p>
        </w:tc>
        <w:tc>
          <w:tcPr>
            <w:tcW w:w="513" w:type="pct"/>
          </w:tcPr>
          <w:p w:rsidR="00C41BB9" w:rsidRDefault="00C41BB9" w:rsidP="006E033B">
            <w:r>
              <w:t>VBÚ</w:t>
            </w:r>
          </w:p>
        </w:tc>
        <w:tc>
          <w:tcPr>
            <w:tcW w:w="2200" w:type="pct"/>
          </w:tcPr>
          <w:p w:rsidR="00C41BB9" w:rsidRDefault="00C41BB9" w:rsidP="006E033B">
            <w:r>
              <w:t>Úhrada faktury z běžného účtu</w:t>
            </w:r>
          </w:p>
        </w:tc>
        <w:tc>
          <w:tcPr>
            <w:tcW w:w="616" w:type="pct"/>
          </w:tcPr>
          <w:p w:rsidR="00C41BB9" w:rsidRDefault="003F6477" w:rsidP="006E033B">
            <w:r>
              <w:t>95</w:t>
            </w:r>
            <w:r w:rsidR="00C41BB9">
              <w:t xml:space="preserve"> 000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</w:tr>
      <w:tr w:rsidR="00C41BB9" w:rsidTr="004C5DCF">
        <w:trPr>
          <w:trHeight w:val="268"/>
        </w:trPr>
        <w:tc>
          <w:tcPr>
            <w:tcW w:w="456" w:type="pct"/>
          </w:tcPr>
          <w:p w:rsidR="00C41BB9" w:rsidRDefault="00C41BB9" w:rsidP="006E033B">
            <w:r>
              <w:t>5.</w:t>
            </w:r>
          </w:p>
        </w:tc>
        <w:tc>
          <w:tcPr>
            <w:tcW w:w="513" w:type="pct"/>
          </w:tcPr>
          <w:p w:rsidR="00C41BB9" w:rsidRDefault="00C41BB9" w:rsidP="006E033B">
            <w:r>
              <w:t>VÚD</w:t>
            </w:r>
          </w:p>
        </w:tc>
        <w:tc>
          <w:tcPr>
            <w:tcW w:w="2200" w:type="pct"/>
          </w:tcPr>
          <w:p w:rsidR="00C41BB9" w:rsidRDefault="00C41BB9" w:rsidP="006E033B">
            <w:r>
              <w:t>Snížení nároku na dotaci města – nevyčerpaná část dotace</w:t>
            </w:r>
          </w:p>
        </w:tc>
        <w:tc>
          <w:tcPr>
            <w:tcW w:w="616" w:type="pct"/>
          </w:tcPr>
          <w:p w:rsidR="00C41BB9" w:rsidRDefault="005C3037" w:rsidP="006E033B">
            <w:r>
              <w:t>??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</w:tr>
      <w:tr w:rsidR="00C41BB9" w:rsidTr="004C5DCF">
        <w:tc>
          <w:tcPr>
            <w:tcW w:w="456" w:type="pct"/>
          </w:tcPr>
          <w:p w:rsidR="00C41BB9" w:rsidRDefault="00C41BB9" w:rsidP="006E033B">
            <w:r>
              <w:t>6.</w:t>
            </w:r>
          </w:p>
        </w:tc>
        <w:tc>
          <w:tcPr>
            <w:tcW w:w="513" w:type="pct"/>
          </w:tcPr>
          <w:p w:rsidR="00C41BB9" w:rsidRDefault="00C41BB9" w:rsidP="006E033B">
            <w:r>
              <w:t>VBÚ</w:t>
            </w:r>
          </w:p>
        </w:tc>
        <w:tc>
          <w:tcPr>
            <w:tcW w:w="2200" w:type="pct"/>
          </w:tcPr>
          <w:p w:rsidR="00C41BB9" w:rsidRDefault="00C41BB9" w:rsidP="006E033B">
            <w:r>
              <w:t>Vratka přeplatku dotace městu z BÚ</w:t>
            </w:r>
          </w:p>
        </w:tc>
        <w:tc>
          <w:tcPr>
            <w:tcW w:w="616" w:type="pct"/>
          </w:tcPr>
          <w:p w:rsidR="00C41BB9" w:rsidRDefault="005C3037" w:rsidP="006E033B">
            <w:r>
              <w:t>??</w:t>
            </w:r>
          </w:p>
        </w:tc>
        <w:tc>
          <w:tcPr>
            <w:tcW w:w="643" w:type="pct"/>
          </w:tcPr>
          <w:p w:rsidR="00C41BB9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Default="00C41BB9" w:rsidP="006E033B">
            <w:pPr>
              <w:rPr>
                <w:color w:val="FF0000"/>
              </w:rPr>
            </w:pPr>
          </w:p>
        </w:tc>
      </w:tr>
    </w:tbl>
    <w:p w:rsidR="00C41BB9" w:rsidRPr="004C5DCF" w:rsidRDefault="00C41BB9" w:rsidP="00C41BB9"/>
    <w:p w:rsidR="004C5DCF" w:rsidRDefault="004C5DCF" w:rsidP="004C5DCF">
      <w:pPr>
        <w:jc w:val="both"/>
        <w:rPr>
          <w:i/>
        </w:rPr>
      </w:pPr>
    </w:p>
    <w:tbl>
      <w:tblPr>
        <w:tblStyle w:val="Mkatabulky"/>
        <w:tblW w:w="9952" w:type="dxa"/>
        <w:tblInd w:w="-459" w:type="dxa"/>
        <w:tblLook w:val="04A0" w:firstRow="1" w:lastRow="0" w:firstColumn="1" w:lastColumn="0" w:noHBand="0" w:noVBand="1"/>
      </w:tblPr>
      <w:tblGrid>
        <w:gridCol w:w="564"/>
        <w:gridCol w:w="1070"/>
        <w:gridCol w:w="4774"/>
        <w:gridCol w:w="1276"/>
        <w:gridCol w:w="1134"/>
        <w:gridCol w:w="1134"/>
      </w:tblGrid>
      <w:tr w:rsidR="004C5DCF" w:rsidTr="004C5DCF">
        <w:tc>
          <w:tcPr>
            <w:tcW w:w="564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1070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 w:rsidRPr="007D45F4">
              <w:rPr>
                <w:b/>
              </w:rPr>
              <w:t>Dokl</w:t>
            </w:r>
            <w:r>
              <w:rPr>
                <w:b/>
              </w:rPr>
              <w:t>ad</w:t>
            </w:r>
          </w:p>
        </w:tc>
        <w:tc>
          <w:tcPr>
            <w:tcW w:w="4774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 w:rsidRPr="007D45F4">
              <w:rPr>
                <w:b/>
              </w:rPr>
              <w:t>Účetní případ</w:t>
            </w:r>
          </w:p>
        </w:tc>
        <w:tc>
          <w:tcPr>
            <w:tcW w:w="1276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 w:rsidRPr="007D45F4">
              <w:rPr>
                <w:b/>
              </w:rPr>
              <w:t>Kč</w:t>
            </w:r>
          </w:p>
        </w:tc>
        <w:tc>
          <w:tcPr>
            <w:tcW w:w="1134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 w:rsidRPr="007D45F4">
              <w:rPr>
                <w:b/>
              </w:rPr>
              <w:t>MD</w:t>
            </w:r>
          </w:p>
        </w:tc>
        <w:tc>
          <w:tcPr>
            <w:tcW w:w="1134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 w:rsidRPr="007D45F4">
              <w:rPr>
                <w:b/>
              </w:rPr>
              <w:t>D</w:t>
            </w: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1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VBÚ</w:t>
            </w:r>
          </w:p>
        </w:tc>
        <w:tc>
          <w:tcPr>
            <w:tcW w:w="4774" w:type="dxa"/>
          </w:tcPr>
          <w:p w:rsidR="004C5DCF" w:rsidRDefault="004C5DCF" w:rsidP="006E033B">
            <w:pPr>
              <w:jc w:val="both"/>
            </w:pPr>
            <w:r>
              <w:t>Poskytnutá záloha na pořízení materiálu (dodavateli)</w:t>
            </w: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  <w:r>
              <w:t>30 000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2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PF</w:t>
            </w:r>
          </w:p>
        </w:tc>
        <w:tc>
          <w:tcPr>
            <w:tcW w:w="4774" w:type="dxa"/>
          </w:tcPr>
          <w:p w:rsidR="004C5DCF" w:rsidRDefault="004C5DCF" w:rsidP="006E033B">
            <w:pPr>
              <w:jc w:val="both"/>
            </w:pPr>
            <w:r>
              <w:t>Pořízení materiálu „A“ nejsou výdaje související</w:t>
            </w: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  <w:r>
              <w:t>60 000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3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VÚD</w:t>
            </w:r>
          </w:p>
        </w:tc>
        <w:tc>
          <w:tcPr>
            <w:tcW w:w="4774" w:type="dxa"/>
          </w:tcPr>
          <w:p w:rsidR="004C5DCF" w:rsidRDefault="004C5DCF" w:rsidP="006E033B">
            <w:pPr>
              <w:jc w:val="both"/>
            </w:pPr>
            <w:r>
              <w:t>Proúčtování zálohy</w:t>
            </w:r>
          </w:p>
        </w:tc>
        <w:tc>
          <w:tcPr>
            <w:tcW w:w="1276" w:type="dxa"/>
          </w:tcPr>
          <w:p w:rsidR="004C5DCF" w:rsidRPr="0003316B" w:rsidRDefault="004C5DCF" w:rsidP="006E033B">
            <w:pPr>
              <w:jc w:val="right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4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VBÚ</w:t>
            </w:r>
          </w:p>
        </w:tc>
        <w:tc>
          <w:tcPr>
            <w:tcW w:w="4774" w:type="dxa"/>
          </w:tcPr>
          <w:p w:rsidR="004C5DCF" w:rsidRDefault="004C5DCF" w:rsidP="006E033B">
            <w:pPr>
              <w:jc w:val="both"/>
            </w:pPr>
            <w:r>
              <w:t>Vyrovnání s dodavatelem materiálu</w:t>
            </w:r>
          </w:p>
        </w:tc>
        <w:tc>
          <w:tcPr>
            <w:tcW w:w="1276" w:type="dxa"/>
          </w:tcPr>
          <w:p w:rsidR="004C5DCF" w:rsidRPr="0003316B" w:rsidRDefault="004C5DCF" w:rsidP="006E033B">
            <w:pPr>
              <w:jc w:val="right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5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VPD</w:t>
            </w:r>
          </w:p>
        </w:tc>
        <w:tc>
          <w:tcPr>
            <w:tcW w:w="4774" w:type="dxa"/>
          </w:tcPr>
          <w:p w:rsidR="004C5DCF" w:rsidRDefault="004C5DCF" w:rsidP="006E033B">
            <w:pPr>
              <w:jc w:val="both"/>
            </w:pPr>
            <w:r>
              <w:t>Pořízení materiálu (dle předpisu ÚJ z hlediska významnosti je účtováno přímo do spotřeby)</w:t>
            </w: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</w:p>
          <w:p w:rsidR="004C5DCF" w:rsidRDefault="004C5DCF" w:rsidP="006E033B">
            <w:pPr>
              <w:jc w:val="right"/>
            </w:pPr>
            <w:r>
              <w:t>200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6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VÚD</w:t>
            </w:r>
          </w:p>
        </w:tc>
        <w:tc>
          <w:tcPr>
            <w:tcW w:w="4774" w:type="dxa"/>
          </w:tcPr>
          <w:p w:rsidR="004C5DCF" w:rsidRDefault="004C5DCF" w:rsidP="006E033B">
            <w:pPr>
              <w:jc w:val="both"/>
            </w:pPr>
            <w:r>
              <w:t>Inventarizační rozdíl zjištěn přebytek v</w:t>
            </w:r>
            <w:r w:rsidR="00E500A6">
              <w:t> </w:t>
            </w:r>
            <w:r>
              <w:t>zásobách</w:t>
            </w:r>
            <w:r w:rsidR="00E500A6">
              <w:t xml:space="preserve"> (zásoby na skladě)</w:t>
            </w: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  <w:r>
              <w:t>2 000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7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Smlouva</w:t>
            </w:r>
          </w:p>
        </w:tc>
        <w:tc>
          <w:tcPr>
            <w:tcW w:w="4774" w:type="dxa"/>
          </w:tcPr>
          <w:p w:rsidR="004C5DCF" w:rsidRPr="00554C98" w:rsidRDefault="005C3037" w:rsidP="005C3037">
            <w:pPr>
              <w:jc w:val="both"/>
              <w:rPr>
                <w:b/>
              </w:rPr>
            </w:pPr>
            <w:r>
              <w:t xml:space="preserve">Pořízení zásob materiálu bezúplatným převodem – darem </w:t>
            </w:r>
            <w:r w:rsidRPr="0022518F">
              <w:rPr>
                <w:b/>
              </w:rPr>
              <w:t>(</w:t>
            </w:r>
            <w:r>
              <w:rPr>
                <w:b/>
              </w:rPr>
              <w:t>pro jiné osoby za účelem poskytnutí např. humanitární pomoci)</w:t>
            </w: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</w:p>
          <w:p w:rsidR="004C5DCF" w:rsidRDefault="005C3037" w:rsidP="006E033B">
            <w:pPr>
              <w:jc w:val="right"/>
            </w:pPr>
            <w:r>
              <w:t>1</w:t>
            </w:r>
            <w:r w:rsidR="004C5DCF">
              <w:t>50 000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8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Smlouva</w:t>
            </w:r>
          </w:p>
        </w:tc>
        <w:tc>
          <w:tcPr>
            <w:tcW w:w="4774" w:type="dxa"/>
          </w:tcPr>
          <w:p w:rsidR="005C3037" w:rsidRDefault="005C3037" w:rsidP="005C3037">
            <w:r>
              <w:t xml:space="preserve">Pořízení zásob materiálu bezúplatným převodem – darem </w:t>
            </w:r>
            <w:r w:rsidRPr="0022518F">
              <w:rPr>
                <w:b/>
              </w:rPr>
              <w:t>(</w:t>
            </w:r>
            <w:r>
              <w:rPr>
                <w:b/>
              </w:rPr>
              <w:t>pro vlastní potřebu ÚJ)</w:t>
            </w:r>
          </w:p>
          <w:p w:rsidR="004C5DCF" w:rsidRDefault="004C5DCF" w:rsidP="006E033B">
            <w:pPr>
              <w:jc w:val="both"/>
            </w:pP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</w:p>
          <w:p w:rsidR="004C5DCF" w:rsidRDefault="004C5DCF" w:rsidP="006E033B">
            <w:pPr>
              <w:jc w:val="right"/>
            </w:pPr>
          </w:p>
          <w:p w:rsidR="004C5DCF" w:rsidRDefault="004C5DCF" w:rsidP="006E033B">
            <w:pPr>
              <w:jc w:val="right"/>
            </w:pPr>
            <w:r>
              <w:t>50 000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</w:tbl>
    <w:p w:rsidR="004C5DCF" w:rsidRDefault="004C5DCF" w:rsidP="00C41BB9"/>
    <w:p w:rsidR="004C5DCF" w:rsidRDefault="004C5DCF" w:rsidP="004C5DCF">
      <w:pPr>
        <w:jc w:val="both"/>
        <w:rPr>
          <w:i/>
        </w:rPr>
      </w:pPr>
      <w:r>
        <w:rPr>
          <w:b/>
        </w:rPr>
        <w:t>Příklad</w:t>
      </w:r>
      <w:r w:rsidR="00E500A6">
        <w:rPr>
          <w:b/>
        </w:rPr>
        <w:t xml:space="preserve"> - </w:t>
      </w:r>
      <w:r>
        <w:rPr>
          <w:i/>
        </w:rPr>
        <w:t>zaúčtujte vyřazování jednotlivých složek dlouhodobého majetku (dle písemných protokolů o vyřazování majetku z evidence).</w:t>
      </w:r>
    </w:p>
    <w:p w:rsidR="004C5DCF" w:rsidRDefault="004C5DCF" w:rsidP="004C5DCF">
      <w:pPr>
        <w:pStyle w:val="Odstavecseseznamem"/>
        <w:numPr>
          <w:ilvl w:val="0"/>
          <w:numId w:val="3"/>
        </w:numPr>
        <w:spacing w:line="276" w:lineRule="auto"/>
        <w:jc w:val="both"/>
        <w:rPr>
          <w:i/>
        </w:rPr>
      </w:pPr>
      <w:r>
        <w:rPr>
          <w:i/>
        </w:rPr>
        <w:t>ZC≠0</w:t>
      </w:r>
    </w:p>
    <w:tbl>
      <w:tblPr>
        <w:tblStyle w:val="Mkatabulky"/>
        <w:tblW w:w="10235" w:type="dxa"/>
        <w:tblInd w:w="-459" w:type="dxa"/>
        <w:tblLook w:val="04A0" w:firstRow="1" w:lastRow="0" w:firstColumn="1" w:lastColumn="0" w:noHBand="0" w:noVBand="1"/>
      </w:tblPr>
      <w:tblGrid>
        <w:gridCol w:w="560"/>
        <w:gridCol w:w="1070"/>
        <w:gridCol w:w="5345"/>
        <w:gridCol w:w="1417"/>
        <w:gridCol w:w="993"/>
        <w:gridCol w:w="850"/>
      </w:tblGrid>
      <w:tr w:rsidR="004C5DCF" w:rsidTr="0060099A">
        <w:tc>
          <w:tcPr>
            <w:tcW w:w="560" w:type="dxa"/>
          </w:tcPr>
          <w:p w:rsidR="004C5DCF" w:rsidRPr="00916D48" w:rsidRDefault="004C5DCF" w:rsidP="006E033B">
            <w:pPr>
              <w:jc w:val="both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1070" w:type="dxa"/>
          </w:tcPr>
          <w:p w:rsidR="004C5DCF" w:rsidRPr="00916D48" w:rsidRDefault="004C5DCF" w:rsidP="006E033B">
            <w:pPr>
              <w:jc w:val="center"/>
              <w:rPr>
                <w:b/>
              </w:rPr>
            </w:pPr>
            <w:r w:rsidRPr="00916D48">
              <w:rPr>
                <w:b/>
              </w:rPr>
              <w:t>Dokl</w:t>
            </w:r>
            <w:r>
              <w:rPr>
                <w:b/>
              </w:rPr>
              <w:t>ad</w:t>
            </w:r>
          </w:p>
        </w:tc>
        <w:tc>
          <w:tcPr>
            <w:tcW w:w="5345" w:type="dxa"/>
          </w:tcPr>
          <w:p w:rsidR="004C5DCF" w:rsidRPr="00916D48" w:rsidRDefault="004C5DCF" w:rsidP="006E033B">
            <w:pPr>
              <w:jc w:val="center"/>
              <w:rPr>
                <w:b/>
              </w:rPr>
            </w:pPr>
            <w:r w:rsidRPr="00916D48">
              <w:rPr>
                <w:b/>
              </w:rPr>
              <w:t>Účetní případ</w:t>
            </w:r>
          </w:p>
        </w:tc>
        <w:tc>
          <w:tcPr>
            <w:tcW w:w="1417" w:type="dxa"/>
          </w:tcPr>
          <w:p w:rsidR="004C5DCF" w:rsidRPr="00916D48" w:rsidRDefault="004C5DCF" w:rsidP="006E033B">
            <w:pPr>
              <w:jc w:val="center"/>
              <w:rPr>
                <w:b/>
              </w:rPr>
            </w:pPr>
            <w:r w:rsidRPr="00916D48">
              <w:rPr>
                <w:b/>
              </w:rPr>
              <w:t>Kč</w:t>
            </w:r>
          </w:p>
        </w:tc>
        <w:tc>
          <w:tcPr>
            <w:tcW w:w="993" w:type="dxa"/>
          </w:tcPr>
          <w:p w:rsidR="004C5DCF" w:rsidRPr="00916D48" w:rsidRDefault="004C5DCF" w:rsidP="006E033B">
            <w:pPr>
              <w:jc w:val="center"/>
              <w:rPr>
                <w:b/>
              </w:rPr>
            </w:pPr>
            <w:r w:rsidRPr="00916D48">
              <w:rPr>
                <w:b/>
              </w:rPr>
              <w:t>MD</w:t>
            </w:r>
          </w:p>
        </w:tc>
        <w:tc>
          <w:tcPr>
            <w:tcW w:w="850" w:type="dxa"/>
          </w:tcPr>
          <w:p w:rsidR="004C5DCF" w:rsidRPr="00916D48" w:rsidRDefault="004C5DCF" w:rsidP="006E033B">
            <w:pPr>
              <w:jc w:val="center"/>
              <w:rPr>
                <w:b/>
              </w:rPr>
            </w:pPr>
            <w:r w:rsidRPr="00916D48">
              <w:rPr>
                <w:b/>
              </w:rPr>
              <w:t>D</w:t>
            </w:r>
          </w:p>
        </w:tc>
      </w:tr>
      <w:tr w:rsidR="004C5DCF" w:rsidTr="0060099A">
        <w:tc>
          <w:tcPr>
            <w:tcW w:w="560" w:type="dxa"/>
          </w:tcPr>
          <w:p w:rsidR="004C5DCF" w:rsidRDefault="004C5DCF" w:rsidP="006E033B">
            <w:pPr>
              <w:jc w:val="both"/>
            </w:pPr>
            <w:r>
              <w:t>1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VÚD</w:t>
            </w:r>
          </w:p>
        </w:tc>
        <w:tc>
          <w:tcPr>
            <w:tcW w:w="5345" w:type="dxa"/>
          </w:tcPr>
          <w:p w:rsidR="004C5DCF" w:rsidRDefault="004C5DCF" w:rsidP="006E033B">
            <w:pPr>
              <w:jc w:val="both"/>
            </w:pPr>
            <w:r>
              <w:t>a) doúčtování ZC stroje v případě vyřazení darováním (SMV)</w:t>
            </w:r>
          </w:p>
          <w:p w:rsidR="007565DF" w:rsidRDefault="007565DF" w:rsidP="006E033B">
            <w:pPr>
              <w:jc w:val="both"/>
            </w:pPr>
          </w:p>
          <w:p w:rsidR="004C5DCF" w:rsidRDefault="004C5DCF" w:rsidP="006E033B">
            <w:pPr>
              <w:jc w:val="both"/>
            </w:pPr>
            <w:r>
              <w:t>b) vyřazení stroje v ocenění</w:t>
            </w:r>
          </w:p>
        </w:tc>
        <w:tc>
          <w:tcPr>
            <w:tcW w:w="1417" w:type="dxa"/>
          </w:tcPr>
          <w:p w:rsidR="004C5DCF" w:rsidRDefault="004C5DCF" w:rsidP="006E033B">
            <w:pPr>
              <w:jc w:val="right"/>
            </w:pPr>
            <w:r>
              <w:t>15</w:t>
            </w:r>
            <w:r w:rsidR="007565DF">
              <w:t> </w:t>
            </w:r>
            <w:r>
              <w:t>000</w:t>
            </w:r>
          </w:p>
          <w:p w:rsidR="007565DF" w:rsidRDefault="007565DF" w:rsidP="006E033B">
            <w:pPr>
              <w:jc w:val="right"/>
            </w:pPr>
          </w:p>
          <w:p w:rsidR="004C5DCF" w:rsidRDefault="004C5DCF" w:rsidP="006E033B">
            <w:pPr>
              <w:jc w:val="right"/>
            </w:pPr>
            <w:r>
              <w:t>160 000</w:t>
            </w:r>
          </w:p>
        </w:tc>
        <w:tc>
          <w:tcPr>
            <w:tcW w:w="993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60099A">
        <w:tc>
          <w:tcPr>
            <w:tcW w:w="560" w:type="dxa"/>
          </w:tcPr>
          <w:p w:rsidR="004C5DCF" w:rsidRDefault="004C5DCF" w:rsidP="006E033B">
            <w:pPr>
              <w:jc w:val="both"/>
            </w:pPr>
            <w:r>
              <w:t>2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VÚD</w:t>
            </w:r>
          </w:p>
        </w:tc>
        <w:tc>
          <w:tcPr>
            <w:tcW w:w="5345" w:type="dxa"/>
          </w:tcPr>
          <w:p w:rsidR="004C5DCF" w:rsidRDefault="004C5DCF" w:rsidP="006E033B">
            <w:pPr>
              <w:jc w:val="both"/>
            </w:pPr>
            <w:r>
              <w:t xml:space="preserve">a) doúčtování ZC stroje </w:t>
            </w:r>
            <w:r w:rsidR="00E500A6">
              <w:t>-</w:t>
            </w:r>
            <w:r>
              <w:t xml:space="preserve"> vyřazení  z důvodu vzniklého manka, škody (SMV)</w:t>
            </w:r>
          </w:p>
          <w:p w:rsidR="004C5DCF" w:rsidRDefault="004C5DCF" w:rsidP="006E033B">
            <w:pPr>
              <w:jc w:val="both"/>
            </w:pPr>
            <w:r>
              <w:t>b) vyřazení stroje v ocenění</w:t>
            </w:r>
          </w:p>
        </w:tc>
        <w:tc>
          <w:tcPr>
            <w:tcW w:w="1417" w:type="dxa"/>
          </w:tcPr>
          <w:p w:rsidR="004C5DCF" w:rsidRDefault="004C5DCF" w:rsidP="006E033B">
            <w:pPr>
              <w:jc w:val="right"/>
            </w:pPr>
            <w:r>
              <w:t>15 000</w:t>
            </w:r>
          </w:p>
          <w:p w:rsidR="004C5DCF" w:rsidRDefault="004C5DCF" w:rsidP="006E033B">
            <w:pPr>
              <w:jc w:val="right"/>
            </w:pPr>
          </w:p>
          <w:p w:rsidR="004C5DCF" w:rsidRDefault="004C5DCF" w:rsidP="006E033B">
            <w:pPr>
              <w:jc w:val="right"/>
            </w:pPr>
            <w:r>
              <w:t xml:space="preserve">160 000   </w:t>
            </w:r>
          </w:p>
        </w:tc>
        <w:tc>
          <w:tcPr>
            <w:tcW w:w="993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60099A">
        <w:tc>
          <w:tcPr>
            <w:tcW w:w="560" w:type="dxa"/>
          </w:tcPr>
          <w:p w:rsidR="004C5DCF" w:rsidRDefault="004C5DCF" w:rsidP="006E033B">
            <w:pPr>
              <w:jc w:val="both"/>
            </w:pPr>
            <w:r>
              <w:t>3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VÚD</w:t>
            </w:r>
          </w:p>
        </w:tc>
        <w:tc>
          <w:tcPr>
            <w:tcW w:w="5345" w:type="dxa"/>
          </w:tcPr>
          <w:p w:rsidR="004C5DCF" w:rsidRDefault="004C5DCF" w:rsidP="006E033B">
            <w:pPr>
              <w:jc w:val="both"/>
            </w:pPr>
            <w:r>
              <w:t>a) doúčtování ZC stroje v případě vyřazení likvidací (SMV)</w:t>
            </w:r>
          </w:p>
          <w:p w:rsidR="007565DF" w:rsidRDefault="007565DF" w:rsidP="006E033B">
            <w:pPr>
              <w:jc w:val="both"/>
            </w:pPr>
          </w:p>
          <w:p w:rsidR="004C5DCF" w:rsidRDefault="004C5DCF" w:rsidP="006E033B">
            <w:pPr>
              <w:jc w:val="both"/>
            </w:pPr>
            <w:r>
              <w:t>b) vyřazení stroje v ocenění</w:t>
            </w:r>
          </w:p>
        </w:tc>
        <w:tc>
          <w:tcPr>
            <w:tcW w:w="1417" w:type="dxa"/>
          </w:tcPr>
          <w:p w:rsidR="004C5DCF" w:rsidRDefault="004C5DCF" w:rsidP="006E033B">
            <w:pPr>
              <w:jc w:val="right"/>
            </w:pPr>
            <w:r>
              <w:t>15</w:t>
            </w:r>
            <w:r w:rsidR="007565DF">
              <w:t> </w:t>
            </w:r>
            <w:r>
              <w:t>000</w:t>
            </w:r>
          </w:p>
          <w:p w:rsidR="007565DF" w:rsidRDefault="007565DF" w:rsidP="006E033B">
            <w:pPr>
              <w:jc w:val="right"/>
            </w:pPr>
          </w:p>
          <w:p w:rsidR="004C5DCF" w:rsidRDefault="004C5DCF" w:rsidP="006E033B">
            <w:pPr>
              <w:jc w:val="right"/>
            </w:pPr>
            <w:r>
              <w:t>160 000</w:t>
            </w:r>
          </w:p>
        </w:tc>
        <w:tc>
          <w:tcPr>
            <w:tcW w:w="993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</w:tr>
    </w:tbl>
    <w:p w:rsidR="004C5DCF" w:rsidRDefault="004C5DCF" w:rsidP="004C5DCF">
      <w:pPr>
        <w:jc w:val="both"/>
      </w:pPr>
    </w:p>
    <w:p w:rsidR="004C5DCF" w:rsidRDefault="004C5DCF" w:rsidP="00C41BB9"/>
    <w:p w:rsidR="004C5DCF" w:rsidRDefault="004C5DCF" w:rsidP="00C41BB9"/>
    <w:p w:rsidR="00E500A6" w:rsidRPr="00FD60FB" w:rsidRDefault="00E500A6" w:rsidP="00C41BB9">
      <w:pPr>
        <w:rPr>
          <w:b/>
        </w:rPr>
      </w:pPr>
      <w:r w:rsidRPr="00FD60FB">
        <w:rPr>
          <w:b/>
        </w:rPr>
        <w:t>Testové otázky:</w:t>
      </w:r>
      <w:r w:rsidR="00FD60FB">
        <w:rPr>
          <w:b/>
        </w:rPr>
        <w:t xml:space="preserve"> (</w:t>
      </w:r>
      <w:r w:rsidR="005C3037">
        <w:rPr>
          <w:b/>
        </w:rPr>
        <w:t>barevně vyznačte</w:t>
      </w:r>
      <w:r w:rsidR="00FD60FB">
        <w:rPr>
          <w:b/>
        </w:rPr>
        <w:t xml:space="preserve"> správnou odpověď)</w:t>
      </w:r>
    </w:p>
    <w:p w:rsidR="00E500A6" w:rsidRDefault="00E500A6" w:rsidP="00C41BB9"/>
    <w:p w:rsidR="00E500A6" w:rsidRDefault="00E500A6" w:rsidP="00E500A6">
      <w:pPr>
        <w:pStyle w:val="Odstavecseseznamem"/>
        <w:numPr>
          <w:ilvl w:val="0"/>
          <w:numId w:val="1"/>
        </w:numPr>
      </w:pPr>
      <w:r>
        <w:t xml:space="preserve">Minimální výše vkladu u </w:t>
      </w:r>
      <w:r w:rsidRPr="00FD60FB">
        <w:rPr>
          <w:b/>
        </w:rPr>
        <w:t>Nadačního fondu</w:t>
      </w:r>
      <w:r>
        <w:t xml:space="preserve"> činí</w:t>
      </w:r>
    </w:p>
    <w:p w:rsidR="00E500A6" w:rsidRDefault="00E500A6" w:rsidP="00E500A6">
      <w:pPr>
        <w:pStyle w:val="Odstavecseseznamem"/>
        <w:numPr>
          <w:ilvl w:val="1"/>
          <w:numId w:val="1"/>
        </w:numPr>
      </w:pPr>
      <w:r>
        <w:t>500 000 Kč</w:t>
      </w:r>
    </w:p>
    <w:p w:rsidR="00E500A6" w:rsidRDefault="00E500A6" w:rsidP="00E500A6">
      <w:pPr>
        <w:pStyle w:val="Odstavecseseznamem"/>
        <w:numPr>
          <w:ilvl w:val="1"/>
          <w:numId w:val="1"/>
        </w:numPr>
      </w:pPr>
      <w:r>
        <w:t>Není</w:t>
      </w:r>
    </w:p>
    <w:p w:rsidR="00E500A6" w:rsidRDefault="00E500A6" w:rsidP="00E500A6">
      <w:pPr>
        <w:pStyle w:val="Odstavecseseznamem"/>
        <w:numPr>
          <w:ilvl w:val="1"/>
          <w:numId w:val="1"/>
        </w:numPr>
      </w:pPr>
      <w:r>
        <w:t>50 000 Kč</w:t>
      </w:r>
    </w:p>
    <w:p w:rsidR="00E500A6" w:rsidRDefault="00E500A6" w:rsidP="00E500A6"/>
    <w:p w:rsidR="00E500A6" w:rsidRDefault="00E500A6" w:rsidP="00E500A6">
      <w:pPr>
        <w:pStyle w:val="Odstavecseseznamem"/>
        <w:numPr>
          <w:ilvl w:val="0"/>
          <w:numId w:val="1"/>
        </w:numPr>
      </w:pPr>
      <w:r>
        <w:t xml:space="preserve">Který příjem </w:t>
      </w:r>
      <w:r w:rsidRPr="00FD60FB">
        <w:rPr>
          <w:b/>
        </w:rPr>
        <w:t>je vždy předmětem</w:t>
      </w:r>
      <w:r>
        <w:t xml:space="preserve"> daně?</w:t>
      </w:r>
    </w:p>
    <w:p w:rsidR="00E500A6" w:rsidRDefault="00E500A6" w:rsidP="00E500A6">
      <w:pPr>
        <w:pStyle w:val="Odstavecseseznamem"/>
        <w:numPr>
          <w:ilvl w:val="1"/>
          <w:numId w:val="1"/>
        </w:numPr>
      </w:pPr>
      <w:r>
        <w:t>Dotace</w:t>
      </w:r>
    </w:p>
    <w:p w:rsidR="00E500A6" w:rsidRDefault="00E500A6" w:rsidP="00E500A6">
      <w:pPr>
        <w:pStyle w:val="Odstavecseseznamem"/>
        <w:numPr>
          <w:ilvl w:val="1"/>
          <w:numId w:val="1"/>
        </w:numPr>
      </w:pPr>
      <w:r>
        <w:t>Příjmy z reklam</w:t>
      </w:r>
    </w:p>
    <w:p w:rsidR="00E500A6" w:rsidRDefault="00E500A6" w:rsidP="00E500A6">
      <w:pPr>
        <w:pStyle w:val="Odstavecseseznamem"/>
        <w:numPr>
          <w:ilvl w:val="1"/>
          <w:numId w:val="1"/>
        </w:numPr>
      </w:pPr>
      <w:r>
        <w:t>Vrácená záloha</w:t>
      </w:r>
    </w:p>
    <w:p w:rsidR="00E500A6" w:rsidRDefault="00E500A6" w:rsidP="00E500A6"/>
    <w:p w:rsidR="00E500A6" w:rsidRDefault="00E500A6" w:rsidP="00E500A6">
      <w:pPr>
        <w:pStyle w:val="Odstavecseseznamem"/>
        <w:numPr>
          <w:ilvl w:val="0"/>
          <w:numId w:val="1"/>
        </w:numPr>
      </w:pPr>
      <w:r>
        <w:t xml:space="preserve">Které jednotky mohou vést </w:t>
      </w:r>
      <w:r w:rsidRPr="00FD60FB">
        <w:rPr>
          <w:b/>
        </w:rPr>
        <w:t>jednoduché</w:t>
      </w:r>
      <w:r>
        <w:t xml:space="preserve"> účetnictví?</w:t>
      </w:r>
    </w:p>
    <w:p w:rsidR="00E500A6" w:rsidRDefault="00FD60FB" w:rsidP="00E500A6">
      <w:pPr>
        <w:pStyle w:val="Odstavecseseznamem"/>
        <w:numPr>
          <w:ilvl w:val="1"/>
          <w:numId w:val="1"/>
        </w:numPr>
      </w:pPr>
      <w:r>
        <w:t>Organizace, které nejsou plátci DPH</w:t>
      </w:r>
    </w:p>
    <w:p w:rsidR="00FD60FB" w:rsidRDefault="00FD60FB" w:rsidP="00E500A6">
      <w:pPr>
        <w:pStyle w:val="Odstavecseseznamem"/>
        <w:numPr>
          <w:ilvl w:val="1"/>
          <w:numId w:val="1"/>
        </w:numPr>
      </w:pPr>
      <w:r>
        <w:t>Nadace</w:t>
      </w:r>
    </w:p>
    <w:p w:rsidR="00FD60FB" w:rsidRDefault="00FD60FB" w:rsidP="00E500A6">
      <w:pPr>
        <w:pStyle w:val="Odstavecseseznamem"/>
        <w:numPr>
          <w:ilvl w:val="1"/>
          <w:numId w:val="1"/>
        </w:numPr>
      </w:pPr>
      <w:r>
        <w:t>Organizace, jejichž hodnota majetku nepřesáhne 10 mil. Kč</w:t>
      </w:r>
    </w:p>
    <w:p w:rsidR="00FD60FB" w:rsidRDefault="00FD60FB" w:rsidP="00FD60FB"/>
    <w:p w:rsidR="00FD60FB" w:rsidRPr="00FD60FB" w:rsidRDefault="00FD60FB" w:rsidP="00FD60FB">
      <w:pPr>
        <w:pStyle w:val="Odstavecseseznamem"/>
        <w:numPr>
          <w:ilvl w:val="0"/>
          <w:numId w:val="1"/>
        </w:numPr>
        <w:rPr>
          <w:b/>
        </w:rPr>
      </w:pPr>
      <w:r>
        <w:t xml:space="preserve">V souladu s prováděcí vyhláškou stanovuje účetní jednotka ve svých </w:t>
      </w:r>
      <w:r w:rsidRPr="00FD60FB">
        <w:rPr>
          <w:b/>
        </w:rPr>
        <w:t>interních směrnicích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Účtový rozvrh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Směrnou účtovou osnovu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Zaúčtovací osnovu</w:t>
      </w:r>
    </w:p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numPr>
          <w:ilvl w:val="0"/>
          <w:numId w:val="1"/>
        </w:numPr>
      </w:pPr>
      <w:r>
        <w:t xml:space="preserve">Dlouhodobý majetek </w:t>
      </w:r>
      <w:r w:rsidRPr="00FD60FB">
        <w:rPr>
          <w:b/>
        </w:rPr>
        <w:t>neodepisovaný</w:t>
      </w:r>
      <w:r>
        <w:t xml:space="preserve"> zahrnuje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Budovy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Stavby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Pozemky</w:t>
      </w:r>
    </w:p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ind w:left="1440"/>
      </w:pPr>
    </w:p>
    <w:sectPr w:rsidR="00FD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6C65AA4"/>
    <w:multiLevelType w:val="hybridMultilevel"/>
    <w:tmpl w:val="AACCC474"/>
    <w:lvl w:ilvl="0" w:tplc="286C3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E1C91"/>
    <w:multiLevelType w:val="hybridMultilevel"/>
    <w:tmpl w:val="1F2E754C"/>
    <w:lvl w:ilvl="0" w:tplc="51768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B4"/>
    <w:rsid w:val="001A73B7"/>
    <w:rsid w:val="003F6477"/>
    <w:rsid w:val="004C5DCF"/>
    <w:rsid w:val="005C3037"/>
    <w:rsid w:val="0060099A"/>
    <w:rsid w:val="006D607B"/>
    <w:rsid w:val="00742208"/>
    <w:rsid w:val="007565DF"/>
    <w:rsid w:val="00970355"/>
    <w:rsid w:val="00B12EBA"/>
    <w:rsid w:val="00B57FF2"/>
    <w:rsid w:val="00C41BB9"/>
    <w:rsid w:val="00E500A6"/>
    <w:rsid w:val="00EA7FB4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A44C9-A880-426C-B1AE-994A51BE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BB9"/>
    <w:pPr>
      <w:ind w:left="720"/>
      <w:contextualSpacing/>
    </w:pPr>
  </w:style>
  <w:style w:type="table" w:styleId="Mkatabulky">
    <w:name w:val="Table Grid"/>
    <w:basedOn w:val="Normlntabulka"/>
    <w:uiPriority w:val="59"/>
    <w:rsid w:val="004C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0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99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6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zeleck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Florián</dc:creator>
  <cp:keywords/>
  <dc:description/>
  <cp:lastModifiedBy>Michaela Strzelecká</cp:lastModifiedBy>
  <cp:revision>3</cp:revision>
  <cp:lastPrinted>2019-11-25T09:58:00Z</cp:lastPrinted>
  <dcterms:created xsi:type="dcterms:W3CDTF">2020-10-26T13:43:00Z</dcterms:created>
  <dcterms:modified xsi:type="dcterms:W3CDTF">2020-10-26T13:43:00Z</dcterms:modified>
</cp:coreProperties>
</file>