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689" w:rsidRPr="00314D5D" w:rsidRDefault="001F4689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 1</w:t>
      </w:r>
      <w:bookmarkStart w:id="0" w:name="_GoBack"/>
      <w:bookmarkEnd w:id="0"/>
    </w:p>
    <w:p w:rsidR="0021029D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Firma je schopna sestavit rozpočet režie v členění na souhrnné variabilní a fixní náklady, současně důsledně plánuje a sleduje spotřebu pracovního času: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Plán (Kč):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Celkem rozpočet režie 5 000 000 z toho 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>● fixní složka 4 000</w:t>
      </w:r>
      <w:r w:rsidRPr="00314D5D">
        <w:rPr>
          <w:rFonts w:ascii="Times New Roman" w:hAnsi="Times New Roman" w:cs="Times New Roman"/>
          <w:sz w:val="24"/>
          <w:szCs w:val="24"/>
        </w:rPr>
        <w:t> </w:t>
      </w:r>
      <w:r w:rsidR="00D02833" w:rsidRPr="00314D5D">
        <w:rPr>
          <w:rFonts w:ascii="Times New Roman" w:hAnsi="Times New Roman" w:cs="Times New Roman"/>
          <w:sz w:val="24"/>
          <w:szCs w:val="24"/>
        </w:rPr>
        <w:t>000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 xml:space="preserve">● variabilní složka 1 000 000 </w:t>
      </w:r>
    </w:p>
    <w:p w:rsidR="00D02833" w:rsidRPr="00314D5D" w:rsidRDefault="00D02833" w:rsidP="00314D5D">
      <w:pPr>
        <w:pStyle w:val="Odstavecseseznamem"/>
        <w:numPr>
          <w:ilvl w:val="0"/>
          <w:numId w:val="10"/>
        </w:num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Variabilní složka stanovena na 100 000 hodin práce.</w:t>
      </w:r>
    </w:p>
    <w:p w:rsidR="00314D5D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 Po uplynutí období byly zjištěny následující skutečné hodnoty režie: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Skutečnost (Kč):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Celkem rozpočet režie 5 500 000 z toho 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>● fixní složka 4 000</w:t>
      </w:r>
      <w:r w:rsidRPr="00314D5D">
        <w:rPr>
          <w:rFonts w:ascii="Times New Roman" w:hAnsi="Times New Roman" w:cs="Times New Roman"/>
          <w:sz w:val="24"/>
          <w:szCs w:val="24"/>
        </w:rPr>
        <w:t> </w:t>
      </w:r>
      <w:r w:rsidR="00D02833" w:rsidRPr="00314D5D">
        <w:rPr>
          <w:rFonts w:ascii="Times New Roman" w:hAnsi="Times New Roman" w:cs="Times New Roman"/>
          <w:sz w:val="24"/>
          <w:szCs w:val="24"/>
        </w:rPr>
        <w:t>000</w:t>
      </w:r>
    </w:p>
    <w:p w:rsidR="00D02833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ab/>
      </w:r>
      <w:r w:rsidR="00D02833" w:rsidRPr="00314D5D">
        <w:rPr>
          <w:rFonts w:ascii="Times New Roman" w:hAnsi="Times New Roman" w:cs="Times New Roman"/>
          <w:sz w:val="24"/>
          <w:szCs w:val="24"/>
        </w:rPr>
        <w:t xml:space="preserve">● variabilní složka 1 500 000 </w:t>
      </w:r>
    </w:p>
    <w:p w:rsidR="00D02833" w:rsidRPr="00314D5D" w:rsidRDefault="00D02833" w:rsidP="00314D5D">
      <w:pPr>
        <w:pStyle w:val="Odstavecseseznamem"/>
        <w:numPr>
          <w:ilvl w:val="0"/>
          <w:numId w:val="10"/>
        </w:num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Vykázáno: 115 000 hodin práce.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Úkoly: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1. Vyhodnoťte plnění rozpočtu postupem tzv. pevného nepřepočteného rozpočtu 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2. Vyhodnoťte plnění rozpočtu postupem tzv. pevného přepočteného rozpočtu </w:t>
      </w:r>
    </w:p>
    <w:p w:rsidR="0021029D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3. Vyhodnoťte plnění rozpočtu postupem tzv. variantního rozpočtu</w:t>
      </w:r>
    </w:p>
    <w:p w:rsidR="00D02833" w:rsidRPr="00314D5D" w:rsidRDefault="00D02833" w:rsidP="001F4689">
      <w:pPr>
        <w:tabs>
          <w:tab w:val="left" w:pos="1740"/>
        </w:tabs>
        <w:rPr>
          <w:rFonts w:ascii="Times New Roman" w:hAnsi="Times New Roman" w:cs="Times New Roman"/>
          <w:sz w:val="24"/>
          <w:szCs w:val="24"/>
        </w:rPr>
      </w:pPr>
    </w:p>
    <w:p w:rsidR="0057673A" w:rsidRPr="00314D5D" w:rsidRDefault="00314D5D" w:rsidP="0057673A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 2</w:t>
      </w:r>
    </w:p>
    <w:p w:rsidR="0057673A" w:rsidRPr="00314D5D" w:rsidRDefault="0057673A" w:rsidP="0057673A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Máte k dispozici údaje pro výrobu 1 000 ks výrobků a variátory týkající se jednotlivých položek. Sestavte pomocí variátorů rozpočet režijních nákladů pro příští rok při plánovaném zvýšení výroby o 20 %.</w:t>
      </w:r>
    </w:p>
    <w:p w:rsidR="0057673A" w:rsidRPr="00314D5D" w:rsidRDefault="0057673A" w:rsidP="0057673A">
      <w:pPr>
        <w:tabs>
          <w:tab w:val="left" w:pos="17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C840B36" wp14:editId="70AF2235">
            <wp:extent cx="3657600" cy="2964216"/>
            <wp:effectExtent l="0" t="0" r="0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050" cy="296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73A" w:rsidRPr="00314D5D" w:rsidRDefault="0057673A" w:rsidP="0057673A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73A" w:rsidRPr="00314D5D" w:rsidRDefault="0057673A" w:rsidP="0057673A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73A" w:rsidRPr="00314D5D" w:rsidRDefault="00314D5D" w:rsidP="001F4689">
      <w:pPr>
        <w:tabs>
          <w:tab w:val="left" w:pos="174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 3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Firma Světlo vyrábí jeden druh stropních svítidel. Rozpočet útvaru hlavní výroba na měsíc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duben vychází z předpokládaného objemu výroby 5 000ks: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4D5D">
        <w:rPr>
          <w:rFonts w:ascii="Times New Roman" w:hAnsi="Times New Roman" w:cs="Times New Roman"/>
          <w:b/>
          <w:bCs/>
          <w:sz w:val="24"/>
          <w:szCs w:val="24"/>
        </w:rPr>
        <w:t>Položka Kč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Variabilní náklady …………… 750 000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Fixní náklady ………………… 900 000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Celkem ………………………..1 650 000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Ve skutečnosti se vyrobilo 4 000 ks svítidel a skutečná potřeba režijních nákladů byla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1 480 000 Kč.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ÚKOL: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1) Sestavte variantní rozpočet na výrobu 4 000 ks svítidel</w:t>
      </w:r>
    </w:p>
    <w:p w:rsidR="0044624C" w:rsidRPr="00314D5D" w:rsidRDefault="0044624C" w:rsidP="0044624C">
      <w:pPr>
        <w:jc w:val="both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 xml:space="preserve">2) Kvantifikujte </w:t>
      </w:r>
      <w:r w:rsidR="0050272A" w:rsidRPr="00314D5D">
        <w:rPr>
          <w:rFonts w:ascii="Times New Roman" w:hAnsi="Times New Roman" w:cs="Times New Roman"/>
          <w:sz w:val="24"/>
          <w:szCs w:val="24"/>
        </w:rPr>
        <w:t xml:space="preserve">spotřební a objemovou </w:t>
      </w:r>
      <w:r w:rsidRPr="00314D5D">
        <w:rPr>
          <w:rFonts w:ascii="Times New Roman" w:hAnsi="Times New Roman" w:cs="Times New Roman"/>
          <w:sz w:val="24"/>
          <w:szCs w:val="24"/>
        </w:rPr>
        <w:t>odchylku nákladů</w:t>
      </w:r>
    </w:p>
    <w:p w:rsidR="0044624C" w:rsidRPr="00314D5D" w:rsidRDefault="0044624C" w:rsidP="0044624C">
      <w:pPr>
        <w:rPr>
          <w:rFonts w:ascii="Times New Roman" w:hAnsi="Times New Roman" w:cs="Times New Roman"/>
          <w:sz w:val="24"/>
          <w:szCs w:val="24"/>
        </w:rPr>
      </w:pPr>
    </w:p>
    <w:p w:rsidR="0044624C" w:rsidRPr="00314D5D" w:rsidRDefault="00314D5D" w:rsidP="00DB1855">
      <w:pPr>
        <w:tabs>
          <w:tab w:val="left" w:pos="152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 4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Podnik Osvětlení, s. r. o. vyrábí jeden druh stropních svítidel. Rozpočet režijních nákladů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útvaru Výroba na měsíc duben, který vychází z předpokládaného objemu výroby 5 000 ks,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zachycují následující údaje: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Plánovaný objem produkce 5 000 ks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Variabilní náklady 750 000 Kč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Fixní náklady 900 000 Kč</w:t>
      </w:r>
    </w:p>
    <w:p w:rsidR="0044624C" w:rsidRPr="00314D5D" w:rsidRDefault="0044624C" w:rsidP="0044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Celkové náklady 1 650 000 Kč</w:t>
      </w:r>
    </w:p>
    <w:p w:rsidR="0044624C" w:rsidRPr="00314D5D" w:rsidRDefault="0044624C" w:rsidP="0031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24C" w:rsidRPr="00314D5D" w:rsidRDefault="0044624C" w:rsidP="0031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lastRenderedPageBreak/>
        <w:t>Ve skutečnosti se vyrobilo 4 660 ks svítidel a skutečná spotřeba režijních nákladů byla</w:t>
      </w:r>
      <w:r w:rsidR="00314D5D" w:rsidRPr="00314D5D">
        <w:rPr>
          <w:rFonts w:ascii="Times New Roman" w:hAnsi="Times New Roman" w:cs="Times New Roman"/>
          <w:sz w:val="24"/>
          <w:szCs w:val="24"/>
        </w:rPr>
        <w:t xml:space="preserve"> 1 697 </w:t>
      </w:r>
      <w:r w:rsidRPr="00314D5D">
        <w:rPr>
          <w:rFonts w:ascii="Times New Roman" w:hAnsi="Times New Roman" w:cs="Times New Roman"/>
          <w:sz w:val="24"/>
          <w:szCs w:val="24"/>
        </w:rPr>
        <w:t>800 Kč.</w:t>
      </w:r>
    </w:p>
    <w:p w:rsidR="0044624C" w:rsidRPr="00314D5D" w:rsidRDefault="0044624C" w:rsidP="0031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24C" w:rsidRPr="00314D5D" w:rsidRDefault="0044624C" w:rsidP="0031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D5D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:rsidR="0044624C" w:rsidRPr="00314D5D" w:rsidRDefault="0044624C" w:rsidP="0031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1. Sestavte variantní rozpočet pro objem výroby 4 000 ks a 6 000 ks svítidel.</w:t>
      </w:r>
    </w:p>
    <w:p w:rsidR="0044624C" w:rsidRPr="00314D5D" w:rsidRDefault="0044624C" w:rsidP="00314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D5D">
        <w:rPr>
          <w:rFonts w:ascii="Times New Roman" w:hAnsi="Times New Roman" w:cs="Times New Roman"/>
          <w:sz w:val="24"/>
          <w:szCs w:val="24"/>
        </w:rPr>
        <w:t>2. S využitím lineárního přepočtu zadaného rozpočtu a variantního rozpočtu pro skutečný objem 4 660 ks svítidel kvantifikujte pro středisko Výroba celkovou odchylku za měsíc duben a rozdělte ji na spotřební a objemovou odchylku. Za kterou část odchylky je zodpovědný vedoucí výroby?</w:t>
      </w:r>
    </w:p>
    <w:p w:rsidR="0044624C" w:rsidRPr="00314D5D" w:rsidRDefault="0044624C" w:rsidP="00314D5D">
      <w:pPr>
        <w:tabs>
          <w:tab w:val="left" w:pos="54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65EE" w:rsidRPr="00314D5D" w:rsidRDefault="009765EE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</w:t>
      </w:r>
      <w:r w:rsidR="00314D5D"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</w:p>
    <w:p w:rsidR="009765EE" w:rsidRPr="00314D5D" w:rsidRDefault="009765EE" w:rsidP="00314D5D">
      <w:pPr>
        <w:pStyle w:val="Tlotextu"/>
        <w:ind w:firstLine="0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Firma ABC vyrábí speciální bundy. Cena jedné bundy je 1 300 Kč a na její výrobu je potřeba 450 Kč jednicového materiálu, 120 Kč jednicových mezd, 95 Kč připadá na variabilní výrobní režii a 65 Kč na variabilní prodejní režii. Rozpočtované fixní režijní náklady firmy jsou: výrobní fixní režie 1 200 000 Kč a prodejní fixní režie 950 000 Kč. </w:t>
      </w:r>
    </w:p>
    <w:p w:rsidR="009765EE" w:rsidRPr="00314D5D" w:rsidRDefault="009765EE" w:rsidP="009765EE">
      <w:pPr>
        <w:pStyle w:val="Tlotextu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Sestavte rozpočet výnosů, nákladů a zisku pro předpokládaný objem prodeje 5 000 ks bund.</w:t>
      </w:r>
    </w:p>
    <w:p w:rsidR="009765EE" w:rsidRPr="00314D5D" w:rsidRDefault="00314D5D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 6</w:t>
      </w:r>
    </w:p>
    <w:p w:rsidR="00314D5D" w:rsidRPr="00314D5D" w:rsidRDefault="00314D5D" w:rsidP="00314D5D">
      <w:pPr>
        <w:pStyle w:val="Tlotextu"/>
        <w:ind w:firstLine="0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Společnost ABC vyrábí tekutá mýdla. Sestavte rozpočet tržeb a inkasa tržeb za druhé čtvrtletí, jestliže znáte plán prodeje a víte, že cena 1 litru mýdla je 70 Kč, 60 % zákazníků tvoří maloodběratelé, kteří platí při nákupu a ostatní zákazníci jsou velkoodběratelé, kteří hradí své závazky za měsíc po dodávce. Plán prodeje mýdla (v tis. litrech) je uveden v následující tabulce:</w:t>
      </w:r>
    </w:p>
    <w:tbl>
      <w:tblPr>
        <w:tblStyle w:val="Mkatabulky"/>
        <w:tblW w:w="8708" w:type="dxa"/>
        <w:tblLook w:val="04A0" w:firstRow="1" w:lastRow="0" w:firstColumn="1" w:lastColumn="0" w:noHBand="0" w:noVBand="1"/>
      </w:tblPr>
      <w:tblGrid>
        <w:gridCol w:w="2339"/>
        <w:gridCol w:w="1144"/>
        <w:gridCol w:w="1741"/>
        <w:gridCol w:w="1742"/>
        <w:gridCol w:w="1742"/>
      </w:tblGrid>
      <w:tr w:rsidR="00314D5D" w:rsidRPr="00314D5D" w:rsidTr="00320E21">
        <w:trPr>
          <w:trHeight w:val="312"/>
        </w:trPr>
        <w:tc>
          <w:tcPr>
            <w:tcW w:w="2339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</w:p>
        </w:tc>
        <w:tc>
          <w:tcPr>
            <w:tcW w:w="1741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duben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květen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červen</w:t>
            </w:r>
          </w:p>
        </w:tc>
      </w:tr>
      <w:tr w:rsidR="00314D5D" w:rsidRPr="00314D5D" w:rsidTr="00320E21">
        <w:trPr>
          <w:trHeight w:val="312"/>
        </w:trPr>
        <w:tc>
          <w:tcPr>
            <w:tcW w:w="2339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Plán prodeje mýdla</w:t>
            </w:r>
          </w:p>
        </w:tc>
        <w:tc>
          <w:tcPr>
            <w:tcW w:w="1144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41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742" w:type="dxa"/>
          </w:tcPr>
          <w:p w:rsidR="00314D5D" w:rsidRPr="00314D5D" w:rsidRDefault="00314D5D" w:rsidP="00320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5D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</w:tbl>
    <w:p w:rsidR="00314D5D" w:rsidRPr="00314D5D" w:rsidRDefault="00314D5D" w:rsidP="0044624C">
      <w:pPr>
        <w:tabs>
          <w:tab w:val="left" w:pos="5475"/>
        </w:tabs>
        <w:rPr>
          <w:rFonts w:ascii="Times New Roman" w:hAnsi="Times New Roman" w:cs="Times New Roman"/>
          <w:sz w:val="24"/>
          <w:szCs w:val="24"/>
        </w:rPr>
      </w:pPr>
    </w:p>
    <w:p w:rsidR="009765EE" w:rsidRPr="00314D5D" w:rsidRDefault="009765EE" w:rsidP="0044624C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>Příklad</w:t>
      </w:r>
      <w:r w:rsidR="00314D5D"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  <w:r w:rsidRPr="00314D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765EE" w:rsidRPr="00314D5D" w:rsidRDefault="009765EE" w:rsidP="009765EE">
      <w:pPr>
        <w:pStyle w:val="Tlotextu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Sestavte rozpočet cash flow podniku ABC na měsíc říjen, jestliže znáte následující údaje: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stav peněžních prostředků v pokladně a na účtech podniku činí k 1. říjnu 21 000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tržby z prodeje jsou inkasovány ve výši 60 % v měsíci prodeje, 25 % v následujícím měsíci, 10 % ve druhém měsíci a 5 % jsou nedobytné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 xml:space="preserve">objem prodeje činil v srpnu 325 000 Kč, v září 240 000 Kč a na říjen je předpoklad 350 000 Kč. 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65 % uskutečňovaných nákupů zásob je hrazeno v měsíci nákupu a zbytek v následujícím měsíci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v září nakoupil podnik zboží v objemu 140 000 Kč a na říjen je rozpočtována 170 000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lastRenderedPageBreak/>
        <w:t>na výplaty mezd v říjnu je počítáno 47 500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odpisy dlouhodobého majetku za říjen byly vypočteny v částce 10 000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ostatní výdaje dle rozpočtu na říjen činí 31 000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záloha na daň z příjmů odvedená v říjnu bude činit 12 500 Kč</w:t>
      </w:r>
    </w:p>
    <w:p w:rsidR="009765EE" w:rsidRPr="00314D5D" w:rsidRDefault="009765EE" w:rsidP="009765EE">
      <w:pPr>
        <w:pStyle w:val="parOdrazky01"/>
        <w:rPr>
          <w:rFonts w:cs="Times New Roman"/>
          <w:szCs w:val="24"/>
        </w:rPr>
      </w:pPr>
      <w:r w:rsidRPr="00314D5D">
        <w:rPr>
          <w:rFonts w:cs="Times New Roman"/>
          <w:szCs w:val="24"/>
        </w:rPr>
        <w:t>úroky z úvěru převáděné z účtu podniku v říjnu jsou stanoveny na 3 750 Kč</w:t>
      </w:r>
    </w:p>
    <w:p w:rsidR="009765EE" w:rsidRDefault="009765EE" w:rsidP="0044624C">
      <w:pPr>
        <w:tabs>
          <w:tab w:val="left" w:pos="5475"/>
        </w:tabs>
        <w:rPr>
          <w:rFonts w:ascii="TimesNewRoman" w:hAnsi="TimesNewRoman" w:cs="TimesNewRoman"/>
          <w:sz w:val="24"/>
        </w:rPr>
      </w:pPr>
    </w:p>
    <w:sectPr w:rsidR="0097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73A" w:rsidRDefault="0057673A" w:rsidP="0057673A">
      <w:pPr>
        <w:spacing w:after="0" w:line="240" w:lineRule="auto"/>
      </w:pPr>
      <w:r>
        <w:separator/>
      </w:r>
    </w:p>
  </w:endnote>
  <w:end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73A" w:rsidRDefault="0057673A" w:rsidP="0057673A">
      <w:pPr>
        <w:spacing w:after="0" w:line="240" w:lineRule="auto"/>
      </w:pPr>
      <w:r>
        <w:separator/>
      </w:r>
    </w:p>
  </w:footnote>
  <w:footnote w:type="continuationSeparator" w:id="0">
    <w:p w:rsidR="0057673A" w:rsidRDefault="0057673A" w:rsidP="00576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1A3"/>
    <w:multiLevelType w:val="hybridMultilevel"/>
    <w:tmpl w:val="D72A0906"/>
    <w:lvl w:ilvl="0" w:tplc="552CD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183D"/>
    <w:multiLevelType w:val="hybridMultilevel"/>
    <w:tmpl w:val="9A8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AF5B0E"/>
    <w:multiLevelType w:val="hybridMultilevel"/>
    <w:tmpl w:val="8DB018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74BDE"/>
    <w:multiLevelType w:val="hybridMultilevel"/>
    <w:tmpl w:val="CBF40324"/>
    <w:lvl w:ilvl="0" w:tplc="0C521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C1B5C"/>
    <w:multiLevelType w:val="hybridMultilevel"/>
    <w:tmpl w:val="B0402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000CD"/>
    <w:multiLevelType w:val="hybridMultilevel"/>
    <w:tmpl w:val="1D8277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F2520"/>
    <w:multiLevelType w:val="hybridMultilevel"/>
    <w:tmpl w:val="54ACCA22"/>
    <w:lvl w:ilvl="0" w:tplc="267019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9185E"/>
    <w:multiLevelType w:val="hybridMultilevel"/>
    <w:tmpl w:val="CB481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90973"/>
    <w:multiLevelType w:val="hybridMultilevel"/>
    <w:tmpl w:val="47F63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80"/>
    <w:rsid w:val="000025CF"/>
    <w:rsid w:val="001531C8"/>
    <w:rsid w:val="001816B2"/>
    <w:rsid w:val="001964E9"/>
    <w:rsid w:val="001F4689"/>
    <w:rsid w:val="0021029D"/>
    <w:rsid w:val="0023559A"/>
    <w:rsid w:val="002C45F6"/>
    <w:rsid w:val="00314D5D"/>
    <w:rsid w:val="0044624C"/>
    <w:rsid w:val="00495B01"/>
    <w:rsid w:val="004B46CE"/>
    <w:rsid w:val="0050272A"/>
    <w:rsid w:val="00517AD8"/>
    <w:rsid w:val="00571ABF"/>
    <w:rsid w:val="005747DA"/>
    <w:rsid w:val="0057673A"/>
    <w:rsid w:val="0059064D"/>
    <w:rsid w:val="005A2A6B"/>
    <w:rsid w:val="00670577"/>
    <w:rsid w:val="00677322"/>
    <w:rsid w:val="00684C19"/>
    <w:rsid w:val="00693A16"/>
    <w:rsid w:val="007430AA"/>
    <w:rsid w:val="00747494"/>
    <w:rsid w:val="00754693"/>
    <w:rsid w:val="00784BB2"/>
    <w:rsid w:val="007A1A57"/>
    <w:rsid w:val="008C3C7E"/>
    <w:rsid w:val="008E3EE2"/>
    <w:rsid w:val="009765EE"/>
    <w:rsid w:val="009B7D6F"/>
    <w:rsid w:val="00A75363"/>
    <w:rsid w:val="00B8132C"/>
    <w:rsid w:val="00CB16CB"/>
    <w:rsid w:val="00CC3B17"/>
    <w:rsid w:val="00CE001E"/>
    <w:rsid w:val="00CF70B6"/>
    <w:rsid w:val="00D02833"/>
    <w:rsid w:val="00DB1855"/>
    <w:rsid w:val="00DE22AC"/>
    <w:rsid w:val="00DF1296"/>
    <w:rsid w:val="00E07C6A"/>
    <w:rsid w:val="00E31909"/>
    <w:rsid w:val="00EA3D80"/>
    <w:rsid w:val="00EB4BED"/>
    <w:rsid w:val="00EE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778F-4663-4545-9C1F-A14B9F4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689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909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68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73A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57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73A"/>
    <w:rPr>
      <w:lang w:val="cs-CZ"/>
    </w:rPr>
  </w:style>
  <w:style w:type="paragraph" w:customStyle="1" w:styleId="Tlotextu">
    <w:name w:val="Tělo textu"/>
    <w:basedOn w:val="Normln"/>
    <w:qFormat/>
    <w:rsid w:val="009765EE"/>
    <w:pPr>
      <w:spacing w:before="240" w:after="240" w:line="276" w:lineRule="auto"/>
      <w:ind w:firstLine="284"/>
      <w:jc w:val="both"/>
    </w:pPr>
    <w:rPr>
      <w:rFonts w:ascii="Times New Roman" w:hAnsi="Times New Roman"/>
      <w:sz w:val="24"/>
    </w:rPr>
  </w:style>
  <w:style w:type="paragraph" w:customStyle="1" w:styleId="parOdrazky01">
    <w:name w:val="parOdrazky01"/>
    <w:basedOn w:val="Tlotextu"/>
    <w:qFormat/>
    <w:rsid w:val="009765E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 Šeligová</dc:creator>
  <cp:keywords/>
  <dc:description/>
  <cp:lastModifiedBy>Vymetal</cp:lastModifiedBy>
  <cp:revision>13</cp:revision>
  <dcterms:created xsi:type="dcterms:W3CDTF">2018-11-24T23:32:00Z</dcterms:created>
  <dcterms:modified xsi:type="dcterms:W3CDTF">2019-12-02T15:26:00Z</dcterms:modified>
</cp:coreProperties>
</file>