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horzAnchor="margin" w:tblpY="675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1485"/>
        <w:gridCol w:w="1917"/>
        <w:gridCol w:w="1233"/>
        <w:gridCol w:w="1223"/>
        <w:gridCol w:w="1507"/>
        <w:gridCol w:w="1407"/>
        <w:gridCol w:w="1072"/>
        <w:gridCol w:w="1574"/>
      </w:tblGrid>
      <w:tr w:rsidR="00CF63D4" w:rsidRPr="00CF63D4" w:rsidTr="005D38AA">
        <w:tc>
          <w:tcPr>
            <w:tcW w:w="1809" w:type="dxa"/>
            <w:vMerge w:val="restart"/>
            <w:shd w:val="clear" w:color="auto" w:fill="DDD9C3" w:themeFill="background2" w:themeFillShade="E6"/>
            <w:vAlign w:val="center"/>
          </w:tcPr>
          <w:p w:rsidR="00CF63D4" w:rsidRPr="00CF63D4" w:rsidRDefault="00CF63D4" w:rsidP="005D38A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bookmarkStart w:id="0" w:name="_GoBack"/>
            <w:bookmarkEnd w:id="0"/>
            <w:r w:rsidRPr="00CF63D4">
              <w:rPr>
                <w:rFonts w:asciiTheme="minorHAnsi" w:hAnsiTheme="minorHAnsi" w:cstheme="minorHAnsi"/>
                <w:sz w:val="28"/>
                <w:szCs w:val="28"/>
              </w:rPr>
              <w:t>Finanční hodnota</w:t>
            </w:r>
          </w:p>
        </w:tc>
        <w:tc>
          <w:tcPr>
            <w:tcW w:w="4395" w:type="dxa"/>
            <w:gridSpan w:val="3"/>
            <w:shd w:val="clear" w:color="auto" w:fill="DDD9C3" w:themeFill="background2" w:themeFillShade="E6"/>
          </w:tcPr>
          <w:p w:rsidR="00CF63D4" w:rsidRPr="00CF63D4" w:rsidRDefault="00CF63D4" w:rsidP="005D38A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F63D4">
              <w:rPr>
                <w:rFonts w:asciiTheme="minorHAnsi" w:hAnsiTheme="minorHAnsi" w:cstheme="minorHAnsi"/>
                <w:sz w:val="28"/>
                <w:szCs w:val="28"/>
              </w:rPr>
              <w:t>A</w:t>
            </w:r>
          </w:p>
        </w:tc>
        <w:tc>
          <w:tcPr>
            <w:tcW w:w="1233" w:type="dxa"/>
            <w:shd w:val="clear" w:color="auto" w:fill="DDD9C3" w:themeFill="background2" w:themeFillShade="E6"/>
          </w:tcPr>
          <w:p w:rsidR="00CF63D4" w:rsidRPr="00CF63D4" w:rsidRDefault="00CF63D4" w:rsidP="005D38A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F63D4">
              <w:rPr>
                <w:rFonts w:asciiTheme="minorHAnsi" w:hAnsiTheme="minorHAnsi" w:cstheme="minorHAnsi"/>
                <w:sz w:val="28"/>
                <w:szCs w:val="28"/>
              </w:rPr>
              <w:t>B</w:t>
            </w:r>
          </w:p>
        </w:tc>
        <w:tc>
          <w:tcPr>
            <w:tcW w:w="1223" w:type="dxa"/>
            <w:shd w:val="clear" w:color="auto" w:fill="DDD9C3" w:themeFill="background2" w:themeFillShade="E6"/>
          </w:tcPr>
          <w:p w:rsidR="00CF63D4" w:rsidRPr="00CF63D4" w:rsidRDefault="00CF63D4" w:rsidP="005D38A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F63D4">
              <w:rPr>
                <w:rFonts w:asciiTheme="minorHAnsi" w:hAnsiTheme="minorHAnsi" w:cstheme="minorHAnsi"/>
                <w:sz w:val="28"/>
                <w:szCs w:val="28"/>
              </w:rPr>
              <w:t>C</w:t>
            </w:r>
          </w:p>
        </w:tc>
        <w:tc>
          <w:tcPr>
            <w:tcW w:w="3986" w:type="dxa"/>
            <w:gridSpan w:val="3"/>
            <w:shd w:val="clear" w:color="auto" w:fill="DDD9C3" w:themeFill="background2" w:themeFillShade="E6"/>
          </w:tcPr>
          <w:p w:rsidR="00CF63D4" w:rsidRPr="00CF63D4" w:rsidRDefault="00CF63D4" w:rsidP="005D38A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F63D4">
              <w:rPr>
                <w:rFonts w:asciiTheme="minorHAnsi" w:hAnsiTheme="minorHAnsi" w:cstheme="minorHAnsi"/>
                <w:sz w:val="28"/>
                <w:szCs w:val="28"/>
              </w:rPr>
              <w:t>D</w:t>
            </w:r>
          </w:p>
        </w:tc>
        <w:tc>
          <w:tcPr>
            <w:tcW w:w="1574" w:type="dxa"/>
            <w:shd w:val="clear" w:color="auto" w:fill="DDD9C3" w:themeFill="background2" w:themeFillShade="E6"/>
          </w:tcPr>
          <w:p w:rsidR="00CF63D4" w:rsidRPr="00CF63D4" w:rsidRDefault="00CF63D4" w:rsidP="005D38A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F63D4">
              <w:rPr>
                <w:rFonts w:asciiTheme="minorHAnsi" w:hAnsiTheme="minorHAnsi" w:cstheme="minorHAnsi"/>
                <w:sz w:val="28"/>
                <w:szCs w:val="28"/>
              </w:rPr>
              <w:t>E</w:t>
            </w:r>
          </w:p>
        </w:tc>
      </w:tr>
      <w:tr w:rsidR="00CF63D4" w:rsidRPr="00CF63D4" w:rsidTr="005D38AA">
        <w:tc>
          <w:tcPr>
            <w:tcW w:w="1809" w:type="dxa"/>
            <w:vMerge/>
            <w:shd w:val="clear" w:color="auto" w:fill="DDD9C3" w:themeFill="background2" w:themeFillShade="E6"/>
          </w:tcPr>
          <w:p w:rsidR="00CF63D4" w:rsidRPr="00CF63D4" w:rsidRDefault="00CF63D4" w:rsidP="005D38A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395" w:type="dxa"/>
            <w:gridSpan w:val="3"/>
            <w:shd w:val="clear" w:color="auto" w:fill="DDD9C3" w:themeFill="background2" w:themeFillShade="E6"/>
          </w:tcPr>
          <w:p w:rsidR="00CF63D4" w:rsidRPr="00CF63D4" w:rsidRDefault="00CF63D4" w:rsidP="005D38A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F63D4">
              <w:rPr>
                <w:rFonts w:asciiTheme="minorHAnsi" w:hAnsiTheme="minorHAnsi" w:cstheme="minorHAnsi"/>
                <w:sz w:val="28"/>
                <w:szCs w:val="28"/>
              </w:rPr>
              <w:t>Solidní podnik</w:t>
            </w:r>
          </w:p>
        </w:tc>
        <w:tc>
          <w:tcPr>
            <w:tcW w:w="1233" w:type="dxa"/>
            <w:shd w:val="clear" w:color="auto" w:fill="DDD9C3" w:themeFill="background2" w:themeFillShade="E6"/>
          </w:tcPr>
          <w:p w:rsidR="00CF63D4" w:rsidRPr="00CF63D4" w:rsidRDefault="00CF63D4" w:rsidP="005D38A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F63D4">
              <w:rPr>
                <w:rFonts w:asciiTheme="minorHAnsi" w:hAnsiTheme="minorHAnsi" w:cstheme="minorHAnsi"/>
                <w:sz w:val="28"/>
                <w:szCs w:val="28"/>
              </w:rPr>
              <w:t>Pod rizikem</w:t>
            </w:r>
          </w:p>
        </w:tc>
        <w:tc>
          <w:tcPr>
            <w:tcW w:w="1223" w:type="dxa"/>
            <w:shd w:val="clear" w:color="auto" w:fill="DDD9C3" w:themeFill="background2" w:themeFillShade="E6"/>
          </w:tcPr>
          <w:p w:rsidR="00CF63D4" w:rsidRPr="00CF63D4" w:rsidRDefault="00CF63D4" w:rsidP="005D38A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F63D4">
              <w:rPr>
                <w:rFonts w:asciiTheme="minorHAnsi" w:hAnsiTheme="minorHAnsi" w:cstheme="minorHAnsi"/>
                <w:sz w:val="28"/>
                <w:szCs w:val="28"/>
              </w:rPr>
              <w:t>Těžce zatížen</w:t>
            </w:r>
          </w:p>
        </w:tc>
        <w:tc>
          <w:tcPr>
            <w:tcW w:w="3986" w:type="dxa"/>
            <w:gridSpan w:val="3"/>
            <w:shd w:val="clear" w:color="auto" w:fill="DDD9C3" w:themeFill="background2" w:themeFillShade="E6"/>
          </w:tcPr>
          <w:p w:rsidR="00CF63D4" w:rsidRPr="00CF63D4" w:rsidRDefault="00CF63D4" w:rsidP="005D38A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F63D4">
              <w:rPr>
                <w:rFonts w:asciiTheme="minorHAnsi" w:hAnsiTheme="minorHAnsi" w:cstheme="minorHAnsi"/>
                <w:sz w:val="28"/>
                <w:szCs w:val="28"/>
              </w:rPr>
              <w:t>Úvěru nehodný</w:t>
            </w:r>
          </w:p>
        </w:tc>
        <w:tc>
          <w:tcPr>
            <w:tcW w:w="1574" w:type="dxa"/>
            <w:shd w:val="clear" w:color="auto" w:fill="DDD9C3" w:themeFill="background2" w:themeFillShade="E6"/>
          </w:tcPr>
          <w:p w:rsidR="00CF63D4" w:rsidRPr="00CF63D4" w:rsidRDefault="00CF63D4" w:rsidP="005D38A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F63D4">
              <w:rPr>
                <w:rFonts w:asciiTheme="minorHAnsi" w:hAnsiTheme="minorHAnsi" w:cstheme="minorHAnsi"/>
                <w:sz w:val="28"/>
                <w:szCs w:val="28"/>
              </w:rPr>
              <w:t xml:space="preserve">Insolventní </w:t>
            </w:r>
          </w:p>
        </w:tc>
      </w:tr>
      <w:tr w:rsidR="00B73082" w:rsidRPr="00CF63D4" w:rsidTr="005D38AA">
        <w:tc>
          <w:tcPr>
            <w:tcW w:w="1809" w:type="dxa"/>
          </w:tcPr>
          <w:p w:rsidR="00B73082" w:rsidRPr="00CF63D4" w:rsidRDefault="00B73082" w:rsidP="005D38A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F63D4">
              <w:rPr>
                <w:rFonts w:asciiTheme="minorHAnsi" w:hAnsiTheme="minorHAnsi" w:cstheme="minorHAnsi"/>
                <w:sz w:val="28"/>
                <w:szCs w:val="28"/>
              </w:rPr>
              <w:t xml:space="preserve">Stav </w:t>
            </w:r>
          </w:p>
        </w:tc>
        <w:tc>
          <w:tcPr>
            <w:tcW w:w="2478" w:type="dxa"/>
            <w:gridSpan w:val="2"/>
          </w:tcPr>
          <w:p w:rsidR="00B73082" w:rsidRPr="00CF63D4" w:rsidRDefault="00B73082" w:rsidP="005D38A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F63D4">
              <w:rPr>
                <w:rFonts w:asciiTheme="minorHAnsi" w:hAnsiTheme="minorHAnsi" w:cstheme="minorHAnsi"/>
                <w:sz w:val="28"/>
                <w:szCs w:val="28"/>
              </w:rPr>
              <w:t>Práh přizpůsobení</w:t>
            </w:r>
          </w:p>
        </w:tc>
        <w:tc>
          <w:tcPr>
            <w:tcW w:w="1917" w:type="dxa"/>
          </w:tcPr>
          <w:p w:rsidR="00B73082" w:rsidRPr="00CF63D4" w:rsidRDefault="00B73082" w:rsidP="005D38A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F63D4">
              <w:rPr>
                <w:rFonts w:asciiTheme="minorHAnsi" w:hAnsiTheme="minorHAnsi" w:cstheme="minorHAnsi"/>
                <w:sz w:val="28"/>
                <w:szCs w:val="28"/>
              </w:rPr>
              <w:t>Práh rizika</w:t>
            </w:r>
          </w:p>
        </w:tc>
        <w:tc>
          <w:tcPr>
            <w:tcW w:w="2456" w:type="dxa"/>
            <w:gridSpan w:val="2"/>
          </w:tcPr>
          <w:p w:rsidR="00B73082" w:rsidRPr="00CF63D4" w:rsidRDefault="00B73082" w:rsidP="005D38A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F63D4">
              <w:rPr>
                <w:rFonts w:asciiTheme="minorHAnsi" w:hAnsiTheme="minorHAnsi" w:cstheme="minorHAnsi"/>
                <w:sz w:val="28"/>
                <w:szCs w:val="28"/>
              </w:rPr>
              <w:t>Práh krize</w:t>
            </w:r>
          </w:p>
        </w:tc>
        <w:tc>
          <w:tcPr>
            <w:tcW w:w="1507" w:type="dxa"/>
          </w:tcPr>
          <w:p w:rsidR="00B73082" w:rsidRPr="00CF63D4" w:rsidRDefault="00B73082" w:rsidP="005D38A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F63D4">
              <w:rPr>
                <w:rFonts w:asciiTheme="minorHAnsi" w:hAnsiTheme="minorHAnsi" w:cstheme="minorHAnsi"/>
                <w:sz w:val="28"/>
                <w:szCs w:val="28"/>
              </w:rPr>
              <w:t>Práh pravdy</w:t>
            </w:r>
          </w:p>
        </w:tc>
        <w:tc>
          <w:tcPr>
            <w:tcW w:w="1407" w:type="dxa"/>
          </w:tcPr>
          <w:p w:rsidR="00B73082" w:rsidRPr="00CF63D4" w:rsidRDefault="00B73082" w:rsidP="005D38A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F63D4">
              <w:rPr>
                <w:rFonts w:asciiTheme="minorHAnsi" w:hAnsiTheme="minorHAnsi" w:cstheme="minorHAnsi"/>
                <w:sz w:val="28"/>
                <w:szCs w:val="28"/>
              </w:rPr>
              <w:t xml:space="preserve">Úpadek </w:t>
            </w:r>
          </w:p>
        </w:tc>
        <w:tc>
          <w:tcPr>
            <w:tcW w:w="2646" w:type="dxa"/>
            <w:gridSpan w:val="2"/>
          </w:tcPr>
          <w:p w:rsidR="00B73082" w:rsidRPr="00CF63D4" w:rsidRDefault="00B73082" w:rsidP="005D38A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F63D4">
              <w:rPr>
                <w:rFonts w:asciiTheme="minorHAnsi" w:hAnsiTheme="minorHAnsi" w:cstheme="minorHAnsi"/>
                <w:sz w:val="28"/>
                <w:szCs w:val="28"/>
              </w:rPr>
              <w:t>Hlášení insolvence</w:t>
            </w:r>
          </w:p>
        </w:tc>
      </w:tr>
      <w:tr w:rsidR="005D38AA" w:rsidRPr="00CF63D4" w:rsidTr="005D38AA">
        <w:tc>
          <w:tcPr>
            <w:tcW w:w="1809" w:type="dxa"/>
            <w:shd w:val="clear" w:color="auto" w:fill="DDD9C3" w:themeFill="background2" w:themeFillShade="E6"/>
          </w:tcPr>
          <w:p w:rsidR="00B73082" w:rsidRPr="00CF63D4" w:rsidRDefault="00B73082" w:rsidP="005D38A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F63D4">
              <w:rPr>
                <w:rFonts w:asciiTheme="minorHAnsi" w:hAnsiTheme="minorHAnsi" w:cstheme="minorHAnsi"/>
                <w:sz w:val="28"/>
                <w:szCs w:val="28"/>
              </w:rPr>
              <w:t xml:space="preserve">Období </w:t>
            </w:r>
          </w:p>
        </w:tc>
        <w:tc>
          <w:tcPr>
            <w:tcW w:w="993" w:type="dxa"/>
            <w:shd w:val="clear" w:color="auto" w:fill="DDD9C3" w:themeFill="background2" w:themeFillShade="E6"/>
          </w:tcPr>
          <w:p w:rsidR="00B73082" w:rsidRPr="00CF63D4" w:rsidRDefault="00B73082" w:rsidP="005D38AA">
            <w:pPr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CF63D4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DDD9C3" w:themeFill="background2" w:themeFillShade="E6"/>
          </w:tcPr>
          <w:p w:rsidR="00B73082" w:rsidRPr="00CF63D4" w:rsidRDefault="00B73082" w:rsidP="005D38A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F63D4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917" w:type="dxa"/>
            <w:shd w:val="clear" w:color="auto" w:fill="DDD9C3" w:themeFill="background2" w:themeFillShade="E6"/>
          </w:tcPr>
          <w:p w:rsidR="00B73082" w:rsidRPr="00CF63D4" w:rsidRDefault="00B73082" w:rsidP="005D38A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F63D4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233" w:type="dxa"/>
            <w:shd w:val="clear" w:color="auto" w:fill="DDD9C3" w:themeFill="background2" w:themeFillShade="E6"/>
          </w:tcPr>
          <w:p w:rsidR="00B73082" w:rsidRPr="00CF63D4" w:rsidRDefault="00B73082" w:rsidP="005D38A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F63D4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223" w:type="dxa"/>
            <w:shd w:val="clear" w:color="auto" w:fill="DDD9C3" w:themeFill="background2" w:themeFillShade="E6"/>
          </w:tcPr>
          <w:p w:rsidR="00B73082" w:rsidRPr="00CF63D4" w:rsidRDefault="00B73082" w:rsidP="005D38A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F63D4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1507" w:type="dxa"/>
            <w:shd w:val="clear" w:color="auto" w:fill="DDD9C3" w:themeFill="background2" w:themeFillShade="E6"/>
          </w:tcPr>
          <w:p w:rsidR="00B73082" w:rsidRPr="00CF63D4" w:rsidRDefault="00B73082" w:rsidP="005D38A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F63D4"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1407" w:type="dxa"/>
            <w:shd w:val="clear" w:color="auto" w:fill="DDD9C3" w:themeFill="background2" w:themeFillShade="E6"/>
          </w:tcPr>
          <w:p w:rsidR="00B73082" w:rsidRPr="00CF63D4" w:rsidRDefault="00B73082" w:rsidP="005D38A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F63D4"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1072" w:type="dxa"/>
            <w:shd w:val="clear" w:color="auto" w:fill="DDD9C3" w:themeFill="background2" w:themeFillShade="E6"/>
          </w:tcPr>
          <w:p w:rsidR="00B73082" w:rsidRPr="00CF63D4" w:rsidRDefault="00B73082" w:rsidP="005D38A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F63D4"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1574" w:type="dxa"/>
            <w:shd w:val="clear" w:color="auto" w:fill="DDD9C3" w:themeFill="background2" w:themeFillShade="E6"/>
          </w:tcPr>
          <w:p w:rsidR="00B73082" w:rsidRPr="00CF63D4" w:rsidRDefault="00B73082" w:rsidP="005D38A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F63D4"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</w:tr>
      <w:tr w:rsidR="00CF63D4" w:rsidRPr="00CF63D4" w:rsidTr="005D38AA">
        <w:tc>
          <w:tcPr>
            <w:tcW w:w="1809" w:type="dxa"/>
          </w:tcPr>
          <w:p w:rsidR="00B73082" w:rsidRPr="00CF63D4" w:rsidRDefault="00B73082" w:rsidP="005D38A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F63D4">
              <w:rPr>
                <w:rFonts w:asciiTheme="minorHAnsi" w:hAnsiTheme="minorHAnsi" w:cstheme="minorHAnsi"/>
                <w:sz w:val="28"/>
                <w:szCs w:val="28"/>
              </w:rPr>
              <w:t xml:space="preserve">Činnost </w:t>
            </w:r>
          </w:p>
        </w:tc>
        <w:tc>
          <w:tcPr>
            <w:tcW w:w="993" w:type="dxa"/>
          </w:tcPr>
          <w:p w:rsidR="00B73082" w:rsidRPr="00CF63D4" w:rsidRDefault="00B73082" w:rsidP="005D38A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F63D4">
              <w:rPr>
                <w:rFonts w:asciiTheme="minorHAnsi" w:hAnsiTheme="minorHAnsi" w:cstheme="minorHAnsi"/>
                <w:sz w:val="28"/>
                <w:szCs w:val="28"/>
              </w:rPr>
              <w:t xml:space="preserve">Růst </w:t>
            </w:r>
          </w:p>
        </w:tc>
        <w:tc>
          <w:tcPr>
            <w:tcW w:w="1485" w:type="dxa"/>
          </w:tcPr>
          <w:p w:rsidR="00B73082" w:rsidRPr="00CF63D4" w:rsidRDefault="00B73082" w:rsidP="005D38A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F63D4">
              <w:rPr>
                <w:rFonts w:asciiTheme="minorHAnsi" w:hAnsiTheme="minorHAnsi" w:cstheme="minorHAnsi"/>
                <w:sz w:val="28"/>
                <w:szCs w:val="28"/>
              </w:rPr>
              <w:t xml:space="preserve">Stagnace </w:t>
            </w:r>
          </w:p>
        </w:tc>
        <w:tc>
          <w:tcPr>
            <w:tcW w:w="1917" w:type="dxa"/>
          </w:tcPr>
          <w:p w:rsidR="00B73082" w:rsidRPr="00CF63D4" w:rsidRDefault="00B73082" w:rsidP="005D38A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F63D4">
              <w:rPr>
                <w:rFonts w:asciiTheme="minorHAnsi" w:hAnsiTheme="minorHAnsi" w:cstheme="minorHAnsi"/>
                <w:sz w:val="28"/>
                <w:szCs w:val="28"/>
              </w:rPr>
              <w:t xml:space="preserve">Přizpůsobivost </w:t>
            </w:r>
          </w:p>
        </w:tc>
        <w:tc>
          <w:tcPr>
            <w:tcW w:w="1233" w:type="dxa"/>
          </w:tcPr>
          <w:p w:rsidR="00B73082" w:rsidRPr="00CF63D4" w:rsidRDefault="00B73082" w:rsidP="005D38A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F63D4">
              <w:rPr>
                <w:rFonts w:asciiTheme="minorHAnsi" w:hAnsiTheme="minorHAnsi" w:cstheme="minorHAnsi"/>
                <w:sz w:val="28"/>
                <w:szCs w:val="28"/>
              </w:rPr>
              <w:t>Stupeň rizika</w:t>
            </w:r>
          </w:p>
        </w:tc>
        <w:tc>
          <w:tcPr>
            <w:tcW w:w="1223" w:type="dxa"/>
          </w:tcPr>
          <w:p w:rsidR="00B73082" w:rsidRPr="00CF63D4" w:rsidRDefault="00B73082" w:rsidP="005D38A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F63D4">
              <w:rPr>
                <w:rFonts w:asciiTheme="minorHAnsi" w:hAnsiTheme="minorHAnsi" w:cstheme="minorHAnsi"/>
                <w:sz w:val="28"/>
                <w:szCs w:val="28"/>
              </w:rPr>
              <w:t>Kritický stupeň</w:t>
            </w:r>
          </w:p>
        </w:tc>
        <w:tc>
          <w:tcPr>
            <w:tcW w:w="1507" w:type="dxa"/>
          </w:tcPr>
          <w:p w:rsidR="00B73082" w:rsidRPr="00CF63D4" w:rsidRDefault="00B73082" w:rsidP="005D38A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F63D4">
              <w:rPr>
                <w:rFonts w:asciiTheme="minorHAnsi" w:hAnsiTheme="minorHAnsi" w:cstheme="minorHAnsi"/>
                <w:sz w:val="28"/>
                <w:szCs w:val="28"/>
              </w:rPr>
              <w:t>Podezřelé machinace</w:t>
            </w:r>
          </w:p>
        </w:tc>
        <w:tc>
          <w:tcPr>
            <w:tcW w:w="1407" w:type="dxa"/>
          </w:tcPr>
          <w:p w:rsidR="00B73082" w:rsidRPr="00CF63D4" w:rsidRDefault="00B73082" w:rsidP="005D38A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F63D4">
              <w:rPr>
                <w:rFonts w:asciiTheme="minorHAnsi" w:hAnsiTheme="minorHAnsi" w:cstheme="minorHAnsi"/>
                <w:sz w:val="28"/>
                <w:szCs w:val="28"/>
              </w:rPr>
              <w:t xml:space="preserve">Volnoběh </w:t>
            </w:r>
          </w:p>
        </w:tc>
        <w:tc>
          <w:tcPr>
            <w:tcW w:w="1072" w:type="dxa"/>
          </w:tcPr>
          <w:p w:rsidR="00B73082" w:rsidRPr="00CF63D4" w:rsidRDefault="00B73082" w:rsidP="005D38A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F63D4">
              <w:rPr>
                <w:rFonts w:asciiTheme="minorHAnsi" w:hAnsiTheme="minorHAnsi" w:cstheme="minorHAnsi"/>
                <w:sz w:val="28"/>
                <w:szCs w:val="28"/>
              </w:rPr>
              <w:t xml:space="preserve">Sanace </w:t>
            </w:r>
          </w:p>
        </w:tc>
        <w:tc>
          <w:tcPr>
            <w:tcW w:w="1574" w:type="dxa"/>
          </w:tcPr>
          <w:p w:rsidR="00B73082" w:rsidRPr="00CF63D4" w:rsidRDefault="00B73082" w:rsidP="005D38A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F63D4">
              <w:rPr>
                <w:rFonts w:asciiTheme="minorHAnsi" w:hAnsiTheme="minorHAnsi" w:cstheme="minorHAnsi"/>
                <w:sz w:val="28"/>
                <w:szCs w:val="28"/>
              </w:rPr>
              <w:t xml:space="preserve">Soud </w:t>
            </w:r>
          </w:p>
        </w:tc>
      </w:tr>
      <w:tr w:rsidR="00B73082" w:rsidRPr="00CF63D4" w:rsidTr="005D38AA">
        <w:tc>
          <w:tcPr>
            <w:tcW w:w="1809" w:type="dxa"/>
            <w:shd w:val="clear" w:color="auto" w:fill="DDD9C3" w:themeFill="background2" w:themeFillShade="E6"/>
          </w:tcPr>
          <w:p w:rsidR="00B73082" w:rsidRPr="00CF63D4" w:rsidRDefault="00B73082" w:rsidP="005D38A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F63D4">
              <w:rPr>
                <w:rFonts w:asciiTheme="minorHAnsi" w:hAnsiTheme="minorHAnsi" w:cstheme="minorHAnsi"/>
                <w:sz w:val="28"/>
                <w:szCs w:val="28"/>
              </w:rPr>
              <w:t xml:space="preserve">Stav </w:t>
            </w:r>
          </w:p>
        </w:tc>
        <w:tc>
          <w:tcPr>
            <w:tcW w:w="2478" w:type="dxa"/>
            <w:gridSpan w:val="2"/>
            <w:shd w:val="clear" w:color="auto" w:fill="DDD9C3" w:themeFill="background2" w:themeFillShade="E6"/>
          </w:tcPr>
          <w:p w:rsidR="00B73082" w:rsidRPr="00CF63D4" w:rsidRDefault="00B73082" w:rsidP="005D38A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F63D4">
              <w:rPr>
                <w:rFonts w:asciiTheme="minorHAnsi" w:hAnsiTheme="minorHAnsi" w:cstheme="minorHAnsi"/>
                <w:sz w:val="28"/>
                <w:szCs w:val="28"/>
              </w:rPr>
              <w:t>Zdravý</w:t>
            </w:r>
          </w:p>
        </w:tc>
        <w:tc>
          <w:tcPr>
            <w:tcW w:w="4373" w:type="dxa"/>
            <w:gridSpan w:val="3"/>
            <w:shd w:val="clear" w:color="auto" w:fill="DDD9C3" w:themeFill="background2" w:themeFillShade="E6"/>
          </w:tcPr>
          <w:p w:rsidR="00B73082" w:rsidRPr="00CF63D4" w:rsidRDefault="00B73082" w:rsidP="005D38A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F63D4">
              <w:rPr>
                <w:rFonts w:asciiTheme="minorHAnsi" w:hAnsiTheme="minorHAnsi" w:cstheme="minorHAnsi"/>
                <w:sz w:val="28"/>
                <w:szCs w:val="28"/>
              </w:rPr>
              <w:t>Nemocný</w:t>
            </w:r>
          </w:p>
        </w:tc>
        <w:tc>
          <w:tcPr>
            <w:tcW w:w="5560" w:type="dxa"/>
            <w:gridSpan w:val="4"/>
            <w:shd w:val="clear" w:color="auto" w:fill="DDD9C3" w:themeFill="background2" w:themeFillShade="E6"/>
          </w:tcPr>
          <w:p w:rsidR="00B73082" w:rsidRPr="00CF63D4" w:rsidRDefault="00B73082" w:rsidP="005D38A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F63D4">
              <w:rPr>
                <w:rFonts w:asciiTheme="minorHAnsi" w:hAnsiTheme="minorHAnsi" w:cstheme="minorHAnsi"/>
                <w:sz w:val="28"/>
                <w:szCs w:val="28"/>
              </w:rPr>
              <w:t>Těžce nemocný</w:t>
            </w:r>
          </w:p>
        </w:tc>
      </w:tr>
      <w:tr w:rsidR="00CF63D4" w:rsidRPr="00CF63D4" w:rsidTr="005D38AA">
        <w:tc>
          <w:tcPr>
            <w:tcW w:w="1809" w:type="dxa"/>
            <w:vMerge w:val="restart"/>
            <w:vAlign w:val="center"/>
          </w:tcPr>
          <w:p w:rsidR="00CF63D4" w:rsidRPr="00CF63D4" w:rsidRDefault="00CF63D4" w:rsidP="005D38A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F63D4">
              <w:rPr>
                <w:rFonts w:asciiTheme="minorHAnsi" w:hAnsiTheme="minorHAnsi" w:cstheme="minorHAnsi"/>
                <w:sz w:val="28"/>
                <w:szCs w:val="28"/>
              </w:rPr>
              <w:t>Vedení</w:t>
            </w:r>
          </w:p>
        </w:tc>
        <w:tc>
          <w:tcPr>
            <w:tcW w:w="8358" w:type="dxa"/>
            <w:gridSpan w:val="6"/>
          </w:tcPr>
          <w:p w:rsidR="00CF63D4" w:rsidRPr="00CF63D4" w:rsidRDefault="00CF63D4" w:rsidP="005D38A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F63D4">
              <w:rPr>
                <w:rFonts w:asciiTheme="minorHAnsi" w:hAnsiTheme="minorHAnsi" w:cstheme="minorHAnsi"/>
                <w:sz w:val="28"/>
                <w:szCs w:val="28"/>
              </w:rPr>
              <w:t>Hledání špičkových výkonů</w:t>
            </w:r>
          </w:p>
        </w:tc>
        <w:tc>
          <w:tcPr>
            <w:tcW w:w="4053" w:type="dxa"/>
            <w:gridSpan w:val="3"/>
            <w:vMerge w:val="restart"/>
            <w:vAlign w:val="center"/>
          </w:tcPr>
          <w:p w:rsidR="00CF63D4" w:rsidRPr="00CF63D4" w:rsidRDefault="00CF63D4" w:rsidP="005D38A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F63D4">
              <w:rPr>
                <w:rFonts w:asciiTheme="minorHAnsi" w:hAnsiTheme="minorHAnsi" w:cstheme="minorHAnsi"/>
                <w:sz w:val="28"/>
                <w:szCs w:val="28"/>
              </w:rPr>
              <w:t>Krizové řízení</w:t>
            </w:r>
          </w:p>
        </w:tc>
      </w:tr>
      <w:tr w:rsidR="00CF63D4" w:rsidRPr="00CF63D4" w:rsidTr="005D38AA">
        <w:tc>
          <w:tcPr>
            <w:tcW w:w="1809" w:type="dxa"/>
            <w:vMerge/>
          </w:tcPr>
          <w:p w:rsidR="00CF63D4" w:rsidRPr="00CF63D4" w:rsidRDefault="00CF63D4" w:rsidP="005D38A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395" w:type="dxa"/>
            <w:gridSpan w:val="3"/>
            <w:vMerge w:val="restart"/>
            <w:vAlign w:val="center"/>
          </w:tcPr>
          <w:p w:rsidR="00CF63D4" w:rsidRPr="00CF63D4" w:rsidRDefault="00CF63D4" w:rsidP="005D38A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F63D4">
              <w:rPr>
                <w:rFonts w:asciiTheme="minorHAnsi" w:hAnsiTheme="minorHAnsi" w:cstheme="minorHAnsi"/>
                <w:sz w:val="28"/>
                <w:szCs w:val="28"/>
              </w:rPr>
              <w:t>Profylaktické vedení</w:t>
            </w:r>
          </w:p>
        </w:tc>
        <w:tc>
          <w:tcPr>
            <w:tcW w:w="3963" w:type="dxa"/>
            <w:gridSpan w:val="3"/>
          </w:tcPr>
          <w:p w:rsidR="00CF63D4" w:rsidRPr="00CF63D4" w:rsidRDefault="00CF63D4" w:rsidP="005D38A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F63D4">
              <w:rPr>
                <w:rFonts w:asciiTheme="minorHAnsi" w:hAnsiTheme="minorHAnsi" w:cstheme="minorHAnsi"/>
                <w:sz w:val="28"/>
                <w:szCs w:val="28"/>
              </w:rPr>
              <w:t>Špatné vedení</w:t>
            </w:r>
          </w:p>
        </w:tc>
        <w:tc>
          <w:tcPr>
            <w:tcW w:w="4053" w:type="dxa"/>
            <w:gridSpan w:val="3"/>
            <w:vMerge/>
          </w:tcPr>
          <w:p w:rsidR="00CF63D4" w:rsidRPr="00CF63D4" w:rsidRDefault="00CF63D4" w:rsidP="005D38A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F63D4" w:rsidRPr="00CF63D4" w:rsidTr="005D38AA">
        <w:tc>
          <w:tcPr>
            <w:tcW w:w="1809" w:type="dxa"/>
            <w:vMerge/>
          </w:tcPr>
          <w:p w:rsidR="00CF63D4" w:rsidRPr="00CF63D4" w:rsidRDefault="00CF63D4" w:rsidP="005D38A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395" w:type="dxa"/>
            <w:gridSpan w:val="3"/>
            <w:vMerge/>
          </w:tcPr>
          <w:p w:rsidR="00CF63D4" w:rsidRPr="00CF63D4" w:rsidRDefault="00CF63D4" w:rsidP="005D38A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016" w:type="dxa"/>
            <w:gridSpan w:val="6"/>
          </w:tcPr>
          <w:p w:rsidR="00CF63D4" w:rsidRPr="00CF63D4" w:rsidRDefault="00CF63D4" w:rsidP="005D38A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F63D4">
              <w:rPr>
                <w:rFonts w:asciiTheme="minorHAnsi" w:hAnsiTheme="minorHAnsi" w:cstheme="minorHAnsi"/>
                <w:sz w:val="28"/>
                <w:szCs w:val="28"/>
              </w:rPr>
              <w:t>Krize ve vedení</w:t>
            </w:r>
          </w:p>
        </w:tc>
      </w:tr>
      <w:tr w:rsidR="00CF63D4" w:rsidRPr="00CF63D4" w:rsidTr="005D38AA">
        <w:tc>
          <w:tcPr>
            <w:tcW w:w="1809" w:type="dxa"/>
            <w:shd w:val="clear" w:color="auto" w:fill="DDD9C3" w:themeFill="background2" w:themeFillShade="E6"/>
          </w:tcPr>
          <w:p w:rsidR="00CF63D4" w:rsidRPr="00CF63D4" w:rsidRDefault="00CF63D4" w:rsidP="005D38A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F63D4">
              <w:rPr>
                <w:rFonts w:asciiTheme="minorHAnsi" w:hAnsiTheme="minorHAnsi" w:cstheme="minorHAnsi"/>
                <w:sz w:val="28"/>
                <w:szCs w:val="28"/>
              </w:rPr>
              <w:t xml:space="preserve">Rozhodování </w:t>
            </w:r>
          </w:p>
        </w:tc>
        <w:tc>
          <w:tcPr>
            <w:tcW w:w="2478" w:type="dxa"/>
            <w:gridSpan w:val="2"/>
            <w:shd w:val="clear" w:color="auto" w:fill="DDD9C3" w:themeFill="background2" w:themeFillShade="E6"/>
          </w:tcPr>
          <w:p w:rsidR="00CF63D4" w:rsidRPr="00CF63D4" w:rsidRDefault="00CF63D4" w:rsidP="005D38A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F63D4">
              <w:rPr>
                <w:rFonts w:asciiTheme="minorHAnsi" w:hAnsiTheme="minorHAnsi" w:cstheme="minorHAnsi"/>
                <w:sz w:val="28"/>
                <w:szCs w:val="28"/>
              </w:rPr>
              <w:t>Vlastní</w:t>
            </w:r>
          </w:p>
        </w:tc>
        <w:tc>
          <w:tcPr>
            <w:tcW w:w="4373" w:type="dxa"/>
            <w:gridSpan w:val="3"/>
            <w:shd w:val="clear" w:color="auto" w:fill="DDD9C3" w:themeFill="background2" w:themeFillShade="E6"/>
          </w:tcPr>
          <w:p w:rsidR="00CF63D4" w:rsidRPr="00CF63D4" w:rsidRDefault="00CF63D4" w:rsidP="005D38A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F63D4">
              <w:rPr>
                <w:rFonts w:asciiTheme="minorHAnsi" w:hAnsiTheme="minorHAnsi" w:cstheme="minorHAnsi"/>
                <w:sz w:val="28"/>
                <w:szCs w:val="28"/>
              </w:rPr>
              <w:t>Zmatenost</w:t>
            </w:r>
          </w:p>
        </w:tc>
        <w:tc>
          <w:tcPr>
            <w:tcW w:w="2914" w:type="dxa"/>
            <w:gridSpan w:val="2"/>
            <w:shd w:val="clear" w:color="auto" w:fill="DDD9C3" w:themeFill="background2" w:themeFillShade="E6"/>
          </w:tcPr>
          <w:p w:rsidR="00CF63D4" w:rsidRPr="00CF63D4" w:rsidRDefault="00CF63D4" w:rsidP="005D38A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F63D4">
              <w:rPr>
                <w:rFonts w:asciiTheme="minorHAnsi" w:hAnsiTheme="minorHAnsi" w:cstheme="minorHAnsi"/>
                <w:sz w:val="28"/>
                <w:szCs w:val="28"/>
              </w:rPr>
              <w:t>Chaos</w:t>
            </w:r>
          </w:p>
        </w:tc>
        <w:tc>
          <w:tcPr>
            <w:tcW w:w="2646" w:type="dxa"/>
            <w:gridSpan w:val="2"/>
            <w:shd w:val="clear" w:color="auto" w:fill="DDD9C3" w:themeFill="background2" w:themeFillShade="E6"/>
          </w:tcPr>
          <w:p w:rsidR="00CF63D4" w:rsidRPr="00CF63D4" w:rsidRDefault="00CF63D4" w:rsidP="005D38A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F63D4">
              <w:rPr>
                <w:rFonts w:asciiTheme="minorHAnsi" w:hAnsiTheme="minorHAnsi" w:cstheme="minorHAnsi"/>
                <w:sz w:val="28"/>
                <w:szCs w:val="28"/>
              </w:rPr>
              <w:t>Cizí</w:t>
            </w:r>
          </w:p>
        </w:tc>
      </w:tr>
      <w:tr w:rsidR="00CF63D4" w:rsidRPr="00CF63D4" w:rsidTr="005D38AA">
        <w:tc>
          <w:tcPr>
            <w:tcW w:w="1809" w:type="dxa"/>
          </w:tcPr>
          <w:p w:rsidR="00CF63D4" w:rsidRPr="00CF63D4" w:rsidRDefault="00CF63D4" w:rsidP="005D38A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F63D4">
              <w:rPr>
                <w:rFonts w:asciiTheme="minorHAnsi" w:hAnsiTheme="minorHAnsi" w:cstheme="minorHAnsi"/>
                <w:sz w:val="28"/>
                <w:szCs w:val="28"/>
              </w:rPr>
              <w:t xml:space="preserve">Krize </w:t>
            </w:r>
          </w:p>
        </w:tc>
        <w:tc>
          <w:tcPr>
            <w:tcW w:w="2478" w:type="dxa"/>
            <w:gridSpan w:val="2"/>
          </w:tcPr>
          <w:p w:rsidR="00CF63D4" w:rsidRPr="00CF63D4" w:rsidRDefault="00CF63D4" w:rsidP="005D38A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F63D4">
              <w:rPr>
                <w:rFonts w:asciiTheme="minorHAnsi" w:hAnsiTheme="minorHAnsi" w:cstheme="minorHAnsi"/>
                <w:sz w:val="28"/>
                <w:szCs w:val="28"/>
              </w:rPr>
              <w:t>Bez krize</w:t>
            </w:r>
          </w:p>
        </w:tc>
        <w:tc>
          <w:tcPr>
            <w:tcW w:w="4373" w:type="dxa"/>
            <w:gridSpan w:val="3"/>
          </w:tcPr>
          <w:p w:rsidR="00CF63D4" w:rsidRPr="00CF63D4" w:rsidRDefault="00CF63D4" w:rsidP="005D38A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F63D4">
              <w:rPr>
                <w:rFonts w:asciiTheme="minorHAnsi" w:hAnsiTheme="minorHAnsi" w:cstheme="minorHAnsi"/>
                <w:sz w:val="28"/>
                <w:szCs w:val="28"/>
              </w:rPr>
              <w:t>Krize rentability</w:t>
            </w:r>
          </w:p>
        </w:tc>
        <w:tc>
          <w:tcPr>
            <w:tcW w:w="5560" w:type="dxa"/>
            <w:gridSpan w:val="4"/>
          </w:tcPr>
          <w:p w:rsidR="00CF63D4" w:rsidRPr="00CF63D4" w:rsidRDefault="00CF63D4" w:rsidP="005D38A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F63D4">
              <w:rPr>
                <w:rFonts w:asciiTheme="minorHAnsi" w:hAnsiTheme="minorHAnsi" w:cstheme="minorHAnsi"/>
                <w:sz w:val="28"/>
                <w:szCs w:val="28"/>
              </w:rPr>
              <w:t>Krize podstaty</w:t>
            </w:r>
          </w:p>
        </w:tc>
      </w:tr>
      <w:tr w:rsidR="005D38AA" w:rsidRPr="00CF63D4" w:rsidTr="005D38AA">
        <w:tc>
          <w:tcPr>
            <w:tcW w:w="1809" w:type="dxa"/>
            <w:vMerge w:val="restart"/>
            <w:shd w:val="clear" w:color="auto" w:fill="DDD9C3" w:themeFill="background2" w:themeFillShade="E6"/>
            <w:vAlign w:val="center"/>
          </w:tcPr>
          <w:p w:rsidR="005D38AA" w:rsidRPr="00CF63D4" w:rsidRDefault="005D38AA" w:rsidP="005D38A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F63D4">
              <w:rPr>
                <w:rFonts w:asciiTheme="minorHAnsi" w:hAnsiTheme="minorHAnsi" w:cstheme="minorHAnsi"/>
                <w:sz w:val="28"/>
                <w:szCs w:val="28"/>
              </w:rPr>
              <w:t>Životaschopnost</w:t>
            </w:r>
          </w:p>
        </w:tc>
        <w:tc>
          <w:tcPr>
            <w:tcW w:w="5628" w:type="dxa"/>
            <w:gridSpan w:val="4"/>
            <w:shd w:val="clear" w:color="auto" w:fill="DDD9C3" w:themeFill="background2" w:themeFillShade="E6"/>
          </w:tcPr>
          <w:p w:rsidR="005D38AA" w:rsidRPr="00CF63D4" w:rsidRDefault="005D38AA" w:rsidP="005D38A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F63D4">
              <w:rPr>
                <w:rFonts w:asciiTheme="minorHAnsi" w:hAnsiTheme="minorHAnsi" w:cstheme="minorHAnsi"/>
                <w:sz w:val="28"/>
                <w:szCs w:val="28"/>
              </w:rPr>
              <w:t>Z vlastní síly</w:t>
            </w:r>
          </w:p>
        </w:tc>
        <w:tc>
          <w:tcPr>
            <w:tcW w:w="1223" w:type="dxa"/>
            <w:vMerge w:val="restart"/>
            <w:shd w:val="clear" w:color="auto" w:fill="DDD9C3" w:themeFill="background2" w:themeFillShade="E6"/>
            <w:vAlign w:val="center"/>
          </w:tcPr>
          <w:p w:rsidR="005D38AA" w:rsidRPr="00CF63D4" w:rsidRDefault="005D38AA" w:rsidP="005D38A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F63D4">
              <w:rPr>
                <w:rFonts w:asciiTheme="minorHAnsi" w:hAnsiTheme="minorHAnsi" w:cstheme="minorHAnsi"/>
                <w:sz w:val="28"/>
                <w:szCs w:val="28"/>
              </w:rPr>
              <w:t>kritická</w:t>
            </w:r>
          </w:p>
        </w:tc>
        <w:tc>
          <w:tcPr>
            <w:tcW w:w="5560" w:type="dxa"/>
            <w:gridSpan w:val="4"/>
            <w:vMerge w:val="restart"/>
            <w:shd w:val="clear" w:color="auto" w:fill="DDD9C3" w:themeFill="background2" w:themeFillShade="E6"/>
            <w:vAlign w:val="center"/>
          </w:tcPr>
          <w:p w:rsidR="005D38AA" w:rsidRPr="00CF63D4" w:rsidRDefault="005D38AA" w:rsidP="005D38A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F63D4">
              <w:rPr>
                <w:rFonts w:asciiTheme="minorHAnsi" w:hAnsiTheme="minorHAnsi" w:cstheme="minorHAnsi"/>
                <w:sz w:val="28"/>
                <w:szCs w:val="28"/>
              </w:rPr>
              <w:t>V úpadku</w:t>
            </w:r>
          </w:p>
        </w:tc>
      </w:tr>
      <w:tr w:rsidR="005D38AA" w:rsidRPr="00CF63D4" w:rsidTr="005D38AA">
        <w:tc>
          <w:tcPr>
            <w:tcW w:w="1809" w:type="dxa"/>
            <w:vMerge/>
          </w:tcPr>
          <w:p w:rsidR="005D38AA" w:rsidRPr="00CF63D4" w:rsidRDefault="005D38AA" w:rsidP="005D38A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78" w:type="dxa"/>
            <w:gridSpan w:val="2"/>
          </w:tcPr>
          <w:p w:rsidR="005D38AA" w:rsidRPr="00CF63D4" w:rsidRDefault="005D38AA" w:rsidP="005D38A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F63D4">
              <w:rPr>
                <w:rFonts w:asciiTheme="minorHAnsi" w:hAnsiTheme="minorHAnsi" w:cstheme="minorHAnsi"/>
                <w:sz w:val="28"/>
                <w:szCs w:val="28"/>
              </w:rPr>
              <w:t>Z výnosu</w:t>
            </w:r>
          </w:p>
        </w:tc>
        <w:tc>
          <w:tcPr>
            <w:tcW w:w="3150" w:type="dxa"/>
            <w:gridSpan w:val="2"/>
          </w:tcPr>
          <w:p w:rsidR="005D38AA" w:rsidRPr="00CF63D4" w:rsidRDefault="005D38AA" w:rsidP="005D38A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F63D4">
              <w:rPr>
                <w:rFonts w:asciiTheme="minorHAnsi" w:hAnsiTheme="minorHAnsi" w:cstheme="minorHAnsi"/>
                <w:sz w:val="28"/>
                <w:szCs w:val="28"/>
              </w:rPr>
              <w:t>Z vlastního jmění</w:t>
            </w:r>
          </w:p>
        </w:tc>
        <w:tc>
          <w:tcPr>
            <w:tcW w:w="1223" w:type="dxa"/>
            <w:vMerge/>
          </w:tcPr>
          <w:p w:rsidR="005D38AA" w:rsidRPr="00CF63D4" w:rsidRDefault="005D38AA" w:rsidP="005D38A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560" w:type="dxa"/>
            <w:gridSpan w:val="4"/>
            <w:vMerge/>
          </w:tcPr>
          <w:p w:rsidR="005D38AA" w:rsidRPr="00CF63D4" w:rsidRDefault="005D38AA" w:rsidP="005D38A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F63D4" w:rsidRPr="00CF63D4" w:rsidTr="005D38AA">
        <w:tc>
          <w:tcPr>
            <w:tcW w:w="1809" w:type="dxa"/>
          </w:tcPr>
          <w:p w:rsidR="00CF63D4" w:rsidRPr="00CF63D4" w:rsidRDefault="00CF63D4" w:rsidP="005D38A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F63D4">
              <w:rPr>
                <w:rFonts w:asciiTheme="minorHAnsi" w:hAnsiTheme="minorHAnsi" w:cstheme="minorHAnsi"/>
                <w:sz w:val="28"/>
                <w:szCs w:val="28"/>
              </w:rPr>
              <w:t xml:space="preserve">Konkurence </w:t>
            </w:r>
          </w:p>
        </w:tc>
        <w:tc>
          <w:tcPr>
            <w:tcW w:w="6851" w:type="dxa"/>
            <w:gridSpan w:val="5"/>
          </w:tcPr>
          <w:p w:rsidR="00CF63D4" w:rsidRPr="00CF63D4" w:rsidRDefault="00CF63D4" w:rsidP="005D38A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F63D4">
              <w:rPr>
                <w:rFonts w:asciiTheme="minorHAnsi" w:hAnsiTheme="minorHAnsi" w:cstheme="minorHAnsi"/>
                <w:sz w:val="28"/>
                <w:szCs w:val="28"/>
              </w:rPr>
              <w:t>Schopná</w:t>
            </w:r>
          </w:p>
        </w:tc>
        <w:tc>
          <w:tcPr>
            <w:tcW w:w="5560" w:type="dxa"/>
            <w:gridSpan w:val="4"/>
          </w:tcPr>
          <w:p w:rsidR="00CF63D4" w:rsidRPr="00CF63D4" w:rsidRDefault="00CF63D4" w:rsidP="005D38A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F63D4">
              <w:rPr>
                <w:rFonts w:asciiTheme="minorHAnsi" w:hAnsiTheme="minorHAnsi" w:cstheme="minorHAnsi"/>
                <w:sz w:val="28"/>
                <w:szCs w:val="28"/>
              </w:rPr>
              <w:t>Neschopná</w:t>
            </w:r>
          </w:p>
        </w:tc>
      </w:tr>
      <w:tr w:rsidR="00CF63D4" w:rsidRPr="00CF63D4" w:rsidTr="005D38AA">
        <w:tc>
          <w:tcPr>
            <w:tcW w:w="1809" w:type="dxa"/>
            <w:shd w:val="clear" w:color="auto" w:fill="DDD9C3" w:themeFill="background2" w:themeFillShade="E6"/>
          </w:tcPr>
          <w:p w:rsidR="00CF63D4" w:rsidRPr="00CF63D4" w:rsidRDefault="00CF63D4" w:rsidP="005D38A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F63D4">
              <w:rPr>
                <w:rFonts w:asciiTheme="minorHAnsi" w:hAnsiTheme="minorHAnsi" w:cstheme="minorHAnsi"/>
                <w:sz w:val="28"/>
                <w:szCs w:val="28"/>
              </w:rPr>
              <w:t xml:space="preserve">Posouzení </w:t>
            </w:r>
          </w:p>
        </w:tc>
        <w:tc>
          <w:tcPr>
            <w:tcW w:w="4395" w:type="dxa"/>
            <w:gridSpan w:val="3"/>
            <w:shd w:val="clear" w:color="auto" w:fill="DDD9C3" w:themeFill="background2" w:themeFillShade="E6"/>
          </w:tcPr>
          <w:p w:rsidR="00CF63D4" w:rsidRPr="00CF63D4" w:rsidRDefault="00CF63D4" w:rsidP="005D38A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F63D4">
              <w:rPr>
                <w:rFonts w:asciiTheme="minorHAnsi" w:hAnsiTheme="minorHAnsi" w:cstheme="minorHAnsi"/>
                <w:sz w:val="28"/>
                <w:szCs w:val="28"/>
              </w:rPr>
              <w:t>Schopný konkurence</w:t>
            </w:r>
          </w:p>
        </w:tc>
        <w:tc>
          <w:tcPr>
            <w:tcW w:w="2456" w:type="dxa"/>
            <w:gridSpan w:val="2"/>
            <w:shd w:val="clear" w:color="auto" w:fill="DDD9C3" w:themeFill="background2" w:themeFillShade="E6"/>
          </w:tcPr>
          <w:p w:rsidR="00CF63D4" w:rsidRPr="00CF63D4" w:rsidRDefault="00CF63D4" w:rsidP="005D38A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F63D4">
              <w:rPr>
                <w:rFonts w:asciiTheme="minorHAnsi" w:hAnsiTheme="minorHAnsi" w:cstheme="minorHAnsi"/>
                <w:sz w:val="28"/>
                <w:szCs w:val="28"/>
              </w:rPr>
              <w:t>Omezeně schopný</w:t>
            </w:r>
          </w:p>
        </w:tc>
        <w:tc>
          <w:tcPr>
            <w:tcW w:w="3986" w:type="dxa"/>
            <w:gridSpan w:val="3"/>
            <w:shd w:val="clear" w:color="auto" w:fill="DDD9C3" w:themeFill="background2" w:themeFillShade="E6"/>
          </w:tcPr>
          <w:p w:rsidR="00CF63D4" w:rsidRPr="00CF63D4" w:rsidRDefault="00CF63D4" w:rsidP="005D38A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F63D4">
              <w:rPr>
                <w:rFonts w:asciiTheme="minorHAnsi" w:hAnsiTheme="minorHAnsi" w:cstheme="minorHAnsi"/>
                <w:sz w:val="28"/>
                <w:szCs w:val="28"/>
              </w:rPr>
              <w:t>Úvěru nehodný</w:t>
            </w:r>
          </w:p>
        </w:tc>
        <w:tc>
          <w:tcPr>
            <w:tcW w:w="1574" w:type="dxa"/>
            <w:shd w:val="clear" w:color="auto" w:fill="DDD9C3" w:themeFill="background2" w:themeFillShade="E6"/>
          </w:tcPr>
          <w:p w:rsidR="00CF63D4" w:rsidRPr="00CF63D4" w:rsidRDefault="00CF63D4" w:rsidP="005D38A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F63D4">
              <w:rPr>
                <w:rFonts w:asciiTheme="minorHAnsi" w:hAnsiTheme="minorHAnsi" w:cstheme="minorHAnsi"/>
                <w:sz w:val="28"/>
                <w:szCs w:val="28"/>
              </w:rPr>
              <w:t>insolventní</w:t>
            </w:r>
          </w:p>
        </w:tc>
      </w:tr>
    </w:tbl>
    <w:p w:rsidR="00B75458" w:rsidRPr="005D38AA" w:rsidRDefault="005D38AA">
      <w:pPr>
        <w:rPr>
          <w:b/>
          <w:sz w:val="28"/>
          <w:szCs w:val="28"/>
        </w:rPr>
      </w:pPr>
      <w:r w:rsidRPr="005D38AA">
        <w:rPr>
          <w:b/>
          <w:sz w:val="28"/>
          <w:szCs w:val="28"/>
        </w:rPr>
        <w:t>Finanční hodnota podniku a vývoj krize (</w:t>
      </w:r>
      <w:proofErr w:type="spellStart"/>
      <w:r w:rsidRPr="005D38AA">
        <w:rPr>
          <w:b/>
          <w:sz w:val="28"/>
          <w:szCs w:val="28"/>
        </w:rPr>
        <w:t>Pollak</w:t>
      </w:r>
      <w:proofErr w:type="spellEnd"/>
      <w:r w:rsidRPr="005D38AA">
        <w:rPr>
          <w:b/>
          <w:sz w:val="28"/>
          <w:szCs w:val="28"/>
        </w:rPr>
        <w:t xml:space="preserve"> 2003)</w:t>
      </w:r>
    </w:p>
    <w:sectPr w:rsidR="00B75458" w:rsidRPr="005D38AA" w:rsidSect="00B730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082"/>
    <w:rsid w:val="0000616D"/>
    <w:rsid w:val="00084415"/>
    <w:rsid w:val="00123199"/>
    <w:rsid w:val="001320D4"/>
    <w:rsid w:val="00242449"/>
    <w:rsid w:val="00374FAE"/>
    <w:rsid w:val="005332B9"/>
    <w:rsid w:val="005D38AA"/>
    <w:rsid w:val="006930BE"/>
    <w:rsid w:val="00776CEB"/>
    <w:rsid w:val="0099167C"/>
    <w:rsid w:val="00B24A9C"/>
    <w:rsid w:val="00B73082"/>
    <w:rsid w:val="00B75458"/>
    <w:rsid w:val="00C92371"/>
    <w:rsid w:val="00CF63D4"/>
    <w:rsid w:val="00D21158"/>
    <w:rsid w:val="00D47036"/>
    <w:rsid w:val="00D954E2"/>
    <w:rsid w:val="00E818C6"/>
    <w:rsid w:val="00EB0F7A"/>
    <w:rsid w:val="00FA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E3311-62AF-4952-8387-67F2D77E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1158"/>
    <w:pPr>
      <w:spacing w:line="240" w:lineRule="auto"/>
      <w:jc w:val="both"/>
    </w:pPr>
    <w:rPr>
      <w:rFonts w:ascii="Times New Roman" w:hAnsi="Times New Roman"/>
      <w:sz w:val="24"/>
      <w:lang w:val="cs-CZ"/>
    </w:rPr>
  </w:style>
  <w:style w:type="paragraph" w:styleId="Nadpis1">
    <w:name w:val="heading 1"/>
    <w:aliases w:val="Nadpis kapitol"/>
    <w:basedOn w:val="Normln"/>
    <w:next w:val="Normln"/>
    <w:link w:val="Nadpis1Char"/>
    <w:uiPriority w:val="9"/>
    <w:qFormat/>
    <w:rsid w:val="001320D4"/>
    <w:p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320D4"/>
    <w:pPr>
      <w:spacing w:before="200" w:after="0" w:line="360" w:lineRule="auto"/>
      <w:outlineLvl w:val="1"/>
    </w:pPr>
    <w:rPr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320D4"/>
    <w:pPr>
      <w:spacing w:before="200" w:after="0" w:line="360" w:lineRule="auto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320D4"/>
    <w:pPr>
      <w:spacing w:before="200" w:after="0" w:line="360" w:lineRule="auto"/>
      <w:outlineLvl w:val="3"/>
    </w:pPr>
    <w:rPr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320D4"/>
    <w:pPr>
      <w:spacing w:after="0" w:line="271" w:lineRule="auto"/>
      <w:outlineLvl w:val="4"/>
    </w:pPr>
    <w:rPr>
      <w:i/>
      <w:iCs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320D4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1320D4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320D4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320D4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kapitol Char"/>
    <w:basedOn w:val="Standardnpsmoodstavce"/>
    <w:link w:val="Nadpis1"/>
    <w:uiPriority w:val="9"/>
    <w:rsid w:val="001320D4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320D4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320D4"/>
    <w:rPr>
      <w:rFonts w:ascii="Times New Roman" w:eastAsiaTheme="majorEastAsia" w:hAnsi="Times New Roman" w:cstheme="majorBidi"/>
      <w:b/>
      <w:bCs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1320D4"/>
    <w:rPr>
      <w:rFonts w:ascii="Times New Roman" w:eastAsiaTheme="majorEastAsia" w:hAnsi="Times New Roman" w:cstheme="majorBidi"/>
      <w:b/>
      <w:bCs/>
      <w:i/>
      <w:iCs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1320D4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1320D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rsid w:val="001320D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rsid w:val="001320D4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320D4"/>
    <w:rPr>
      <w:b/>
      <w:bCs/>
      <w:i/>
      <w:iCs/>
      <w:color w:val="7F7F7F" w:themeColor="text1" w:themeTint="80"/>
      <w:sz w:val="18"/>
      <w:szCs w:val="18"/>
    </w:rPr>
  </w:style>
  <w:style w:type="paragraph" w:styleId="Titulek">
    <w:name w:val="caption"/>
    <w:basedOn w:val="Normln"/>
    <w:next w:val="Normln"/>
    <w:uiPriority w:val="35"/>
    <w:unhideWhenUsed/>
    <w:qFormat/>
    <w:rsid w:val="001320D4"/>
    <w:pPr>
      <w:suppressAutoHyphens/>
      <w:spacing w:line="360" w:lineRule="auto"/>
      <w:ind w:firstLine="709"/>
    </w:pPr>
    <w:rPr>
      <w:b/>
      <w:bCs/>
      <w:kern w:val="1"/>
      <w:sz w:val="20"/>
      <w:szCs w:val="18"/>
      <w:lang w:eastAsia="hi-IN"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1320D4"/>
    <w:pPr>
      <w:spacing w:after="300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320D4"/>
    <w:rPr>
      <w:smallCaps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320D4"/>
    <w:rPr>
      <w:i/>
      <w:iCs/>
      <w:smallCaps/>
      <w:spacing w:val="1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320D4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1320D4"/>
    <w:rPr>
      <w:b/>
      <w:bCs/>
    </w:rPr>
  </w:style>
  <w:style w:type="character" w:styleId="Zdraznn">
    <w:name w:val="Emphasis"/>
    <w:uiPriority w:val="20"/>
    <w:qFormat/>
    <w:rsid w:val="001320D4"/>
    <w:rPr>
      <w:b/>
      <w:bCs/>
      <w:i/>
      <w:iCs/>
      <w:spacing w:val="10"/>
    </w:rPr>
  </w:style>
  <w:style w:type="paragraph" w:styleId="Bezmezer">
    <w:name w:val="No Spacing"/>
    <w:basedOn w:val="Normln"/>
    <w:link w:val="BezmezerChar"/>
    <w:uiPriority w:val="1"/>
    <w:qFormat/>
    <w:rsid w:val="001320D4"/>
    <w:pPr>
      <w:spacing w:after="0"/>
    </w:pPr>
  </w:style>
  <w:style w:type="character" w:customStyle="1" w:styleId="BezmezerChar">
    <w:name w:val="Bez mezer Char"/>
    <w:basedOn w:val="Standardnpsmoodstavce"/>
    <w:link w:val="Bezmezer"/>
    <w:uiPriority w:val="1"/>
    <w:rsid w:val="001320D4"/>
  </w:style>
  <w:style w:type="paragraph" w:styleId="Odstavecseseznamem">
    <w:name w:val="List Paragraph"/>
    <w:basedOn w:val="Normln"/>
    <w:uiPriority w:val="34"/>
    <w:qFormat/>
    <w:rsid w:val="001320D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1320D4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1320D4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320D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320D4"/>
    <w:rPr>
      <w:i/>
      <w:iCs/>
    </w:rPr>
  </w:style>
  <w:style w:type="character" w:styleId="Zdraznnjemn">
    <w:name w:val="Subtle Emphasis"/>
    <w:uiPriority w:val="19"/>
    <w:qFormat/>
    <w:rsid w:val="001320D4"/>
    <w:rPr>
      <w:i/>
      <w:iCs/>
    </w:rPr>
  </w:style>
  <w:style w:type="character" w:styleId="Zdraznnintenzivn">
    <w:name w:val="Intense Emphasis"/>
    <w:uiPriority w:val="21"/>
    <w:qFormat/>
    <w:rsid w:val="001320D4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1320D4"/>
    <w:rPr>
      <w:smallCaps/>
    </w:rPr>
  </w:style>
  <w:style w:type="character" w:styleId="Odkazintenzivn">
    <w:name w:val="Intense Reference"/>
    <w:uiPriority w:val="32"/>
    <w:qFormat/>
    <w:rsid w:val="001320D4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1320D4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320D4"/>
    <w:pPr>
      <w:outlineLvl w:val="9"/>
    </w:pPr>
  </w:style>
  <w:style w:type="paragraph" w:customStyle="1" w:styleId="ECE-Title">
    <w:name w:val="ECE - Title"/>
    <w:basedOn w:val="Normln"/>
    <w:link w:val="ECE-TitleChar"/>
    <w:qFormat/>
    <w:rsid w:val="001320D4"/>
    <w:pPr>
      <w:spacing w:line="480" w:lineRule="auto"/>
    </w:pPr>
    <w:rPr>
      <w:rFonts w:eastAsia="Cambria" w:cs="Times New Roman"/>
      <w:szCs w:val="24"/>
      <w:lang w:val="en-GB"/>
    </w:rPr>
  </w:style>
  <w:style w:type="character" w:customStyle="1" w:styleId="ECE-TitleChar">
    <w:name w:val="ECE - Title Char"/>
    <w:basedOn w:val="Standardnpsmoodstavce"/>
    <w:link w:val="ECE-Title"/>
    <w:rsid w:val="001320D4"/>
    <w:rPr>
      <w:rFonts w:ascii="Times New Roman" w:eastAsia="Cambria" w:hAnsi="Times New Roman" w:cs="Times New Roman"/>
      <w:sz w:val="24"/>
      <w:szCs w:val="24"/>
      <w:lang w:val="en-GB"/>
    </w:rPr>
  </w:style>
  <w:style w:type="paragraph" w:customStyle="1" w:styleId="ECE-Tablestyle">
    <w:name w:val="ECE - Table style"/>
    <w:basedOn w:val="Normln"/>
    <w:link w:val="ECE-TablestyleChar"/>
    <w:qFormat/>
    <w:rsid w:val="001320D4"/>
    <w:pPr>
      <w:spacing w:after="0" w:line="360" w:lineRule="auto"/>
    </w:pPr>
    <w:rPr>
      <w:rFonts w:eastAsia="Cambria" w:cs="Times New Roman"/>
      <w:szCs w:val="24"/>
      <w:lang w:val="en-GB"/>
    </w:rPr>
  </w:style>
  <w:style w:type="character" w:customStyle="1" w:styleId="ECE-TablestyleChar">
    <w:name w:val="ECE - Table style Char"/>
    <w:basedOn w:val="Standardnpsmoodstavce"/>
    <w:link w:val="ECE-Tablestyle"/>
    <w:rsid w:val="001320D4"/>
    <w:rPr>
      <w:rFonts w:ascii="Times New Roman" w:eastAsia="Cambria" w:hAnsi="Times New Roman" w:cs="Times New Roman"/>
      <w:sz w:val="24"/>
      <w:szCs w:val="24"/>
      <w:lang w:val="en-GB"/>
    </w:rPr>
  </w:style>
  <w:style w:type="paragraph" w:customStyle="1" w:styleId="ECE-Plain">
    <w:name w:val="ECE - Plain"/>
    <w:basedOn w:val="Normln"/>
    <w:link w:val="ECE-PlainChar"/>
    <w:qFormat/>
    <w:rsid w:val="001320D4"/>
    <w:pPr>
      <w:spacing w:line="480" w:lineRule="auto"/>
      <w:ind w:firstLine="709"/>
    </w:pPr>
    <w:rPr>
      <w:rFonts w:eastAsia="Cambria" w:cs="Times New Roman"/>
      <w:szCs w:val="24"/>
      <w:lang w:val="en-GB"/>
    </w:rPr>
  </w:style>
  <w:style w:type="character" w:customStyle="1" w:styleId="ECE-PlainChar">
    <w:name w:val="ECE - Plain Char"/>
    <w:basedOn w:val="Standardnpsmoodstavce"/>
    <w:link w:val="ECE-Plain"/>
    <w:rsid w:val="001320D4"/>
    <w:rPr>
      <w:rFonts w:ascii="Times New Roman" w:eastAsia="Cambria" w:hAnsi="Times New Roman" w:cs="Times New Roman"/>
      <w:sz w:val="24"/>
      <w:szCs w:val="24"/>
      <w:lang w:val="en-GB"/>
    </w:rPr>
  </w:style>
  <w:style w:type="paragraph" w:customStyle="1" w:styleId="Nzev1">
    <w:name w:val="Název1"/>
    <w:basedOn w:val="Nadpis1"/>
    <w:next w:val="Normln"/>
    <w:qFormat/>
    <w:rsid w:val="001320D4"/>
    <w:rPr>
      <w:b w:val="0"/>
      <w:bCs w:val="0"/>
      <w:smallCaps/>
    </w:rPr>
  </w:style>
  <w:style w:type="table" w:styleId="Mkatabulky">
    <w:name w:val="Table Grid"/>
    <w:basedOn w:val="Normlntabulka"/>
    <w:uiPriority w:val="59"/>
    <w:rsid w:val="00B73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</dc:creator>
  <cp:lastModifiedBy>zap0046</cp:lastModifiedBy>
  <cp:revision>2</cp:revision>
  <dcterms:created xsi:type="dcterms:W3CDTF">2020-10-05T13:41:00Z</dcterms:created>
  <dcterms:modified xsi:type="dcterms:W3CDTF">2020-10-05T13:41:00Z</dcterms:modified>
</cp:coreProperties>
</file>