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C" w:rsidRPr="00917490" w:rsidRDefault="00917490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SEMINÁŘ</w:t>
      </w:r>
    </w:p>
    <w:p w:rsidR="00782E7B" w:rsidRDefault="00782E7B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17490">
        <w:rPr>
          <w:rFonts w:ascii="Times New Roman" w:hAnsi="Times New Roman" w:cs="Times New Roman"/>
          <w:b/>
          <w:sz w:val="24"/>
        </w:rPr>
        <w:t>(</w:t>
      </w:r>
      <w:r w:rsidR="00C20D29">
        <w:rPr>
          <w:rFonts w:ascii="Times New Roman" w:hAnsi="Times New Roman" w:cs="Times New Roman"/>
          <w:b/>
          <w:sz w:val="24"/>
        </w:rPr>
        <w:t>04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="00A81A4B">
        <w:rPr>
          <w:rFonts w:ascii="Times New Roman" w:hAnsi="Times New Roman" w:cs="Times New Roman"/>
          <w:b/>
          <w:sz w:val="24"/>
        </w:rPr>
        <w:t>1</w:t>
      </w:r>
      <w:r w:rsidRPr="00917490">
        <w:rPr>
          <w:rFonts w:ascii="Times New Roman" w:hAnsi="Times New Roman" w:cs="Times New Roman"/>
          <w:b/>
          <w:sz w:val="24"/>
        </w:rPr>
        <w:t>0.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Pr="00917490">
        <w:rPr>
          <w:rFonts w:ascii="Times New Roman" w:hAnsi="Times New Roman" w:cs="Times New Roman"/>
          <w:b/>
          <w:sz w:val="24"/>
        </w:rPr>
        <w:t>20</w:t>
      </w:r>
      <w:r w:rsidR="00A81A4B">
        <w:rPr>
          <w:rFonts w:ascii="Times New Roman" w:hAnsi="Times New Roman" w:cs="Times New Roman"/>
          <w:b/>
          <w:sz w:val="24"/>
        </w:rPr>
        <w:t>2</w:t>
      </w:r>
      <w:r w:rsidR="00C20D29">
        <w:rPr>
          <w:rFonts w:ascii="Times New Roman" w:hAnsi="Times New Roman" w:cs="Times New Roman"/>
          <w:b/>
          <w:sz w:val="24"/>
        </w:rPr>
        <w:t>1</w:t>
      </w:r>
      <w:r w:rsidRPr="00917490">
        <w:rPr>
          <w:rFonts w:ascii="Times New Roman" w:hAnsi="Times New Roman" w:cs="Times New Roman"/>
          <w:b/>
          <w:sz w:val="24"/>
        </w:rPr>
        <w:t>)</w:t>
      </w:r>
    </w:p>
    <w:p w:rsidR="004036F4" w:rsidRDefault="004036F4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104A86" w:rsidRP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Obsah semináře: </w:t>
      </w:r>
      <w:r w:rsidRPr="00104A86">
        <w:rPr>
          <w:rFonts w:ascii="Times New Roman" w:hAnsi="Times New Roman" w:cs="Times New Roman"/>
          <w:sz w:val="24"/>
        </w:rPr>
        <w:t>směrné účtové osnovy</w:t>
      </w:r>
      <w:r w:rsidR="00037A01">
        <w:rPr>
          <w:rFonts w:ascii="Times New Roman" w:hAnsi="Times New Roman" w:cs="Times New Roman"/>
          <w:sz w:val="24"/>
        </w:rPr>
        <w:t>;</w:t>
      </w:r>
      <w:r w:rsidR="00AB5744">
        <w:rPr>
          <w:rFonts w:ascii="Times New Roman" w:hAnsi="Times New Roman" w:cs="Times New Roman"/>
          <w:sz w:val="24"/>
        </w:rPr>
        <w:t xml:space="preserve"> </w:t>
      </w:r>
      <w:r w:rsidR="00037A01">
        <w:rPr>
          <w:rFonts w:ascii="Times New Roman" w:hAnsi="Times New Roman" w:cs="Times New Roman"/>
          <w:sz w:val="24"/>
        </w:rPr>
        <w:t>účtování ve skupině 96</w:t>
      </w:r>
      <w:r w:rsidR="007B142C">
        <w:rPr>
          <w:rFonts w:ascii="Times New Roman" w:hAnsi="Times New Roman" w:cs="Times New Roman"/>
          <w:sz w:val="24"/>
        </w:rPr>
        <w:t>, 90</w:t>
      </w:r>
      <w:r w:rsidR="00037A01">
        <w:rPr>
          <w:rFonts w:ascii="Times New Roman" w:hAnsi="Times New Roman" w:cs="Times New Roman"/>
          <w:sz w:val="24"/>
        </w:rPr>
        <w:t>; účtování ve tř. 0</w:t>
      </w:r>
      <w:r w:rsidR="004B4B1A">
        <w:rPr>
          <w:rFonts w:ascii="Times New Roman" w:hAnsi="Times New Roman" w:cs="Times New Roman"/>
          <w:sz w:val="24"/>
        </w:rPr>
        <w:t xml:space="preserve"> v NNO</w:t>
      </w:r>
    </w:p>
    <w:p w:rsidR="00D8675B" w:rsidRDefault="00104A86" w:rsidP="00104A8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</w:t>
      </w:r>
      <w:r w:rsidR="004B4B1A">
        <w:rPr>
          <w:rFonts w:ascii="Times New Roman" w:hAnsi="Times New Roman" w:cs="Times New Roman"/>
          <w:b/>
          <w:sz w:val="24"/>
        </w:rPr>
        <w:t xml:space="preserve">: </w:t>
      </w:r>
      <w:r w:rsidR="004B4B1A">
        <w:rPr>
          <w:rFonts w:ascii="Times New Roman" w:hAnsi="Times New Roman" w:cs="Times New Roman"/>
          <w:sz w:val="24"/>
        </w:rPr>
        <w:t>vyhláška č. 504/2002 Sb.; ČÚS NNO č. 402, 409</w:t>
      </w:r>
      <w:r w:rsidR="00145F1B">
        <w:rPr>
          <w:rFonts w:ascii="Times New Roman" w:hAnsi="Times New Roman" w:cs="Times New Roman"/>
          <w:sz w:val="24"/>
        </w:rPr>
        <w:t>, 413</w:t>
      </w:r>
    </w:p>
    <w:p w:rsidR="00811A0D" w:rsidRDefault="00811A0D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8675B" w:rsidRDefault="00D8675B" w:rsidP="00104A8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8675B">
        <w:rPr>
          <w:rFonts w:ascii="Times New Roman" w:hAnsi="Times New Roman" w:cs="Times New Roman"/>
          <w:i/>
          <w:sz w:val="24"/>
        </w:rPr>
        <w:t>Tabulka</w:t>
      </w:r>
      <w:r w:rsidR="00AD1142">
        <w:rPr>
          <w:rFonts w:ascii="Times New Roman" w:hAnsi="Times New Roman" w:cs="Times New Roman"/>
          <w:i/>
          <w:sz w:val="24"/>
        </w:rPr>
        <w:t xml:space="preserve"> </w:t>
      </w:r>
      <w:r w:rsidRPr="00D8675B">
        <w:rPr>
          <w:rFonts w:ascii="Times New Roman" w:hAnsi="Times New Roman" w:cs="Times New Roman"/>
          <w:i/>
          <w:sz w:val="24"/>
        </w:rPr>
        <w:t>1: srovnání účtových tříd ÚJ podnikatelských subjektů a ÚJ NO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463"/>
        <w:gridCol w:w="3247"/>
        <w:gridCol w:w="463"/>
        <w:gridCol w:w="3061"/>
        <w:gridCol w:w="463"/>
        <w:gridCol w:w="3076"/>
      </w:tblGrid>
      <w:tr w:rsidR="00AD29F3" w:rsidTr="00252FC6">
        <w:tc>
          <w:tcPr>
            <w:tcW w:w="3710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nestátní NO</w:t>
            </w:r>
          </w:p>
        </w:tc>
        <w:tc>
          <w:tcPr>
            <w:tcW w:w="3524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podnikatelský subjekt</w:t>
            </w:r>
          </w:p>
        </w:tc>
        <w:tc>
          <w:tcPr>
            <w:tcW w:w="3539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státní NO</w:t>
            </w:r>
          </w:p>
        </w:tc>
      </w:tr>
      <w:tr w:rsidR="00252FC6" w:rsidTr="00252FC6"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247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61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76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Zásoby a opravné položky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Finanční účty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Finanční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Účty rozpočtového hospodaření, krátkodobý finanční majetek krátkodobé úvěry a půjčky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7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i/>
                <w:sz w:val="24"/>
              </w:rPr>
              <w:t>Volná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Kapitálové účty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dl.závazky</w:t>
            </w:r>
            <w:proofErr w:type="spellEnd"/>
            <w:proofErr w:type="gramEnd"/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Jmění, fondy, výsledek hospodaření, rezervy, dlouhodobé závazky a pohledávky,</w:t>
            </w:r>
            <w:r w:rsidR="00252FC6">
              <w:rPr>
                <w:rFonts w:ascii="Times New Roman" w:hAnsi="Times New Roman" w:cs="Times New Roman"/>
                <w:sz w:val="24"/>
              </w:rPr>
              <w:t xml:space="preserve"> závěrečné účty a zvláštní zúčtování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Výnosy</w:t>
            </w:r>
          </w:p>
        </w:tc>
      </w:tr>
      <w:tr w:rsidR="00252FC6" w:rsidTr="00252FC6"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47" w:type="dxa"/>
            <w:vMerge w:val="restart"/>
          </w:tcPr>
          <w:p w:rsidR="00252FC6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2FC6" w:rsidRPr="00AD29F3" w:rsidRDefault="00252FC6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Účty dle vnitřního předpisu organizace</w:t>
            </w:r>
          </w:p>
        </w:tc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61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Závěrkové a podrozvahové účty</w:t>
            </w:r>
          </w:p>
        </w:tc>
        <w:tc>
          <w:tcPr>
            <w:tcW w:w="463" w:type="dxa"/>
          </w:tcPr>
          <w:p w:rsidR="00252FC6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6" w:type="dxa"/>
            <w:vMerge w:val="restart"/>
          </w:tcPr>
          <w:p w:rsidR="00252FC6" w:rsidRPr="00DA336B" w:rsidRDefault="00252FC6" w:rsidP="00DA3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A336B">
              <w:rPr>
                <w:rFonts w:ascii="Times New Roman" w:hAnsi="Times New Roman" w:cs="Times New Roman"/>
                <w:sz w:val="28"/>
              </w:rPr>
              <w:t>Vnitroorganizační</w:t>
            </w:r>
            <w:proofErr w:type="spellEnd"/>
            <w:r w:rsidRPr="00DA336B">
              <w:rPr>
                <w:rFonts w:ascii="Times New Roman" w:hAnsi="Times New Roman" w:cs="Times New Roman"/>
                <w:sz w:val="28"/>
              </w:rPr>
              <w:t xml:space="preserve"> účetnictví</w:t>
            </w:r>
          </w:p>
          <w:p w:rsidR="00252FC6" w:rsidRPr="0092091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(</w:t>
            </w:r>
            <w:r w:rsidR="00252FC6" w:rsidRPr="00DA336B">
              <w:rPr>
                <w:rFonts w:ascii="Times New Roman" w:hAnsi="Times New Roman" w:cs="Times New Roman"/>
                <w:sz w:val="28"/>
              </w:rPr>
              <w:t>Obsah účtových tříd si určí ÚJ sama</w:t>
            </w:r>
            <w:r w:rsidR="00252FC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7" w:type="dxa"/>
            <w:vMerge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61" w:type="dxa"/>
            <w:vMerge w:val="restart"/>
          </w:tcPr>
          <w:p w:rsidR="00DA336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336B" w:rsidRPr="00DA336B" w:rsidRDefault="00DA336B" w:rsidP="00DA336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Vnitropodnikové</w:t>
            </w:r>
          </w:p>
          <w:p w:rsidR="00DA336B" w:rsidRPr="00D8675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účetnictví</w:t>
            </w: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76" w:type="dxa"/>
            <w:vMerge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7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Vlastní jmění, fondy, výsledek hospodaření, rezervy, dlouhodobé úvěry a půjčky, závěrkové a podrozvahové účty </w:t>
            </w: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61" w:type="dxa"/>
            <w:vMerge/>
          </w:tcPr>
          <w:p w:rsidR="00DA336B" w:rsidRPr="00D8675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6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Podrozvahové účty</w:t>
            </w:r>
          </w:p>
        </w:tc>
      </w:tr>
    </w:tbl>
    <w:p w:rsidR="00AD29F3" w:rsidRDefault="00AD29F3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D29" w:rsidRDefault="00C20D2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D29" w:rsidRDefault="00C20D2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D29" w:rsidRDefault="00C20D2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D29" w:rsidRDefault="00C20D2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D29" w:rsidRDefault="00C20D2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D29" w:rsidRDefault="00C20D2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D29" w:rsidRDefault="00C20D2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D29" w:rsidRDefault="00C20D2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D29" w:rsidRDefault="00C20D2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D29" w:rsidRPr="00BB3069" w:rsidRDefault="00C20D2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B3069" w:rsidRPr="00104A86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490" w:rsidRPr="002379DB" w:rsidRDefault="00AD1142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</w:t>
      </w:r>
      <w:r w:rsidR="00C20D2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: zaúčtujte účetní případy u podnikatelského subjektu a </w:t>
      </w:r>
      <w:r w:rsidRPr="00C20D29">
        <w:rPr>
          <w:rFonts w:ascii="Times New Roman" w:hAnsi="Times New Roman" w:cs="Times New Roman"/>
          <w:b/>
          <w:i/>
          <w:sz w:val="24"/>
          <w:highlight w:val="yellow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 w:rsidR="002379DB">
        <w:rPr>
          <w:rFonts w:ascii="Times New Roman" w:hAnsi="Times New Roman" w:cs="Times New Roman"/>
          <w:b/>
          <w:sz w:val="24"/>
        </w:rPr>
        <w:t>koupí od dodavatelů).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1070"/>
        <w:gridCol w:w="5593"/>
        <w:gridCol w:w="1095"/>
        <w:gridCol w:w="974"/>
        <w:gridCol w:w="731"/>
      </w:tblGrid>
      <w:tr w:rsidR="00AD1142" w:rsidRPr="00284F08" w:rsidTr="002379DB">
        <w:tc>
          <w:tcPr>
            <w:tcW w:w="39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593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95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74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D1142" w:rsidTr="002379DB">
        <w:tc>
          <w:tcPr>
            <w:tcW w:w="391" w:type="dxa"/>
          </w:tcPr>
          <w:p w:rsidR="00AD1142" w:rsidRDefault="00AD1142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93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284F08">
              <w:rPr>
                <w:rFonts w:ascii="Times New Roman" w:hAnsi="Times New Roman" w:cs="Times New Roman"/>
                <w:sz w:val="24"/>
              </w:rPr>
              <w:t>DHM SMV</w:t>
            </w:r>
          </w:p>
        </w:tc>
        <w:tc>
          <w:tcPr>
            <w:tcW w:w="1095" w:type="dxa"/>
          </w:tcPr>
          <w:p w:rsidR="00AD1142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185 000</w:t>
            </w:r>
          </w:p>
        </w:tc>
        <w:tc>
          <w:tcPr>
            <w:tcW w:w="974" w:type="dxa"/>
          </w:tcPr>
          <w:p w:rsidR="00AD1142" w:rsidRPr="00E63AF7" w:rsidRDefault="00AD1142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AD1142" w:rsidRPr="00E63AF7" w:rsidRDefault="00AD1142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C20D29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284F08" w:rsidRPr="00C20D29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Smlouva</w:t>
            </w:r>
          </w:p>
        </w:tc>
        <w:tc>
          <w:tcPr>
            <w:tcW w:w="5593" w:type="dxa"/>
          </w:tcPr>
          <w:p w:rsidR="00284F08" w:rsidRPr="00C20D29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Pořízení DHM SMV</w:t>
            </w:r>
          </w:p>
        </w:tc>
        <w:tc>
          <w:tcPr>
            <w:tcW w:w="1095" w:type="dxa"/>
          </w:tcPr>
          <w:p w:rsidR="00284F08" w:rsidRPr="00C20D29" w:rsidRDefault="002379DB" w:rsidP="002379DB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1</w:t>
            </w:r>
            <w:r w:rsidR="00284F08"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85 000</w:t>
            </w:r>
          </w:p>
        </w:tc>
        <w:tc>
          <w:tcPr>
            <w:tcW w:w="974" w:type="dxa"/>
          </w:tcPr>
          <w:p w:rsidR="00284F08" w:rsidRPr="00C20D29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731" w:type="dxa"/>
          </w:tcPr>
          <w:p w:rsidR="00284F08" w:rsidRPr="00C20D29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C20D29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284F08" w:rsidRPr="00C20D29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VPD</w:t>
            </w:r>
          </w:p>
        </w:tc>
        <w:tc>
          <w:tcPr>
            <w:tcW w:w="5593" w:type="dxa"/>
          </w:tcPr>
          <w:p w:rsidR="00284F08" w:rsidRPr="00C20D29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Pr="00C20D29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1 200</w:t>
            </w:r>
          </w:p>
        </w:tc>
        <w:tc>
          <w:tcPr>
            <w:tcW w:w="974" w:type="dxa"/>
          </w:tcPr>
          <w:p w:rsidR="00284F08" w:rsidRPr="00C20D29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731" w:type="dxa"/>
          </w:tcPr>
          <w:p w:rsidR="00284F08" w:rsidRPr="00C20D29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C20D29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284F08" w:rsidRPr="00C20D29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VBÚ</w:t>
            </w:r>
          </w:p>
        </w:tc>
        <w:tc>
          <w:tcPr>
            <w:tcW w:w="5593" w:type="dxa"/>
          </w:tcPr>
          <w:p w:rsidR="00284F08" w:rsidRPr="00C20D29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C20D29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2 600</w:t>
            </w:r>
          </w:p>
        </w:tc>
        <w:tc>
          <w:tcPr>
            <w:tcW w:w="974" w:type="dxa"/>
          </w:tcPr>
          <w:p w:rsidR="00284F08" w:rsidRPr="00C20D29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731" w:type="dxa"/>
          </w:tcPr>
          <w:p w:rsidR="00284F08" w:rsidRPr="00C20D29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C20D29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284F08" w:rsidRPr="00C20D29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Smlouva</w:t>
            </w:r>
          </w:p>
        </w:tc>
        <w:tc>
          <w:tcPr>
            <w:tcW w:w="5593" w:type="dxa"/>
          </w:tcPr>
          <w:p w:rsidR="00284F08" w:rsidRPr="00C20D29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Za dopravu DHM SMV</w:t>
            </w:r>
          </w:p>
        </w:tc>
        <w:tc>
          <w:tcPr>
            <w:tcW w:w="1095" w:type="dxa"/>
          </w:tcPr>
          <w:p w:rsidR="00284F08" w:rsidRPr="00C20D29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7 900</w:t>
            </w:r>
          </w:p>
        </w:tc>
        <w:tc>
          <w:tcPr>
            <w:tcW w:w="974" w:type="dxa"/>
          </w:tcPr>
          <w:p w:rsidR="00284F08" w:rsidRPr="00C20D29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731" w:type="dxa"/>
          </w:tcPr>
          <w:p w:rsidR="00284F08" w:rsidRPr="00C20D29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93" w:type="dxa"/>
          </w:tcPr>
          <w:p w:rsidR="00284F08" w:rsidRPr="002379DB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379DB" w:rsidTr="002379DB">
        <w:tc>
          <w:tcPr>
            <w:tcW w:w="391" w:type="dxa"/>
          </w:tcPr>
          <w:p w:rsidR="002379DB" w:rsidRPr="00C20D29" w:rsidRDefault="002379DB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2379DB" w:rsidRPr="00C20D29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VÚD</w:t>
            </w:r>
          </w:p>
        </w:tc>
        <w:tc>
          <w:tcPr>
            <w:tcW w:w="5593" w:type="dxa"/>
          </w:tcPr>
          <w:p w:rsidR="002379DB" w:rsidRPr="00C20D29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Uvedení DHM SMV do užívání v celkovém ocenění</w:t>
            </w:r>
            <w:r w:rsidR="00DC4662"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 pořizovací cenou</w:t>
            </w:r>
          </w:p>
        </w:tc>
        <w:tc>
          <w:tcPr>
            <w:tcW w:w="1095" w:type="dxa"/>
          </w:tcPr>
          <w:p w:rsidR="002379DB" w:rsidRPr="00C20D29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974" w:type="dxa"/>
          </w:tcPr>
          <w:p w:rsidR="002379DB" w:rsidRPr="00C20D29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731" w:type="dxa"/>
          </w:tcPr>
          <w:p w:rsidR="002379DB" w:rsidRPr="00C20D29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</w:tr>
    </w:tbl>
    <w:p w:rsidR="00AD1142" w:rsidRDefault="00AD114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DC46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>
        <w:rPr>
          <w:rFonts w:ascii="Times New Roman" w:hAnsi="Times New Roman" w:cs="Times New Roman"/>
          <w:b/>
          <w:sz w:val="24"/>
        </w:rPr>
        <w:t>bezúplatným převodem)</w:t>
      </w:r>
      <w:r w:rsidR="00924E36">
        <w:rPr>
          <w:rFonts w:ascii="Times New Roman" w:hAnsi="Times New Roman" w:cs="Times New Roman"/>
          <w:b/>
          <w:sz w:val="24"/>
        </w:rPr>
        <w:t>.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34"/>
        <w:gridCol w:w="1000"/>
        <w:gridCol w:w="847"/>
        <w:gridCol w:w="846"/>
      </w:tblGrid>
      <w:tr w:rsidR="00DC4662" w:rsidTr="005C483C">
        <w:tc>
          <w:tcPr>
            <w:tcW w:w="392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34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0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7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C4662" w:rsidRPr="00E63AF7" w:rsidTr="005C483C">
        <w:tc>
          <w:tcPr>
            <w:tcW w:w="392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5734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DC4662" w:rsidRDefault="00DC4662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7346D" w:rsidRPr="00E63AF7" w:rsidTr="005C483C">
        <w:tc>
          <w:tcPr>
            <w:tcW w:w="392" w:type="dxa"/>
          </w:tcPr>
          <w:p w:rsidR="0027346D" w:rsidRPr="00C20D29" w:rsidRDefault="0027346D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27346D" w:rsidRPr="00C20D29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Smlouva</w:t>
            </w:r>
          </w:p>
        </w:tc>
        <w:tc>
          <w:tcPr>
            <w:tcW w:w="5734" w:type="dxa"/>
          </w:tcPr>
          <w:p w:rsidR="0027346D" w:rsidRPr="00C20D29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27346D" w:rsidRPr="00C20D29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</w:p>
          <w:p w:rsidR="0027346D" w:rsidRPr="00C20D29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67 </w:t>
            </w:r>
            <w:r w:rsidR="00050184"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420</w:t>
            </w:r>
          </w:p>
        </w:tc>
        <w:tc>
          <w:tcPr>
            <w:tcW w:w="847" w:type="dxa"/>
          </w:tcPr>
          <w:p w:rsidR="0027346D" w:rsidRPr="00C20D29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846" w:type="dxa"/>
          </w:tcPr>
          <w:p w:rsidR="0027346D" w:rsidRPr="00C20D29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>
              <w:rPr>
                <w:rFonts w:ascii="Times New Roman" w:hAnsi="Times New Roman" w:cs="Times New Roman"/>
                <w:sz w:val="24"/>
              </w:rPr>
              <w:t xml:space="preserve"> reprodukční pořizovací cenou</w:t>
            </w:r>
          </w:p>
        </w:tc>
        <w:tc>
          <w:tcPr>
            <w:tcW w:w="1000" w:type="dxa"/>
          </w:tcPr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</w:t>
            </w:r>
            <w:r w:rsidR="005C483C">
              <w:rPr>
                <w:rFonts w:ascii="Times New Roman" w:hAnsi="Times New Roman" w:cs="Times New Roman"/>
                <w:i/>
                <w:sz w:val="24"/>
              </w:rPr>
              <w:t>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5C483C" w:rsidRPr="00E63AF7" w:rsidTr="005C483C">
        <w:tc>
          <w:tcPr>
            <w:tcW w:w="392" w:type="dxa"/>
          </w:tcPr>
          <w:p w:rsidR="005C483C" w:rsidRPr="00C20D29" w:rsidRDefault="005C483C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5C483C" w:rsidRPr="00C20D29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VÚD</w:t>
            </w:r>
          </w:p>
        </w:tc>
        <w:tc>
          <w:tcPr>
            <w:tcW w:w="5734" w:type="dxa"/>
          </w:tcPr>
          <w:p w:rsidR="005C483C" w:rsidRPr="00C20D29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Uvedení DHM SMV do užívání v celkovém ocenění reprodukční pořizovací cenou</w:t>
            </w:r>
          </w:p>
        </w:tc>
        <w:tc>
          <w:tcPr>
            <w:tcW w:w="1000" w:type="dxa"/>
          </w:tcPr>
          <w:p w:rsidR="005C483C" w:rsidRPr="00C20D29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</w:p>
          <w:p w:rsidR="005C483C" w:rsidRPr="00C20D29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67 </w:t>
            </w:r>
            <w:r w:rsidR="00050184"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420</w:t>
            </w:r>
          </w:p>
        </w:tc>
        <w:tc>
          <w:tcPr>
            <w:tcW w:w="847" w:type="dxa"/>
          </w:tcPr>
          <w:p w:rsidR="005C483C" w:rsidRPr="00C20D29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846" w:type="dxa"/>
          </w:tcPr>
          <w:p w:rsidR="005C483C" w:rsidRPr="00C20D29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</w:tr>
    </w:tbl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A4B" w:rsidRDefault="00A81A4B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4E36" w:rsidRDefault="00924E36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47"/>
        <w:gridCol w:w="986"/>
        <w:gridCol w:w="848"/>
        <w:gridCol w:w="846"/>
      </w:tblGrid>
      <w:tr w:rsidR="00924E36" w:rsidTr="000D5A45">
        <w:tc>
          <w:tcPr>
            <w:tcW w:w="392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47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98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8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924E36" w:rsidTr="000D5A45">
        <w:tc>
          <w:tcPr>
            <w:tcW w:w="392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  <w:r w:rsidR="006958C6">
              <w:rPr>
                <w:rFonts w:ascii="Times New Roman" w:hAnsi="Times New Roman" w:cs="Times New Roman"/>
                <w:sz w:val="24"/>
              </w:rPr>
              <w:t xml:space="preserve"> – účtován pořízení zásob</w:t>
            </w:r>
          </w:p>
        </w:tc>
        <w:tc>
          <w:tcPr>
            <w:tcW w:w="986" w:type="dxa"/>
          </w:tcPr>
          <w:p w:rsidR="00924E36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35 000</w:t>
            </w:r>
          </w:p>
        </w:tc>
        <w:tc>
          <w:tcPr>
            <w:tcW w:w="848" w:type="dxa"/>
          </w:tcPr>
          <w:p w:rsidR="00924E36" w:rsidRPr="00E63AF7" w:rsidRDefault="00924E36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924E36" w:rsidRPr="00E63AF7" w:rsidRDefault="00924E36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Pr="00C20D29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0D5A45" w:rsidRPr="00C20D29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Smlouva</w:t>
            </w:r>
          </w:p>
        </w:tc>
        <w:tc>
          <w:tcPr>
            <w:tcW w:w="5747" w:type="dxa"/>
          </w:tcPr>
          <w:p w:rsidR="000D5A45" w:rsidRPr="00C20D29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Pořízení </w:t>
            </w:r>
            <w:proofErr w:type="spellStart"/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DrHM</w:t>
            </w:r>
            <w:proofErr w:type="spellEnd"/>
          </w:p>
        </w:tc>
        <w:tc>
          <w:tcPr>
            <w:tcW w:w="986" w:type="dxa"/>
          </w:tcPr>
          <w:p w:rsidR="000D5A45" w:rsidRPr="00C20D29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35 000</w:t>
            </w:r>
          </w:p>
        </w:tc>
        <w:tc>
          <w:tcPr>
            <w:tcW w:w="848" w:type="dxa"/>
          </w:tcPr>
          <w:p w:rsidR="000D5A45" w:rsidRPr="00C20D29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846" w:type="dxa"/>
          </w:tcPr>
          <w:p w:rsidR="000D5A45" w:rsidRPr="00C20D29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</w:tr>
      <w:tr w:rsidR="000D5A45" w:rsidRP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 xml:space="preserve">Úhrada provize při pořízení </w:t>
            </w:r>
            <w:proofErr w:type="spellStart"/>
            <w:r w:rsidRPr="000D5A45"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Pr="00C20D29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0D5A45" w:rsidRPr="00C20D29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VPD</w:t>
            </w:r>
          </w:p>
        </w:tc>
        <w:tc>
          <w:tcPr>
            <w:tcW w:w="5747" w:type="dxa"/>
          </w:tcPr>
          <w:p w:rsidR="000D5A45" w:rsidRPr="00C20D29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Úhrada provize při pořízení </w:t>
            </w:r>
            <w:proofErr w:type="spellStart"/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DrHM</w:t>
            </w:r>
            <w:proofErr w:type="spellEnd"/>
          </w:p>
        </w:tc>
        <w:tc>
          <w:tcPr>
            <w:tcW w:w="986" w:type="dxa"/>
          </w:tcPr>
          <w:p w:rsidR="000D5A45" w:rsidRPr="00C20D29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2 120</w:t>
            </w:r>
          </w:p>
        </w:tc>
        <w:tc>
          <w:tcPr>
            <w:tcW w:w="848" w:type="dxa"/>
          </w:tcPr>
          <w:p w:rsidR="000D5A45" w:rsidRPr="00C20D29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846" w:type="dxa"/>
          </w:tcPr>
          <w:p w:rsidR="000D5A45" w:rsidRPr="00C20D29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 xml:space="preserve">Převzetí zásoby </w:t>
            </w:r>
            <w:proofErr w:type="spellStart"/>
            <w:r w:rsidRPr="000D5A45"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  <w:r w:rsidRPr="000D5A45">
              <w:rPr>
                <w:rFonts w:ascii="Times New Roman" w:hAnsi="Times New Roman" w:cs="Times New Roman"/>
                <w:sz w:val="24"/>
              </w:rPr>
              <w:t xml:space="preserve"> do skladu příjemka v ocenění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Pr="00C20D29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0D5A45" w:rsidRPr="00C20D29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VÚD</w:t>
            </w:r>
          </w:p>
        </w:tc>
        <w:tc>
          <w:tcPr>
            <w:tcW w:w="5747" w:type="dxa"/>
          </w:tcPr>
          <w:p w:rsidR="000D5A45" w:rsidRPr="00C20D29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Převzetí zásoby </w:t>
            </w:r>
            <w:proofErr w:type="spellStart"/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DrHM</w:t>
            </w:r>
            <w:proofErr w:type="spellEnd"/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 do skladu příjemka v ocenění</w:t>
            </w:r>
          </w:p>
        </w:tc>
        <w:tc>
          <w:tcPr>
            <w:tcW w:w="986" w:type="dxa"/>
          </w:tcPr>
          <w:p w:rsidR="000D5A45" w:rsidRPr="00C20D29" w:rsidRDefault="000D5A45" w:rsidP="00C95074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37 120</w:t>
            </w:r>
          </w:p>
        </w:tc>
        <w:tc>
          <w:tcPr>
            <w:tcW w:w="848" w:type="dxa"/>
          </w:tcPr>
          <w:p w:rsidR="000D5A45" w:rsidRPr="00C20D29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846" w:type="dxa"/>
          </w:tcPr>
          <w:p w:rsidR="000D5A45" w:rsidRPr="00C20D29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</w:tr>
      <w:tr w:rsidR="00B82430" w:rsidTr="000D5A45">
        <w:tc>
          <w:tcPr>
            <w:tcW w:w="392" w:type="dxa"/>
          </w:tcPr>
          <w:p w:rsidR="00B82430" w:rsidRPr="00B82430" w:rsidRDefault="00B82430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proofErr w:type="spellStart"/>
            <w:r w:rsidR="006958C6"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  <w:r w:rsidR="006958C6">
              <w:rPr>
                <w:rFonts w:ascii="Times New Roman" w:hAnsi="Times New Roman" w:cs="Times New Roman"/>
                <w:sz w:val="24"/>
              </w:rPr>
              <w:t xml:space="preserve"> – účtován přímo do spotřeby</w:t>
            </w:r>
          </w:p>
        </w:tc>
        <w:tc>
          <w:tcPr>
            <w:tcW w:w="986" w:type="dxa"/>
          </w:tcPr>
          <w:p w:rsidR="00B82430" w:rsidRPr="006958C6" w:rsidRDefault="006958C6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6 200</w:t>
            </w:r>
          </w:p>
        </w:tc>
        <w:tc>
          <w:tcPr>
            <w:tcW w:w="848" w:type="dxa"/>
          </w:tcPr>
          <w:p w:rsidR="00B82430" w:rsidRPr="00E63AF7" w:rsidRDefault="00B8243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B82430" w:rsidRPr="00E63AF7" w:rsidRDefault="00B8243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958C6" w:rsidTr="000D5A45">
        <w:tc>
          <w:tcPr>
            <w:tcW w:w="392" w:type="dxa"/>
          </w:tcPr>
          <w:p w:rsidR="006958C6" w:rsidRPr="00C20D29" w:rsidRDefault="006958C6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6958C6" w:rsidRPr="00C20D29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PF</w:t>
            </w:r>
          </w:p>
        </w:tc>
        <w:tc>
          <w:tcPr>
            <w:tcW w:w="5747" w:type="dxa"/>
          </w:tcPr>
          <w:p w:rsidR="006958C6" w:rsidRPr="00C20D29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Pořízení </w:t>
            </w:r>
            <w:proofErr w:type="spellStart"/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DrHM</w:t>
            </w:r>
            <w:proofErr w:type="spellEnd"/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 – účtován přímo do spotřeby</w:t>
            </w:r>
          </w:p>
        </w:tc>
        <w:tc>
          <w:tcPr>
            <w:tcW w:w="986" w:type="dxa"/>
          </w:tcPr>
          <w:p w:rsidR="006958C6" w:rsidRPr="00C20D29" w:rsidRDefault="006958C6" w:rsidP="00C95074">
            <w:pPr>
              <w:jc w:val="right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C20D29">
              <w:rPr>
                <w:rFonts w:ascii="Times New Roman" w:hAnsi="Times New Roman" w:cs="Times New Roman"/>
                <w:i/>
                <w:sz w:val="24"/>
                <w:highlight w:val="yellow"/>
              </w:rPr>
              <w:t>6 200</w:t>
            </w:r>
          </w:p>
        </w:tc>
        <w:tc>
          <w:tcPr>
            <w:tcW w:w="848" w:type="dxa"/>
          </w:tcPr>
          <w:p w:rsidR="006958C6" w:rsidRPr="00C20D29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  <w:tc>
          <w:tcPr>
            <w:tcW w:w="846" w:type="dxa"/>
          </w:tcPr>
          <w:p w:rsidR="006958C6" w:rsidRPr="00C20D29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highlight w:val="yellow"/>
              </w:rPr>
            </w:pPr>
          </w:p>
        </w:tc>
      </w:tr>
    </w:tbl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64D" w:rsidRDefault="0068364D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64D" w:rsidRDefault="0068364D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64D" w:rsidRDefault="0068364D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64D" w:rsidRDefault="0068364D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64D" w:rsidRDefault="0068364D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64D" w:rsidRDefault="0068364D" w:rsidP="0068364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Zaúčtujte vyřazování jednotlivých složek dlouhodobého majetku (dle písemných protokolů o vyřazení majetku z evidence).</w:t>
      </w:r>
    </w:p>
    <w:p w:rsidR="0068364D" w:rsidRPr="0017339C" w:rsidRDefault="0068364D" w:rsidP="0068364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ZC=0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3"/>
        <w:gridCol w:w="963"/>
        <w:gridCol w:w="6296"/>
        <w:gridCol w:w="1124"/>
        <w:gridCol w:w="846"/>
        <w:gridCol w:w="981"/>
      </w:tblGrid>
      <w:tr w:rsidR="0068364D" w:rsidTr="00CB2294">
        <w:tc>
          <w:tcPr>
            <w:tcW w:w="567" w:type="dxa"/>
          </w:tcPr>
          <w:p w:rsidR="0068364D" w:rsidRPr="00AA7845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68364D" w:rsidRPr="00AA7845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379" w:type="dxa"/>
          </w:tcPr>
          <w:p w:rsidR="0068364D" w:rsidRPr="00AA7845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68364D" w:rsidRPr="00AA7845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68364D" w:rsidRPr="00AA7845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68364D" w:rsidRPr="00AA7845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68364D" w:rsidRPr="0017339C" w:rsidTr="00CB2294">
        <w:tc>
          <w:tcPr>
            <w:tcW w:w="567" w:type="dxa"/>
          </w:tcPr>
          <w:p w:rsidR="0068364D" w:rsidRPr="0017339C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68364D" w:rsidRPr="0017339C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68364D" w:rsidRPr="0017339C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DNM - software v ocenění</w:t>
            </w:r>
          </w:p>
        </w:tc>
        <w:tc>
          <w:tcPr>
            <w:tcW w:w="1134" w:type="dxa"/>
          </w:tcPr>
          <w:p w:rsidR="0068364D" w:rsidRPr="0017339C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7339C">
              <w:rPr>
                <w:rFonts w:ascii="Times New Roman" w:hAnsi="Times New Roman" w:cs="Times New Roman"/>
                <w:sz w:val="24"/>
              </w:rPr>
              <w:t>89 000</w:t>
            </w:r>
          </w:p>
        </w:tc>
        <w:tc>
          <w:tcPr>
            <w:tcW w:w="850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RPr="0017339C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DDNM - programové vybavení v ocenění</w:t>
            </w:r>
          </w:p>
        </w:tc>
        <w:tc>
          <w:tcPr>
            <w:tcW w:w="1134" w:type="dxa"/>
          </w:tcPr>
          <w:p w:rsidR="0068364D" w:rsidRPr="0017339C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850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RPr="0017339C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DHM - SMV v ocenění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320 800</w:t>
            </w:r>
          </w:p>
        </w:tc>
        <w:tc>
          <w:tcPr>
            <w:tcW w:w="850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RPr="0017339C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DDHM - nábytek v ocenění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RPr="0017339C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nedokončeného, nezprovozněného stroje, pořizování je trvale zastaveno a vlastníkem v něm nebude pokračováno</w:t>
            </w:r>
          </w:p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(na účtu 042 je hodnota 125 300 Kč)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364D" w:rsidRPr="00A860E6" w:rsidRDefault="0068364D" w:rsidP="00CB229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RPr="0017339C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pozemku v ocenění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850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8364D" w:rsidRDefault="0068364D" w:rsidP="0068364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8364D" w:rsidRDefault="0068364D" w:rsidP="0068364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8364D" w:rsidRDefault="0068364D" w:rsidP="0068364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</w:t>
      </w:r>
      <w:r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zaúčtujte vyřazování jednotlivých složek dlouhodobého majetku (dle písemných protokolů o vyřazování majetku z evidence).</w:t>
      </w:r>
    </w:p>
    <w:p w:rsidR="0068364D" w:rsidRDefault="0068364D" w:rsidP="0068364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ZC≠0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0"/>
        <w:gridCol w:w="1070"/>
        <w:gridCol w:w="6199"/>
        <w:gridCol w:w="1125"/>
        <w:gridCol w:w="842"/>
        <w:gridCol w:w="977"/>
      </w:tblGrid>
      <w:tr w:rsidR="0068364D" w:rsidTr="00CB2294">
        <w:tc>
          <w:tcPr>
            <w:tcW w:w="560" w:type="dxa"/>
          </w:tcPr>
          <w:p w:rsidR="0068364D" w:rsidRPr="00916D48" w:rsidRDefault="0068364D" w:rsidP="00CB22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68364D" w:rsidRPr="00916D48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199" w:type="dxa"/>
          </w:tcPr>
          <w:p w:rsidR="0068364D" w:rsidRPr="00916D48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25" w:type="dxa"/>
          </w:tcPr>
          <w:p w:rsidR="0068364D" w:rsidRPr="00916D48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2" w:type="dxa"/>
          </w:tcPr>
          <w:p w:rsidR="0068364D" w:rsidRPr="00916D48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77" w:type="dxa"/>
          </w:tcPr>
          <w:p w:rsidR="0068364D" w:rsidRPr="00916D48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68364D" w:rsidTr="00CB2294">
        <w:tc>
          <w:tcPr>
            <w:tcW w:w="56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darováním (SMV)</w:t>
            </w:r>
          </w:p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z důvodu vzniklého manka, škody (SMV)</w:t>
            </w:r>
          </w:p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160 000   </w:t>
            </w:r>
          </w:p>
        </w:tc>
        <w:tc>
          <w:tcPr>
            <w:tcW w:w="84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likvidací (SMV)</w:t>
            </w:r>
          </w:p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prodejem (SMV)</w:t>
            </w:r>
          </w:p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 ocenění</w:t>
            </w:r>
          </w:p>
        </w:tc>
        <w:tc>
          <w:tcPr>
            <w:tcW w:w="1125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19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Prodej DHM SMV – tržby z prodeje DHM</w:t>
            </w:r>
          </w:p>
        </w:tc>
        <w:tc>
          <w:tcPr>
            <w:tcW w:w="1125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19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hotově při převzetí stroje</w:t>
            </w:r>
          </w:p>
        </w:tc>
        <w:tc>
          <w:tcPr>
            <w:tcW w:w="1125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70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podle právních předpisů (bezúplatné převedení majetku) SMV</w:t>
            </w:r>
          </w:p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68364D" w:rsidRPr="00F1780C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8364D" w:rsidRDefault="0068364D" w:rsidP="0068364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64D" w:rsidRDefault="0068364D" w:rsidP="0068364D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8364D" w:rsidRDefault="0068364D" w:rsidP="0068364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</w:t>
      </w:r>
      <w:r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>zaúčtujte inventarizační přebytky u dlouhodobého majetku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993"/>
        <w:gridCol w:w="6237"/>
        <w:gridCol w:w="1134"/>
        <w:gridCol w:w="850"/>
        <w:gridCol w:w="992"/>
      </w:tblGrid>
      <w:tr w:rsidR="0068364D" w:rsidTr="00CB2294">
        <w:tc>
          <w:tcPr>
            <w:tcW w:w="567" w:type="dxa"/>
          </w:tcPr>
          <w:p w:rsidR="0068364D" w:rsidRPr="002A0A3B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68364D" w:rsidRPr="002A0A3B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68364D" w:rsidRPr="002A0A3B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68364D" w:rsidRPr="002A0A3B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68364D" w:rsidRPr="002A0A3B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68364D" w:rsidRPr="002A0A3B" w:rsidRDefault="0068364D" w:rsidP="00CB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68364D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DNM ocenitelná práva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850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DHM SMV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52 000</w:t>
            </w:r>
          </w:p>
        </w:tc>
        <w:tc>
          <w:tcPr>
            <w:tcW w:w="850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DHM neodpisovaného uměleckého díla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420 000</w:t>
            </w:r>
          </w:p>
        </w:tc>
        <w:tc>
          <w:tcPr>
            <w:tcW w:w="850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8364D" w:rsidRPr="002A0A3B" w:rsidRDefault="0068364D" w:rsidP="0068364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64D" w:rsidRDefault="0068364D" w:rsidP="0068364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64D" w:rsidRDefault="0068364D" w:rsidP="0068364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</w:t>
      </w:r>
      <w:r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p w:rsidR="0068364D" w:rsidRPr="00F67E3A" w:rsidRDefault="0068364D" w:rsidP="0068364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67E3A">
        <w:rPr>
          <w:rFonts w:ascii="Times New Roman" w:hAnsi="Times New Roman" w:cs="Times New Roman"/>
          <w:i/>
          <w:sz w:val="24"/>
        </w:rPr>
        <w:t xml:space="preserve">(dle ustanovení § 33a vyhlášky č. 504/2002 Sb.: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započítávají</w:t>
      </w:r>
      <w:r>
        <w:rPr>
          <w:rFonts w:ascii="Times New Roman" w:hAnsi="Times New Roman" w:cs="Times New Roman"/>
          <w:i/>
          <w:sz w:val="24"/>
        </w:rPr>
        <w:t xml:space="preserve"> náklady na dopravu,</w:t>
      </w:r>
      <w:r w:rsidRPr="00F67E3A">
        <w:rPr>
          <w:rFonts w:ascii="Times New Roman" w:hAnsi="Times New Roman" w:cs="Times New Roman"/>
          <w:i/>
          <w:sz w:val="24"/>
        </w:rPr>
        <w:t xml:space="preserve"> clo, provize, </w:t>
      </w:r>
      <w:r>
        <w:rPr>
          <w:rFonts w:ascii="Times New Roman" w:hAnsi="Times New Roman" w:cs="Times New Roman"/>
          <w:i/>
          <w:sz w:val="24"/>
        </w:rPr>
        <w:t>poj</w:t>
      </w:r>
      <w:r w:rsidRPr="00F67E3A">
        <w:rPr>
          <w:rFonts w:ascii="Times New Roman" w:hAnsi="Times New Roman" w:cs="Times New Roman"/>
          <w:i/>
          <w:sz w:val="24"/>
        </w:rPr>
        <w:t>istné, vnitropodnikové náklady na přeprav</w:t>
      </w:r>
      <w:r>
        <w:rPr>
          <w:rFonts w:ascii="Times New Roman" w:hAnsi="Times New Roman" w:cs="Times New Roman"/>
          <w:i/>
          <w:sz w:val="24"/>
        </w:rPr>
        <w:t xml:space="preserve">u a zpracování zásob.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nezapočítávají</w:t>
      </w:r>
      <w:r w:rsidRPr="00F67E3A">
        <w:rPr>
          <w:rFonts w:ascii="Times New Roman" w:hAnsi="Times New Roman" w:cs="Times New Roman"/>
          <w:i/>
          <w:sz w:val="24"/>
        </w:rPr>
        <w:t xml:space="preserve"> úroky z úvěrů a půjček na pořízení zásob.</w:t>
      </w:r>
      <w:r>
        <w:rPr>
          <w:rFonts w:ascii="Times New Roman" w:hAnsi="Times New Roman" w:cs="Times New Roman"/>
          <w:i/>
          <w:sz w:val="24"/>
        </w:rPr>
        <w:t>)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5"/>
        <w:gridCol w:w="1070"/>
        <w:gridCol w:w="6177"/>
        <w:gridCol w:w="1130"/>
        <w:gridCol w:w="847"/>
        <w:gridCol w:w="984"/>
      </w:tblGrid>
      <w:tr w:rsidR="0068364D" w:rsidTr="00CB2294">
        <w:tc>
          <w:tcPr>
            <w:tcW w:w="567" w:type="dxa"/>
          </w:tcPr>
          <w:p w:rsidR="0068364D" w:rsidRPr="007D45F4" w:rsidRDefault="0068364D" w:rsidP="00CB22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68364D" w:rsidRPr="007D45F4" w:rsidRDefault="0068364D" w:rsidP="00CB22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68364D" w:rsidRPr="007D45F4" w:rsidRDefault="0068364D" w:rsidP="00CB22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68364D" w:rsidRPr="007D45F4" w:rsidRDefault="0068364D" w:rsidP="00CB22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68364D" w:rsidRPr="007D45F4" w:rsidRDefault="0068364D" w:rsidP="00CB22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68364D" w:rsidRPr="007D45F4" w:rsidRDefault="0068364D" w:rsidP="00CB229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68364D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dopravu přepravci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2 100</w:t>
            </w:r>
          </w:p>
        </w:tc>
        <w:tc>
          <w:tcPr>
            <w:tcW w:w="850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Provize vyúčtovaná k dodávce materiálu 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850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splátka krátkodobého úvěru na pořízení materiálu</w:t>
            </w:r>
          </w:p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úhrada úroků z krátkodobého úvěru</w:t>
            </w:r>
          </w:p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c) úhrada dodavateli - materiál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Vnitropodnikové přepravné materiálu ke zpracování</w:t>
            </w:r>
          </w:p>
        </w:tc>
        <w:tc>
          <w:tcPr>
            <w:tcW w:w="1134" w:type="dxa"/>
          </w:tcPr>
          <w:p w:rsidR="0068364D" w:rsidRDefault="0068364D" w:rsidP="00CB229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8364D" w:rsidTr="00CB2294">
        <w:tc>
          <w:tcPr>
            <w:tcW w:w="56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68364D" w:rsidRDefault="0068364D" w:rsidP="00CB22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zpracovaného materiálu do skladu v ocenění</w:t>
            </w:r>
          </w:p>
        </w:tc>
        <w:tc>
          <w:tcPr>
            <w:tcW w:w="1134" w:type="dxa"/>
          </w:tcPr>
          <w:p w:rsidR="0068364D" w:rsidRPr="0003316B" w:rsidRDefault="0068364D" w:rsidP="00CB229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364D" w:rsidRPr="00423304" w:rsidRDefault="0068364D" w:rsidP="00CB229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8364D" w:rsidRDefault="0068364D" w:rsidP="0068364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A4B" w:rsidRDefault="00A81A4B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875D5" w:rsidSect="00782E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9D" w:rsidRDefault="00D87B9D" w:rsidP="00BE7DCE">
      <w:pPr>
        <w:spacing w:after="0" w:line="240" w:lineRule="auto"/>
      </w:pPr>
      <w:r>
        <w:separator/>
      </w:r>
    </w:p>
  </w:endnote>
  <w:endnote w:type="continuationSeparator" w:id="0">
    <w:p w:rsidR="00D87B9D" w:rsidRDefault="00D87B9D" w:rsidP="00B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13486"/>
      <w:docPartObj>
        <w:docPartGallery w:val="Page Numbers (Bottom of Page)"/>
        <w:docPartUnique/>
      </w:docPartObj>
    </w:sdtPr>
    <w:sdtEndPr/>
    <w:sdtContent>
      <w:p w:rsidR="00C95074" w:rsidRDefault="00E57722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6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074" w:rsidRDefault="00C950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9D" w:rsidRDefault="00D87B9D" w:rsidP="00BE7DCE">
      <w:pPr>
        <w:spacing w:after="0" w:line="240" w:lineRule="auto"/>
      </w:pPr>
      <w:r>
        <w:separator/>
      </w:r>
    </w:p>
  </w:footnote>
  <w:footnote w:type="continuationSeparator" w:id="0">
    <w:p w:rsidR="00D87B9D" w:rsidRDefault="00D87B9D" w:rsidP="00BE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FBB"/>
    <w:multiLevelType w:val="hybridMultilevel"/>
    <w:tmpl w:val="2DE051E4"/>
    <w:lvl w:ilvl="0" w:tplc="03B818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2352607"/>
    <w:multiLevelType w:val="hybridMultilevel"/>
    <w:tmpl w:val="4ACA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84C84"/>
    <w:multiLevelType w:val="hybridMultilevel"/>
    <w:tmpl w:val="CD7A5E20"/>
    <w:lvl w:ilvl="0" w:tplc="55A40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E7B"/>
    <w:rsid w:val="00031BD6"/>
    <w:rsid w:val="00037A01"/>
    <w:rsid w:val="00050184"/>
    <w:rsid w:val="000C067B"/>
    <w:rsid w:val="000D5A45"/>
    <w:rsid w:val="00104A86"/>
    <w:rsid w:val="00145F1B"/>
    <w:rsid w:val="001A51FB"/>
    <w:rsid w:val="001D7FE9"/>
    <w:rsid w:val="001E71EC"/>
    <w:rsid w:val="0021367E"/>
    <w:rsid w:val="00225373"/>
    <w:rsid w:val="002379DB"/>
    <w:rsid w:val="00252FC6"/>
    <w:rsid w:val="0027346D"/>
    <w:rsid w:val="00284F08"/>
    <w:rsid w:val="002C24C8"/>
    <w:rsid w:val="00364730"/>
    <w:rsid w:val="00393475"/>
    <w:rsid w:val="0040001E"/>
    <w:rsid w:val="004036F4"/>
    <w:rsid w:val="00471974"/>
    <w:rsid w:val="004B4B1A"/>
    <w:rsid w:val="005148E9"/>
    <w:rsid w:val="00531414"/>
    <w:rsid w:val="005808F1"/>
    <w:rsid w:val="00582132"/>
    <w:rsid w:val="005A7678"/>
    <w:rsid w:val="005C483C"/>
    <w:rsid w:val="005E79B2"/>
    <w:rsid w:val="005F75B3"/>
    <w:rsid w:val="0068364D"/>
    <w:rsid w:val="00694AF0"/>
    <w:rsid w:val="006958C6"/>
    <w:rsid w:val="006D36E5"/>
    <w:rsid w:val="00722545"/>
    <w:rsid w:val="0075446A"/>
    <w:rsid w:val="00771265"/>
    <w:rsid w:val="00782E7B"/>
    <w:rsid w:val="007B142C"/>
    <w:rsid w:val="007C73FE"/>
    <w:rsid w:val="008073E0"/>
    <w:rsid w:val="00811A0D"/>
    <w:rsid w:val="00862956"/>
    <w:rsid w:val="008711BA"/>
    <w:rsid w:val="008C3646"/>
    <w:rsid w:val="009060B3"/>
    <w:rsid w:val="00917490"/>
    <w:rsid w:val="0092091B"/>
    <w:rsid w:val="00924E36"/>
    <w:rsid w:val="00945DDB"/>
    <w:rsid w:val="009531E0"/>
    <w:rsid w:val="009875D5"/>
    <w:rsid w:val="00A763E7"/>
    <w:rsid w:val="00A81A4B"/>
    <w:rsid w:val="00A85F5C"/>
    <w:rsid w:val="00AB5744"/>
    <w:rsid w:val="00AD1142"/>
    <w:rsid w:val="00AD29F3"/>
    <w:rsid w:val="00B82430"/>
    <w:rsid w:val="00BA32B2"/>
    <w:rsid w:val="00BB3069"/>
    <w:rsid w:val="00BE7DCE"/>
    <w:rsid w:val="00C107CF"/>
    <w:rsid w:val="00C15768"/>
    <w:rsid w:val="00C20D29"/>
    <w:rsid w:val="00C95074"/>
    <w:rsid w:val="00CA22EA"/>
    <w:rsid w:val="00CC61E5"/>
    <w:rsid w:val="00D34A02"/>
    <w:rsid w:val="00D52B4B"/>
    <w:rsid w:val="00D7018C"/>
    <w:rsid w:val="00D8675B"/>
    <w:rsid w:val="00D87B9D"/>
    <w:rsid w:val="00D96E2B"/>
    <w:rsid w:val="00DA336B"/>
    <w:rsid w:val="00DB379B"/>
    <w:rsid w:val="00DC4662"/>
    <w:rsid w:val="00E10D77"/>
    <w:rsid w:val="00E11C6E"/>
    <w:rsid w:val="00E33CB0"/>
    <w:rsid w:val="00E57722"/>
    <w:rsid w:val="00E60BD7"/>
    <w:rsid w:val="00E63AF7"/>
    <w:rsid w:val="00E97F9A"/>
    <w:rsid w:val="00EC109C"/>
    <w:rsid w:val="00F07AC4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A4D2B-BDB0-42DB-A29F-85B90898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79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DCE"/>
  </w:style>
  <w:style w:type="paragraph" w:styleId="Zpat">
    <w:name w:val="footer"/>
    <w:basedOn w:val="Normln"/>
    <w:link w:val="Zpat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5C8E-67C6-41CE-9745-7C544D85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31</cp:revision>
  <dcterms:created xsi:type="dcterms:W3CDTF">2011-03-04T14:14:00Z</dcterms:created>
  <dcterms:modified xsi:type="dcterms:W3CDTF">2021-10-03T21:46:00Z</dcterms:modified>
</cp:coreProperties>
</file>