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65" w:rsidRPr="00255A65" w:rsidRDefault="00255A65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255A65">
        <w:rPr>
          <w:rFonts w:ascii="Times New Roman" w:hAnsi="Times New Roman" w:cs="Times New Roman"/>
          <w:b/>
          <w:i/>
          <w:sz w:val="28"/>
          <w:u w:val="single"/>
        </w:rPr>
        <w:t>Základní informace</w:t>
      </w:r>
    </w:p>
    <w:p w:rsidR="00255A65" w:rsidRPr="00255A65" w:rsidRDefault="00255A65" w:rsidP="00255A65">
      <w:p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Poměrové číslo odpovídá na otázku, jak by byly přiřazeny režijní náklady (nepřímé), kdyby podnik fiktivně poskytoval jeden výrobek či službu, homogenizuje tak sortiment pro výpočet (ukazuje kolikrát je služba/výrobek náročnější, výkonnější než ta druhá, taktéž to bude zohledňovat rozdělení režijních nákladů). Základem je správná volba konvenčního výrobku (smluvené, dohodnuté služby/výrobku) a stanovení poměrových čísel. Řada poměrových čísel vystihuje podobnost – například časovou náročnost, velikost, pracnost. Můžeme také pro každou položku režijních nákladů zvolit jinou řadu poměrových čísel. Za konvenční výrobek lze zvolit libovolný výrobek či službu. Postup je následující:  </w:t>
      </w:r>
    </w:p>
    <w:p w:rsidR="00255A65" w:rsidRPr="00255A65" w:rsidRDefault="00255A65" w:rsidP="00255A6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Určíme konvenční produkt, k tomuto produktu přiřadíme poměrové číslo </w:t>
      </w:r>
      <w:r w:rsidR="00CD3BCC">
        <w:rPr>
          <w:rFonts w:ascii="Times New Roman" w:hAnsi="Times New Roman" w:cs="Times New Roman"/>
          <w:sz w:val="24"/>
        </w:rPr>
        <w:t>„</w:t>
      </w:r>
      <w:r w:rsidRPr="00255A65">
        <w:rPr>
          <w:rFonts w:ascii="Times New Roman" w:hAnsi="Times New Roman" w:cs="Times New Roman"/>
          <w:sz w:val="24"/>
        </w:rPr>
        <w:t>1</w:t>
      </w:r>
      <w:r w:rsidR="00CD3BCC">
        <w:rPr>
          <w:rFonts w:ascii="Times New Roman" w:hAnsi="Times New Roman" w:cs="Times New Roman"/>
          <w:sz w:val="24"/>
        </w:rPr>
        <w:t>“</w:t>
      </w:r>
      <w:r w:rsidRPr="00255A65">
        <w:rPr>
          <w:rFonts w:ascii="Times New Roman" w:hAnsi="Times New Roman" w:cs="Times New Roman"/>
          <w:sz w:val="24"/>
        </w:rPr>
        <w:t>.</w:t>
      </w:r>
    </w:p>
    <w:p w:rsidR="00255A65" w:rsidRPr="00255A65" w:rsidRDefault="00255A65" w:rsidP="00255A6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>Určíme hledisko, podle kterého stanovíme poměrová čísla pro ostatní produkty (např. podle pracnosti, velikosti):</w:t>
      </w:r>
    </w:p>
    <w:p w:rsidR="00255A65" w:rsidRPr="00255A65" w:rsidRDefault="00255A65" w:rsidP="00255A6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pokud se produkty liší výkonem, výkon konvenčního výrobku je v čitateli: </w:t>
      </w:r>
    </w:p>
    <w:p w:rsidR="00255A65" w:rsidRPr="00255A65" w:rsidRDefault="00255A65" w:rsidP="00255A65">
      <w:pPr>
        <w:ind w:left="708" w:firstLine="708"/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i/>
          <w:sz w:val="24"/>
        </w:rPr>
        <w:t>Poměrové číslo = výkon konv. výrobku / výkon ostatních</w:t>
      </w:r>
    </w:p>
    <w:p w:rsidR="00255A65" w:rsidRPr="00255A65" w:rsidRDefault="00255A65" w:rsidP="00255A6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pokud se produkty liší rozměrem či pracností, pracnost konv. výrobku je ve jmenovateli (pracnost je převrácený poměr k výkonu): </w:t>
      </w:r>
    </w:p>
    <w:p w:rsidR="00255A65" w:rsidRPr="00255A65" w:rsidRDefault="00255A65" w:rsidP="00255A65">
      <w:pPr>
        <w:ind w:left="708" w:firstLine="708"/>
        <w:jc w:val="both"/>
        <w:rPr>
          <w:rFonts w:ascii="Times New Roman" w:hAnsi="Times New Roman" w:cs="Times New Roman"/>
          <w:i/>
          <w:sz w:val="24"/>
        </w:rPr>
      </w:pPr>
      <w:r w:rsidRPr="00255A65">
        <w:rPr>
          <w:rFonts w:ascii="Times New Roman" w:hAnsi="Times New Roman" w:cs="Times New Roman"/>
          <w:i/>
          <w:sz w:val="24"/>
        </w:rPr>
        <w:t xml:space="preserve">Poměrové číslo = pracnost ostatních / pracnost konv. výrobku   </w:t>
      </w:r>
    </w:p>
    <w:p w:rsidR="00255A65" w:rsidRPr="00255A65" w:rsidRDefault="00255A65" w:rsidP="00255A6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Určíme celkové přepočítané množství produktu Q. Jedná se o vyjádření celkové produkce prostřednictvím vybraného konvenčního výrobku pomocí poměrových čísel. Provedeme tak, že vynásobíme skutečnou výrobu poměrovým číslem pro všechny produkty a sečteme.  </w:t>
      </w:r>
    </w:p>
    <w:p w:rsidR="00255A65" w:rsidRPr="00255A65" w:rsidRDefault="00255A65" w:rsidP="00255A6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Stanovíme sazbu celkových nákladů na jednotku přepočtené produkce tak, že celkovou výši nákladů vydělíme celkovou úrovní přepočtené výroby Q.  </w:t>
      </w:r>
    </w:p>
    <w:p w:rsidR="00255A65" w:rsidRDefault="00255A65" w:rsidP="00255A6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>Vypočítáme celkové náklady na kalkulační jednici. Tuto operaci provedeme tak, že vynásobíme sazbu jednotlivými poměrovými čísly.</w:t>
      </w:r>
    </w:p>
    <w:p w:rsidR="00E97B78" w:rsidRDefault="00E97B78" w:rsidP="00E97B78">
      <w:pPr>
        <w:jc w:val="both"/>
        <w:rPr>
          <w:rFonts w:ascii="Times New Roman" w:hAnsi="Times New Roman" w:cs="Times New Roman"/>
          <w:sz w:val="24"/>
        </w:rPr>
      </w:pPr>
    </w:p>
    <w:p w:rsidR="00E97B78" w:rsidRDefault="00E97B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97B78" w:rsidRP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1 </w:t>
      </w:r>
    </w:p>
    <w:p w:rsidR="00164F06" w:rsidRDefault="00164F06" w:rsidP="00164F06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164F06">
        <w:rPr>
          <w:color w:val="000000"/>
        </w:rPr>
        <w:t>Společnost „</w:t>
      </w:r>
      <w:r>
        <w:rPr>
          <w:color w:val="000000"/>
        </w:rPr>
        <w:t>Jdi do toho</w:t>
      </w:r>
      <w:r w:rsidRPr="00164F06">
        <w:rPr>
          <w:color w:val="000000"/>
        </w:rPr>
        <w:t xml:space="preserve">“, jako místní internet a Voice Provider, poskytuje níže uvedené portfolio služeb s odlišnou rychlostí připojení (viz tabulka); v tabulce jsou dále uvedeny základní provozně-ekonomické údaje za sledované období. Výrobní režie ve sledovaném měsíci byla 162 000 Kč. V měsíci září bylo poskytnuto toto portfolio služeb: </w:t>
      </w:r>
    </w:p>
    <w:p w:rsidR="00164F06" w:rsidRDefault="00164F06" w:rsidP="00164F06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D0643C" w:rsidTr="00D0643C"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Spotřeba přímého materiálu (Kč)</w:t>
            </w:r>
          </w:p>
        </w:tc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Spotřeba přímé energie (KWh)</w:t>
            </w:r>
          </w:p>
        </w:tc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Rychlost připojení (výkon Gbit/s)</w:t>
            </w:r>
          </w:p>
        </w:tc>
        <w:tc>
          <w:tcPr>
            <w:tcW w:w="1536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Počet impulsů (impulsy celkem)</w:t>
            </w:r>
          </w:p>
        </w:tc>
        <w:tc>
          <w:tcPr>
            <w:tcW w:w="1536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Počet připojených zákazníků</w:t>
            </w:r>
          </w:p>
        </w:tc>
      </w:tr>
      <w:tr w:rsidR="00D0643C" w:rsidTr="00D0643C"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Hlasové služby</w:t>
            </w: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1 900</w:t>
            </w:r>
          </w:p>
        </w:tc>
        <w:tc>
          <w:tcPr>
            <w:tcW w:w="1535" w:type="dxa"/>
            <w:vMerge w:val="restart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D0643C" w:rsidTr="00D0643C"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Televize po internetu</w:t>
            </w: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1 750</w:t>
            </w:r>
          </w:p>
        </w:tc>
        <w:tc>
          <w:tcPr>
            <w:tcW w:w="1535" w:type="dxa"/>
            <w:vMerge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1 750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0643C" w:rsidTr="00D0643C"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535" w:type="dxa"/>
            <w:vMerge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2 005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D0643C" w:rsidTr="00D0643C">
        <w:tc>
          <w:tcPr>
            <w:tcW w:w="1535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Vlastní rádio</w:t>
            </w: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35" w:type="dxa"/>
            <w:vMerge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36" w:type="dxa"/>
            <w:vAlign w:val="center"/>
          </w:tcPr>
          <w:p w:rsidR="00D0643C" w:rsidRPr="00D0643C" w:rsidRDefault="00D0643C" w:rsidP="00D0643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50</w:t>
            </w:r>
          </w:p>
        </w:tc>
      </w:tr>
    </w:tbl>
    <w:p w:rsidR="00D0643C" w:rsidRDefault="00D0643C" w:rsidP="00301A44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</w:p>
    <w:p w:rsidR="00301A44" w:rsidRPr="00D078CC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 xml:space="preserve">Úkol: </w:t>
      </w:r>
    </w:p>
    <w:p w:rsidR="00301A44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Sestavte zjednodušenou kalkulaci na jednotlivé jednice poskytovaných služeb, kde budou vyčísleny níže uvedené nákladové položky. Spotřeba energie je přímo závislá na spotřebovaných impulsech, cena 1KWh byla 3,50 Kč. K přerozdělení výrobní režie zvolte metodu dělením poměrovými čísly. Ve finální kalkulaci pro každou službu v Kč/zákazník za měsíc (typ a-d) uveďte tyto položky:</w:t>
      </w:r>
    </w:p>
    <w:p w:rsidR="00301A44" w:rsidRPr="00D078CC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</w:p>
    <w:p w:rsidR="00301A44" w:rsidRPr="00D078CC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•</w:t>
      </w:r>
      <w:r w:rsidRPr="00D078CC">
        <w:rPr>
          <w:color w:val="000000"/>
        </w:rPr>
        <w:tab/>
        <w:t>Spotřeba přímého materiálu [Kč/zákazník]</w:t>
      </w:r>
    </w:p>
    <w:p w:rsidR="00301A44" w:rsidRPr="00D078CC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•</w:t>
      </w:r>
      <w:r w:rsidRPr="00D078CC">
        <w:rPr>
          <w:color w:val="000000"/>
        </w:rPr>
        <w:tab/>
        <w:t>Spotřeba přímé energie [Kč/zákazník]</w:t>
      </w:r>
    </w:p>
    <w:p w:rsidR="00301A44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•</w:t>
      </w:r>
      <w:r w:rsidRPr="00D078CC">
        <w:rPr>
          <w:color w:val="000000"/>
        </w:rPr>
        <w:tab/>
        <w:t>Podíl výrobní režie [Kč/zákazník]</w:t>
      </w:r>
    </w:p>
    <w:p w:rsidR="00301A44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301A44" w:rsidRPr="00301A44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FF0000"/>
          <w:sz w:val="28"/>
          <w:u w:val="single"/>
        </w:rPr>
      </w:pPr>
    </w:p>
    <w:p w:rsidR="00301A44" w:rsidRPr="00D078CC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301A44" w:rsidRPr="00D078CC" w:rsidRDefault="00301A44" w:rsidP="00301A44">
      <w:pPr>
        <w:pStyle w:val="Prvkytext"/>
        <w:numPr>
          <w:ilvl w:val="0"/>
          <w:numId w:val="5"/>
        </w:numPr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  <w:r>
        <w:rPr>
          <w:b/>
          <w:color w:val="000000"/>
        </w:rPr>
        <w:t>Výpočet spotřeby přímého materiálu</w:t>
      </w:r>
    </w:p>
    <w:p w:rsidR="00301A44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301A44" w:rsidRPr="00D078CC" w:rsidRDefault="00301A44" w:rsidP="00301A44">
      <w:pPr>
        <w:pStyle w:val="Prvkytext"/>
        <w:numPr>
          <w:ilvl w:val="0"/>
          <w:numId w:val="5"/>
        </w:numPr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  <w:r w:rsidRPr="00D078CC">
        <w:rPr>
          <w:b/>
          <w:color w:val="000000"/>
        </w:rPr>
        <w:t>Výpočet spotřeby přímé energie</w:t>
      </w:r>
    </w:p>
    <w:p w:rsidR="00301A44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301A44" w:rsidRPr="00D078CC" w:rsidRDefault="00301A44" w:rsidP="00301A44">
      <w:pPr>
        <w:pStyle w:val="Prvkytext"/>
        <w:numPr>
          <w:ilvl w:val="0"/>
          <w:numId w:val="5"/>
        </w:numPr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  <w:r w:rsidRPr="00D078CC">
        <w:rPr>
          <w:b/>
          <w:color w:val="000000"/>
        </w:rPr>
        <w:lastRenderedPageBreak/>
        <w:t>Výpočet podílu výrobní režie připadajícího na jednu kalkulační jednici</w:t>
      </w:r>
    </w:p>
    <w:p w:rsidR="007A422E" w:rsidRPr="00D078CC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164F06" w:rsidRDefault="00164F06" w:rsidP="00164F06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tbl>
      <w:tblPr>
        <w:tblStyle w:val="Mkatabulky"/>
        <w:tblW w:w="0" w:type="auto"/>
        <w:tblInd w:w="360" w:type="dxa"/>
        <w:tblLook w:val="04A0"/>
      </w:tblPr>
      <w:tblGrid>
        <w:gridCol w:w="2207"/>
        <w:gridCol w:w="2234"/>
        <w:gridCol w:w="2246"/>
        <w:gridCol w:w="2241"/>
      </w:tblGrid>
      <w:tr w:rsidR="00D0643C" w:rsidTr="00D0643C">
        <w:tc>
          <w:tcPr>
            <w:tcW w:w="2207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2234" w:type="dxa"/>
          </w:tcPr>
          <w:p w:rsidR="00D0643C" w:rsidRPr="00D0643C" w:rsidRDefault="007A422E" w:rsidP="007A422E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Poměrové číslo </w:t>
            </w:r>
          </w:p>
        </w:tc>
        <w:tc>
          <w:tcPr>
            <w:tcW w:w="2246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Počet připojených zákazníků</w:t>
            </w:r>
          </w:p>
        </w:tc>
        <w:tc>
          <w:tcPr>
            <w:tcW w:w="2241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Přepočtený počet zákazníků</w:t>
            </w:r>
          </w:p>
        </w:tc>
      </w:tr>
      <w:tr w:rsidR="00D0643C" w:rsidTr="00D0643C">
        <w:tc>
          <w:tcPr>
            <w:tcW w:w="2207" w:type="dxa"/>
          </w:tcPr>
          <w:p w:rsidR="00D0643C" w:rsidRPr="00D0643C" w:rsidRDefault="00D0643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Hlasové služby</w:t>
            </w:r>
          </w:p>
        </w:tc>
        <w:tc>
          <w:tcPr>
            <w:tcW w:w="2234" w:type="dxa"/>
          </w:tcPr>
          <w:p w:rsid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2246" w:type="dxa"/>
            <w:vAlign w:val="center"/>
          </w:tcPr>
          <w:p w:rsidR="00D0643C" w:rsidRPr="00D0643C" w:rsidRDefault="00D0643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</w:tcPr>
          <w:p w:rsid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color w:val="000000"/>
              </w:rPr>
            </w:pPr>
          </w:p>
        </w:tc>
      </w:tr>
      <w:tr w:rsidR="00D0643C" w:rsidTr="00D0643C">
        <w:tc>
          <w:tcPr>
            <w:tcW w:w="2207" w:type="dxa"/>
          </w:tcPr>
          <w:p w:rsidR="00D0643C" w:rsidRPr="00D0643C" w:rsidRDefault="00D0643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Televize po internetu</w:t>
            </w:r>
          </w:p>
        </w:tc>
        <w:tc>
          <w:tcPr>
            <w:tcW w:w="2234" w:type="dxa"/>
          </w:tcPr>
          <w:p w:rsid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2246" w:type="dxa"/>
            <w:vAlign w:val="center"/>
          </w:tcPr>
          <w:p w:rsidR="00D0643C" w:rsidRPr="00D0643C" w:rsidRDefault="00D0643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</w:tcPr>
          <w:p w:rsid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color w:val="000000"/>
              </w:rPr>
            </w:pPr>
          </w:p>
        </w:tc>
      </w:tr>
      <w:tr w:rsidR="00D0643C" w:rsidTr="00D0643C">
        <w:tc>
          <w:tcPr>
            <w:tcW w:w="2207" w:type="dxa"/>
          </w:tcPr>
          <w:p w:rsidR="00D0643C" w:rsidRPr="00D0643C" w:rsidRDefault="00D0643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2234" w:type="dxa"/>
          </w:tcPr>
          <w:p w:rsid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2246" w:type="dxa"/>
            <w:vAlign w:val="center"/>
          </w:tcPr>
          <w:p w:rsidR="00D0643C" w:rsidRPr="00D0643C" w:rsidRDefault="00D0643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</w:tcPr>
          <w:p w:rsid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color w:val="000000"/>
              </w:rPr>
            </w:pPr>
          </w:p>
        </w:tc>
      </w:tr>
      <w:tr w:rsidR="00D0643C" w:rsidTr="00D0643C">
        <w:tc>
          <w:tcPr>
            <w:tcW w:w="2207" w:type="dxa"/>
          </w:tcPr>
          <w:p w:rsidR="00D0643C" w:rsidRPr="00D0643C" w:rsidRDefault="00D0643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643C">
              <w:rPr>
                <w:b/>
                <w:color w:val="000000"/>
                <w:sz w:val="22"/>
                <w:szCs w:val="22"/>
              </w:rPr>
              <w:t>Vlastní rádio</w:t>
            </w:r>
          </w:p>
        </w:tc>
        <w:tc>
          <w:tcPr>
            <w:tcW w:w="2234" w:type="dxa"/>
          </w:tcPr>
          <w:p w:rsid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color w:val="000000"/>
              </w:rPr>
            </w:pPr>
          </w:p>
        </w:tc>
        <w:tc>
          <w:tcPr>
            <w:tcW w:w="2246" w:type="dxa"/>
            <w:vAlign w:val="center"/>
          </w:tcPr>
          <w:p w:rsidR="00D0643C" w:rsidRPr="00D0643C" w:rsidRDefault="00D0643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</w:tcPr>
          <w:p w:rsid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color w:val="000000"/>
              </w:rPr>
            </w:pPr>
          </w:p>
        </w:tc>
      </w:tr>
      <w:tr w:rsidR="00D0643C" w:rsidTr="00D0643C">
        <w:tc>
          <w:tcPr>
            <w:tcW w:w="2207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b/>
                <w:color w:val="000000"/>
              </w:rPr>
            </w:pPr>
            <w:r w:rsidRPr="00D0643C">
              <w:rPr>
                <w:b/>
                <w:color w:val="000000"/>
              </w:rPr>
              <w:t>suma</w:t>
            </w:r>
          </w:p>
        </w:tc>
        <w:tc>
          <w:tcPr>
            <w:tcW w:w="2234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2246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2241" w:type="dxa"/>
          </w:tcPr>
          <w:p w:rsidR="00D0643C" w:rsidRPr="00D0643C" w:rsidRDefault="00D0643C" w:rsidP="00301A44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b/>
                <w:color w:val="000000"/>
              </w:rPr>
            </w:pPr>
          </w:p>
        </w:tc>
      </w:tr>
    </w:tbl>
    <w:p w:rsidR="00D0643C" w:rsidRDefault="00D0643C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jc w:val="left"/>
        <w:rPr>
          <w:color w:val="000000"/>
        </w:rPr>
      </w:pPr>
    </w:p>
    <w:p w:rsidR="00301A44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left="108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108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108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108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108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1080" w:firstLine="0"/>
        <w:rPr>
          <w:color w:val="000000"/>
        </w:rPr>
      </w:pPr>
    </w:p>
    <w:p w:rsidR="007A422E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1080" w:firstLine="0"/>
        <w:rPr>
          <w:color w:val="000000"/>
        </w:rPr>
      </w:pPr>
    </w:p>
    <w:p w:rsidR="007A422E" w:rsidRPr="00D078CC" w:rsidRDefault="007A422E" w:rsidP="00301A44">
      <w:pPr>
        <w:pStyle w:val="Prvkytext"/>
        <w:pBdr>
          <w:bottom w:val="none" w:sz="0" w:space="0" w:color="auto"/>
          <w:right w:val="none" w:sz="0" w:space="0" w:color="auto"/>
        </w:pBdr>
        <w:ind w:left="1080" w:firstLine="0"/>
        <w:rPr>
          <w:color w:val="000000"/>
        </w:rPr>
      </w:pPr>
    </w:p>
    <w:p w:rsidR="00301A44" w:rsidRPr="00D078CC" w:rsidRDefault="00301A44" w:rsidP="00301A44">
      <w:pPr>
        <w:pStyle w:val="Prvkytext"/>
        <w:numPr>
          <w:ilvl w:val="0"/>
          <w:numId w:val="5"/>
        </w:numPr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  <w:r w:rsidRPr="00D078CC">
        <w:rPr>
          <w:b/>
          <w:color w:val="000000"/>
        </w:rPr>
        <w:t>Finalizace kalkulace</w:t>
      </w:r>
    </w:p>
    <w:p w:rsidR="00301A44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301A44" w:rsidRPr="00D078CC" w:rsidRDefault="00301A44" w:rsidP="00301A44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B80BBC" w:rsidTr="00B80BBC"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BBC">
              <w:rPr>
                <w:rFonts w:ascii="Times New Roman" w:hAnsi="Times New Roman" w:cs="Times New Roman"/>
                <w:b/>
                <w:color w:val="000000"/>
              </w:rPr>
              <w:t>Popis</w:t>
            </w: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BBC">
              <w:rPr>
                <w:rFonts w:ascii="Times New Roman" w:hAnsi="Times New Roman" w:cs="Times New Roman"/>
                <w:b/>
              </w:rPr>
              <w:t>Spotřeba přímého materiálu (Kč/zákazník)</w:t>
            </w: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BBC">
              <w:rPr>
                <w:rFonts w:ascii="Times New Roman" w:hAnsi="Times New Roman" w:cs="Times New Roman"/>
                <w:b/>
              </w:rPr>
              <w:t>Spotřeba přímé energie (Kč/zákazník)</w:t>
            </w: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BBC">
              <w:rPr>
                <w:rFonts w:ascii="Times New Roman" w:hAnsi="Times New Roman" w:cs="Times New Roman"/>
                <w:b/>
              </w:rPr>
              <w:t>Výrobní režie (Kč/zákazník)</w:t>
            </w: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0BBC">
              <w:rPr>
                <w:rFonts w:ascii="Times New Roman" w:hAnsi="Times New Roman" w:cs="Times New Roman"/>
                <w:b/>
              </w:rPr>
              <w:t>Celkem (Kč)</w:t>
            </w:r>
          </w:p>
        </w:tc>
      </w:tr>
      <w:tr w:rsidR="00B80BBC" w:rsidTr="00B80BBC">
        <w:tc>
          <w:tcPr>
            <w:tcW w:w="1842" w:type="dxa"/>
          </w:tcPr>
          <w:p w:rsidR="00B80BBC" w:rsidRPr="00D0643C" w:rsidRDefault="00B80BB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Hlasové služby</w:t>
            </w: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0BBC" w:rsidTr="00B80BBC">
        <w:tc>
          <w:tcPr>
            <w:tcW w:w="1842" w:type="dxa"/>
          </w:tcPr>
          <w:p w:rsidR="00B80BBC" w:rsidRPr="00D0643C" w:rsidRDefault="00B80BB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Televize po internetu</w:t>
            </w: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0BBC" w:rsidTr="00B80BBC">
        <w:tc>
          <w:tcPr>
            <w:tcW w:w="1842" w:type="dxa"/>
          </w:tcPr>
          <w:p w:rsidR="00B80BBC" w:rsidRPr="00D0643C" w:rsidRDefault="00B80BB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D0643C">
              <w:rPr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0BBC" w:rsidTr="00B80BBC">
        <w:tc>
          <w:tcPr>
            <w:tcW w:w="1842" w:type="dxa"/>
          </w:tcPr>
          <w:p w:rsidR="00B80BBC" w:rsidRPr="00B80BBC" w:rsidRDefault="00B80BBC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 w:rsidRPr="00B80BBC">
              <w:rPr>
                <w:color w:val="000000"/>
                <w:sz w:val="22"/>
                <w:szCs w:val="22"/>
              </w:rPr>
              <w:t>Vlastní rádio</w:t>
            </w: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0BBC" w:rsidRPr="00B80BBC" w:rsidRDefault="00B80BBC" w:rsidP="00E97B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97B78" w:rsidRDefault="00E97B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2</w:t>
      </w:r>
    </w:p>
    <w:p w:rsidR="00E97B78" w:rsidRPr="00D01008" w:rsidRDefault="00D01008" w:rsidP="00E97B7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008">
        <w:rPr>
          <w:rFonts w:ascii="Times New Roman" w:hAnsi="Times New Roman" w:cs="Times New Roman"/>
          <w:color w:val="000000"/>
          <w:sz w:val="24"/>
          <w:szCs w:val="24"/>
        </w:rPr>
        <w:t>Podnik provozující mezinárodní nákladní přepravu za sledované období provedl následující výkony v přepravě: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D01008" w:rsidTr="00D01008">
        <w:tc>
          <w:tcPr>
            <w:tcW w:w="3070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Počet ujetých km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Objem ložného prostoru (m</w:t>
            </w:r>
            <w:r w:rsidRPr="00D0100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100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01008" w:rsidTr="00D01008">
        <w:tc>
          <w:tcPr>
            <w:tcW w:w="3070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návěsem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56 000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600</w:t>
            </w:r>
          </w:p>
        </w:tc>
      </w:tr>
      <w:tr w:rsidR="00D01008" w:rsidTr="00D01008">
        <w:tc>
          <w:tcPr>
            <w:tcW w:w="3070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43 000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950</w:t>
            </w:r>
          </w:p>
        </w:tc>
      </w:tr>
      <w:tr w:rsidR="00D01008" w:rsidTr="00D01008">
        <w:tc>
          <w:tcPr>
            <w:tcW w:w="3070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23 000</w:t>
            </w:r>
          </w:p>
        </w:tc>
        <w:tc>
          <w:tcPr>
            <w:tcW w:w="3071" w:type="dxa"/>
          </w:tcPr>
          <w:p w:rsidR="00D01008" w:rsidRPr="00D01008" w:rsidRDefault="00D01008" w:rsidP="00E97B78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1 200</w:t>
            </w:r>
          </w:p>
        </w:tc>
      </w:tr>
    </w:tbl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Ve zkoumaném období mu vznikly tyto náklady:</w:t>
      </w:r>
    </w:p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tbl>
      <w:tblPr>
        <w:tblStyle w:val="Mkatabulky"/>
        <w:tblW w:w="0" w:type="auto"/>
        <w:tblLook w:val="04A0"/>
      </w:tblPr>
      <w:tblGrid>
        <w:gridCol w:w="2376"/>
        <w:gridCol w:w="1701"/>
      </w:tblGrid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Nákladová položka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Částka</w:t>
            </w:r>
            <w:r>
              <w:rPr>
                <w:b/>
                <w:color w:val="000000"/>
                <w:sz w:val="22"/>
                <w:szCs w:val="22"/>
              </w:rPr>
              <w:t xml:space="preserve"> (Kč)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Přímé mzdy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Spotřeba PHM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pneumatik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mzdy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materiál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Pojištění a úroky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32 500</w:t>
            </w:r>
          </w:p>
        </w:tc>
      </w:tr>
      <w:tr w:rsidR="00D01008" w:rsidTr="00D01008">
        <w:tc>
          <w:tcPr>
            <w:tcW w:w="2376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režijní náklady</w:t>
            </w:r>
          </w:p>
        </w:tc>
        <w:tc>
          <w:tcPr>
            <w:tcW w:w="1701" w:type="dxa"/>
          </w:tcPr>
          <w:p w:rsidR="00D01008" w:rsidRPr="00D01008" w:rsidRDefault="00D01008" w:rsidP="00D01008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</w:tbl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D01008" w:rsidRPr="00D078CC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Ú</w:t>
      </w:r>
      <w:r>
        <w:rPr>
          <w:color w:val="000000"/>
        </w:rPr>
        <w:t>kol</w:t>
      </w:r>
      <w:r w:rsidRPr="00D078CC">
        <w:rPr>
          <w:color w:val="000000"/>
        </w:rPr>
        <w:t>: proveďte kalkulaci vlastních nákladů na 1 km v jednotce Kč/km u každého vozidla s ohledem na jejich odlišnost v objemu ložného prostoru (rozměr) s využitím metody dělením poměrovým číslem. Spotřeba paliva (PHM) a p</w:t>
      </w:r>
      <w:r>
        <w:rPr>
          <w:color w:val="000000"/>
        </w:rPr>
        <w:t>římé mzdy jsou přímo závislé na</w:t>
      </w:r>
      <w:r w:rsidRPr="00D078CC">
        <w:rPr>
          <w:color w:val="000000"/>
        </w:rPr>
        <w:t xml:space="preserve"> počtu ujetých km. Ostatní náklady jsou považovány za režijní a jsou předmětem rozdělování pomocí poměrových čísel.</w:t>
      </w:r>
    </w:p>
    <w:p w:rsidR="00D01008" w:rsidRDefault="00D01008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A40CB1" w:rsidRDefault="00A40CB1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i/>
          <w:color w:val="FF0000"/>
          <w:sz w:val="28"/>
          <w:u w:val="single"/>
        </w:rPr>
      </w:pPr>
    </w:p>
    <w:p w:rsidR="00796663" w:rsidRPr="00D078CC" w:rsidRDefault="00796663" w:rsidP="00D0100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A40CB1" w:rsidRPr="00D078CC" w:rsidRDefault="00A40CB1" w:rsidP="00A40CB1">
      <w:pPr>
        <w:pStyle w:val="Prvkytext"/>
        <w:numPr>
          <w:ilvl w:val="0"/>
          <w:numId w:val="9"/>
        </w:numPr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  <w:r w:rsidRPr="00D078CC">
        <w:rPr>
          <w:b/>
          <w:color w:val="000000"/>
        </w:rPr>
        <w:t xml:space="preserve">Přímé náklady budou rozděleny dělením prostým podle celkového počtu km </w:t>
      </w:r>
    </w:p>
    <w:p w:rsidR="00A40CB1" w:rsidRDefault="00A40CB1" w:rsidP="00A40CB1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A40CB1" w:rsidRDefault="00A40CB1" w:rsidP="00A40CB1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7A422E" w:rsidRDefault="007A422E" w:rsidP="00A40CB1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A40CB1" w:rsidRPr="00D078CC" w:rsidRDefault="00A40CB1" w:rsidP="00A40CB1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:rsidR="00A40CB1" w:rsidRPr="00D078CC" w:rsidRDefault="00A40CB1" w:rsidP="00A40CB1">
      <w:pPr>
        <w:pStyle w:val="Prvkytext"/>
        <w:numPr>
          <w:ilvl w:val="0"/>
          <w:numId w:val="9"/>
        </w:numPr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  <w:r w:rsidRPr="00D078CC">
        <w:rPr>
          <w:b/>
          <w:color w:val="000000"/>
        </w:rPr>
        <w:t>Režijní náklady budou rozděleny metodou poměrového čísla.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A40CB1" w:rsidTr="00A40CB1"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0CB1" w:rsidRPr="00D01008" w:rsidRDefault="00A40CB1" w:rsidP="00CD3B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Počet ujetých km</w:t>
            </w:r>
          </w:p>
        </w:tc>
        <w:tc>
          <w:tcPr>
            <w:tcW w:w="1842" w:type="dxa"/>
          </w:tcPr>
          <w:p w:rsidR="00A40CB1" w:rsidRPr="00D01008" w:rsidRDefault="00A40CB1" w:rsidP="00CD3B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Objem ložného prostoru (</w:t>
            </w:r>
            <w:r>
              <w:rPr>
                <w:rFonts w:ascii="Times New Roman" w:hAnsi="Times New Roman" w:cs="Times New Roman"/>
                <w:b/>
              </w:rPr>
              <w:t>auto/</w:t>
            </w:r>
            <w:r w:rsidRPr="00D01008">
              <w:rPr>
                <w:rFonts w:ascii="Times New Roman" w:hAnsi="Times New Roman" w:cs="Times New Roman"/>
                <w:b/>
              </w:rPr>
              <w:t>m</w:t>
            </w:r>
            <w:r w:rsidRPr="00D0100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100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Poměrová čísla dosazení</w:t>
            </w: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Přepočet km</w:t>
            </w:r>
          </w:p>
        </w:tc>
      </w:tr>
      <w:tr w:rsidR="00A40CB1" w:rsidTr="00A40CB1"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návěsem</w:t>
            </w: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CB1" w:rsidTr="00A40CB1">
        <w:tc>
          <w:tcPr>
            <w:tcW w:w="1842" w:type="dxa"/>
          </w:tcPr>
          <w:p w:rsidR="00A40CB1" w:rsidRPr="00A40CB1" w:rsidRDefault="00A40CB1" w:rsidP="00CD3BCC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CB1" w:rsidTr="00A40CB1">
        <w:tc>
          <w:tcPr>
            <w:tcW w:w="1842" w:type="dxa"/>
          </w:tcPr>
          <w:p w:rsidR="00A40CB1" w:rsidRPr="00A40CB1" w:rsidRDefault="00A40CB1" w:rsidP="00CD3BCC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CB1" w:rsidTr="00B940F3">
        <w:trPr>
          <w:trHeight w:val="422"/>
        </w:trPr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CB1" w:rsidRPr="00A40CB1" w:rsidRDefault="00A40CB1" w:rsidP="00D010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0CB1" w:rsidRDefault="00A40CB1" w:rsidP="00D0100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422E" w:rsidRDefault="007A422E" w:rsidP="00D010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CB1" w:rsidRPr="00A40CB1" w:rsidRDefault="00A40CB1" w:rsidP="00D01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CB1">
        <w:rPr>
          <w:rFonts w:ascii="Times New Roman" w:hAnsi="Times New Roman" w:cs="Times New Roman"/>
          <w:b/>
          <w:sz w:val="24"/>
          <w:szCs w:val="24"/>
        </w:rPr>
        <w:lastRenderedPageBreak/>
        <w:t>Výpočet sazeb režijních nákladů</w:t>
      </w:r>
    </w:p>
    <w:tbl>
      <w:tblPr>
        <w:tblStyle w:val="Mkatabulky"/>
        <w:tblW w:w="0" w:type="auto"/>
        <w:tblLook w:val="04A0"/>
      </w:tblPr>
      <w:tblGrid>
        <w:gridCol w:w="2376"/>
        <w:gridCol w:w="1701"/>
        <w:gridCol w:w="1701"/>
        <w:gridCol w:w="1701"/>
      </w:tblGrid>
      <w:tr w:rsidR="00A40CB1" w:rsidTr="00CD3BCC">
        <w:tc>
          <w:tcPr>
            <w:tcW w:w="2376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Nákladová položka</w:t>
            </w:r>
          </w:p>
        </w:tc>
        <w:tc>
          <w:tcPr>
            <w:tcW w:w="1701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Částka</w:t>
            </w:r>
            <w:r>
              <w:rPr>
                <w:b/>
                <w:color w:val="000000"/>
                <w:sz w:val="22"/>
                <w:szCs w:val="22"/>
              </w:rPr>
              <w:t xml:space="preserve"> (Kč)</w:t>
            </w:r>
          </w:p>
        </w:tc>
        <w:tc>
          <w:tcPr>
            <w:tcW w:w="1701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Výpočet</w:t>
            </w:r>
          </w:p>
        </w:tc>
        <w:tc>
          <w:tcPr>
            <w:tcW w:w="1701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Sazba v Kč na přepočtený km</w:t>
            </w:r>
          </w:p>
        </w:tc>
      </w:tr>
      <w:tr w:rsidR="00A40CB1" w:rsidTr="00CD3BCC">
        <w:tc>
          <w:tcPr>
            <w:tcW w:w="2376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pneumatik</w:t>
            </w:r>
          </w:p>
        </w:tc>
        <w:tc>
          <w:tcPr>
            <w:tcW w:w="1701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:rsidTr="00CD3BCC">
        <w:tc>
          <w:tcPr>
            <w:tcW w:w="2376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mzdy</w:t>
            </w:r>
          </w:p>
        </w:tc>
        <w:tc>
          <w:tcPr>
            <w:tcW w:w="1701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:rsidTr="00CD3BCC">
        <w:tc>
          <w:tcPr>
            <w:tcW w:w="2376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materiál</w:t>
            </w:r>
          </w:p>
        </w:tc>
        <w:tc>
          <w:tcPr>
            <w:tcW w:w="1701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:rsidTr="00CD3BCC">
        <w:tc>
          <w:tcPr>
            <w:tcW w:w="2376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1701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:rsidTr="00CD3BCC">
        <w:tc>
          <w:tcPr>
            <w:tcW w:w="2376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Pojištění a úroky</w:t>
            </w:r>
          </w:p>
        </w:tc>
        <w:tc>
          <w:tcPr>
            <w:tcW w:w="1701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40CB1" w:rsidTr="00CD3BCC">
        <w:tc>
          <w:tcPr>
            <w:tcW w:w="2376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režijní náklady</w:t>
            </w:r>
          </w:p>
        </w:tc>
        <w:tc>
          <w:tcPr>
            <w:tcW w:w="1701" w:type="dxa"/>
          </w:tcPr>
          <w:p w:rsidR="00A40CB1" w:rsidRPr="00D01008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0CB1" w:rsidRDefault="00A40CB1" w:rsidP="00CD3BCC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E97B78" w:rsidRDefault="00E97B78">
      <w:pPr>
        <w:rPr>
          <w:rFonts w:ascii="Times New Roman" w:hAnsi="Times New Roman" w:cs="Times New Roman"/>
          <w:b/>
          <w:sz w:val="24"/>
          <w:u w:val="single"/>
        </w:rPr>
      </w:pPr>
    </w:p>
    <w:p w:rsidR="00A40CB1" w:rsidRPr="00D078CC" w:rsidRDefault="00A40CB1" w:rsidP="00A40CB1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>Poté každou sazbu u nepřímých nákladů vynásobíme příslušným poměrovým číslem, sečteme všechny položky a vyčíslíme náklady na 1km.</w:t>
      </w:r>
    </w:p>
    <w:tbl>
      <w:tblPr>
        <w:tblStyle w:val="Mkatabulky"/>
        <w:tblW w:w="9464" w:type="dxa"/>
        <w:tblLook w:val="04A0"/>
      </w:tblPr>
      <w:tblGrid>
        <w:gridCol w:w="1164"/>
        <w:gridCol w:w="791"/>
        <w:gridCol w:w="1072"/>
        <w:gridCol w:w="1231"/>
        <w:gridCol w:w="889"/>
        <w:gridCol w:w="1011"/>
        <w:gridCol w:w="889"/>
        <w:gridCol w:w="1035"/>
        <w:gridCol w:w="975"/>
        <w:gridCol w:w="718"/>
      </w:tblGrid>
      <w:tr w:rsidR="00A40CB1" w:rsidTr="00A40CB1">
        <w:tc>
          <w:tcPr>
            <w:tcW w:w="1162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Částka (Kč/km)</w:t>
            </w:r>
          </w:p>
        </w:tc>
        <w:tc>
          <w:tcPr>
            <w:tcW w:w="741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Přímé mzdy</w:t>
            </w:r>
          </w:p>
        </w:tc>
        <w:tc>
          <w:tcPr>
            <w:tcW w:w="997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Spotřeba PHM</w:t>
            </w:r>
          </w:p>
        </w:tc>
        <w:tc>
          <w:tcPr>
            <w:tcW w:w="1143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Odpis pneumatik</w:t>
            </w: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Režijní mzdy</w:t>
            </w:r>
          </w:p>
        </w:tc>
        <w:tc>
          <w:tcPr>
            <w:tcW w:w="936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Režijní materiál</w:t>
            </w: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Odpisy</w:t>
            </w:r>
          </w:p>
        </w:tc>
        <w:tc>
          <w:tcPr>
            <w:tcW w:w="985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Pojištění a úroky</w:t>
            </w:r>
          </w:p>
        </w:tc>
        <w:tc>
          <w:tcPr>
            <w:tcW w:w="912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Ostatní režijní náklady</w:t>
            </w:r>
          </w:p>
        </w:tc>
        <w:tc>
          <w:tcPr>
            <w:tcW w:w="886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suma</w:t>
            </w:r>
          </w:p>
        </w:tc>
      </w:tr>
      <w:tr w:rsidR="00A40CB1" w:rsidTr="00A40CB1">
        <w:tc>
          <w:tcPr>
            <w:tcW w:w="1162" w:type="dxa"/>
          </w:tcPr>
          <w:p w:rsidR="00A40CB1" w:rsidRPr="00A40CB1" w:rsidRDefault="00A40CB1" w:rsidP="00CD3BCC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návěsem</w:t>
            </w:r>
          </w:p>
        </w:tc>
        <w:tc>
          <w:tcPr>
            <w:tcW w:w="74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CB1" w:rsidTr="00A40CB1">
        <w:tc>
          <w:tcPr>
            <w:tcW w:w="1162" w:type="dxa"/>
          </w:tcPr>
          <w:p w:rsidR="00A40CB1" w:rsidRPr="00A40CB1" w:rsidRDefault="00A40CB1" w:rsidP="00CD3BCC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74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0CB1" w:rsidTr="00A40CB1">
        <w:tc>
          <w:tcPr>
            <w:tcW w:w="1162" w:type="dxa"/>
          </w:tcPr>
          <w:p w:rsidR="00A40CB1" w:rsidRPr="00A40CB1" w:rsidRDefault="00A40CB1" w:rsidP="00CD3BCC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74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A40CB1" w:rsidRPr="00A40CB1" w:rsidRDefault="00A4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A40CB1" w:rsidRPr="00A40CB1" w:rsidRDefault="00A40CB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40CB1" w:rsidRPr="00A40CB1" w:rsidRDefault="00A40CB1">
      <w:pPr>
        <w:rPr>
          <w:rFonts w:ascii="Times New Roman" w:hAnsi="Times New Roman" w:cs="Times New Roman"/>
          <w:sz w:val="24"/>
        </w:rPr>
      </w:pPr>
    </w:p>
    <w:p w:rsidR="00A40CB1" w:rsidRPr="00A40CB1" w:rsidRDefault="00A40C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CB1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3</w:t>
      </w:r>
    </w:p>
    <w:p w:rsidR="006F4F8F" w:rsidRPr="00D078CC" w:rsidRDefault="006F4F8F" w:rsidP="006F4F8F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Wellness a lázně nabízí v rámci doplňkové činnosti v odpoledních hodinách 4 základní služby. V níže uvedené tabulce jsou uvedeny předpokládané (plánované) technicko-ekonomické parametry provozu, které se týkají měsíčního období v délce trvání 20 pracovních dnů. Předpokládá se rovnoměrné rozložení počtu služeb na jednotlivé dny v měsíci.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254475" w:rsidTr="00254475"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Služby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jednicového materiálu (Kč/služba)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 energie (Kč)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Doba trvání koupele (pracnost) (minuty)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Předpokládaný počet koupelí (počet)</w:t>
            </w:r>
          </w:p>
        </w:tc>
      </w:tr>
      <w:tr w:rsidR="00254475" w:rsidTr="00254475"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Vířivka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254475" w:rsidTr="00254475"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Koupel pěnová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254475" w:rsidTr="00254475"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Podvodní masáž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254475" w:rsidTr="00254475"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Aroma koupel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2 120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254475" w:rsidRPr="00254475" w:rsidRDefault="00254475" w:rsidP="006F4F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</w:tbl>
    <w:p w:rsidR="00E97B78" w:rsidRDefault="00E97B78" w:rsidP="006F4F8F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F4F8F" w:rsidRPr="00D078CC" w:rsidRDefault="006F4F8F" w:rsidP="006F4F8F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 průběhu měsíce se dále počítá s náklady za pronájem provozovny ve výši 15 000 Kč/měsíc. K rozdělení nákladů za pronájem provozovny využijte kalkulace dělením poměrovým číslem.</w:t>
      </w:r>
    </w:p>
    <w:p w:rsidR="006F4F8F" w:rsidRDefault="006F4F8F" w:rsidP="006F4F8F">
      <w:pPr>
        <w:pStyle w:val="Prvkytext"/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</w:p>
    <w:p w:rsidR="006F4F8F" w:rsidRPr="00D078CC" w:rsidRDefault="006F4F8F" w:rsidP="006F4F8F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 xml:space="preserve">Úkol: </w:t>
      </w:r>
    </w:p>
    <w:p w:rsidR="006F4F8F" w:rsidRDefault="006F4F8F" w:rsidP="006F4F8F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 xml:space="preserve">Na základě zadání sestavte kalkulaci pro nákladové jednice (jednotlivé druhy) wellness služeb[Kč/služba]. Spočítejte: </w:t>
      </w:r>
    </w:p>
    <w:p w:rsidR="006F4F8F" w:rsidRPr="00D078CC" w:rsidRDefault="006F4F8F" w:rsidP="006F4F8F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:rsidR="006F4F8F" w:rsidRPr="00D078CC" w:rsidRDefault="006F4F8F" w:rsidP="006F4F8F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Spotřeba jednicového materiálu [Kč/služba]</w:t>
      </w:r>
    </w:p>
    <w:p w:rsidR="006F4F8F" w:rsidRPr="00D078CC" w:rsidRDefault="006F4F8F" w:rsidP="006F4F8F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Spotřeba jednicové energie [Kč/služba]</w:t>
      </w:r>
    </w:p>
    <w:p w:rsidR="006F4F8F" w:rsidRPr="00D078CC" w:rsidRDefault="006F4F8F" w:rsidP="006F4F8F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Podíl mzdových nákladů[Kč/služba]</w:t>
      </w:r>
    </w:p>
    <w:p w:rsidR="006F4F8F" w:rsidRPr="00D078CC" w:rsidRDefault="006F4F8F" w:rsidP="006F4F8F">
      <w:pPr>
        <w:pStyle w:val="Prvkytext"/>
        <w:numPr>
          <w:ilvl w:val="0"/>
          <w:numId w:val="10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Podíl nákladů na pronájem provozovny[Kč/služba]</w:t>
      </w:r>
    </w:p>
    <w:p w:rsidR="00B73118" w:rsidRDefault="00B73118" w:rsidP="0058582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3118" w:rsidRPr="00301A44" w:rsidRDefault="00B73118" w:rsidP="00B7311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FF0000"/>
          <w:sz w:val="28"/>
          <w:u w:val="single"/>
        </w:rPr>
      </w:pPr>
    </w:p>
    <w:p w:rsidR="00585821" w:rsidRDefault="00585821" w:rsidP="00585821">
      <w:pPr>
        <w:pStyle w:val="TEXT"/>
        <w:jc w:val="left"/>
        <w:rPr>
          <w:b/>
          <w:color w:val="FF0000"/>
          <w:szCs w:val="24"/>
        </w:rPr>
      </w:pPr>
    </w:p>
    <w:p w:rsidR="007A422E" w:rsidRDefault="007A422E" w:rsidP="00585821">
      <w:pPr>
        <w:pStyle w:val="TEXT"/>
        <w:jc w:val="left"/>
        <w:rPr>
          <w:b/>
          <w:color w:val="FF0000"/>
          <w:szCs w:val="24"/>
        </w:rPr>
      </w:pPr>
    </w:p>
    <w:p w:rsidR="007A422E" w:rsidRPr="00C6072D" w:rsidRDefault="007A422E" w:rsidP="00585821">
      <w:pPr>
        <w:pStyle w:val="TEXT"/>
        <w:jc w:val="left"/>
        <w:rPr>
          <w:b/>
          <w:color w:val="FF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9"/>
        <w:gridCol w:w="1326"/>
        <w:gridCol w:w="1425"/>
        <w:gridCol w:w="1581"/>
        <w:gridCol w:w="1298"/>
        <w:gridCol w:w="1679"/>
      </w:tblGrid>
      <w:tr w:rsidR="00585821" w:rsidRPr="00D078CC" w:rsidTr="00585821">
        <w:trPr>
          <w:trHeight w:val="113"/>
        </w:trPr>
        <w:tc>
          <w:tcPr>
            <w:tcW w:w="1065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71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Doba trvání koupele</w:t>
            </w:r>
          </w:p>
        </w:tc>
        <w:tc>
          <w:tcPr>
            <w:tcW w:w="767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Poměrové číslo</w:t>
            </w:r>
          </w:p>
        </w:tc>
        <w:tc>
          <w:tcPr>
            <w:tcW w:w="851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Předpokládaný počet koupelí</w:t>
            </w:r>
          </w:p>
        </w:tc>
        <w:tc>
          <w:tcPr>
            <w:tcW w:w="699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Přepočtené koupele</w:t>
            </w:r>
          </w:p>
        </w:tc>
        <w:tc>
          <w:tcPr>
            <w:tcW w:w="90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 xml:space="preserve">Náklady na pronájem </w:t>
            </w:r>
          </w:p>
        </w:tc>
      </w:tr>
      <w:tr w:rsidR="00585821" w:rsidRPr="00D078CC" w:rsidTr="00585821">
        <w:trPr>
          <w:trHeight w:val="397"/>
        </w:trPr>
        <w:tc>
          <w:tcPr>
            <w:tcW w:w="1065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[minuty]</w:t>
            </w:r>
          </w:p>
        </w:tc>
        <w:tc>
          <w:tcPr>
            <w:tcW w:w="767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Pracnost představitele bude ve jmenovateli</w:t>
            </w:r>
          </w:p>
        </w:tc>
        <w:tc>
          <w:tcPr>
            <w:tcW w:w="851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[počet]</w:t>
            </w:r>
          </w:p>
        </w:tc>
        <w:tc>
          <w:tcPr>
            <w:tcW w:w="699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Poměr.číslo</w:t>
            </w:r>
            <w:r w:rsidR="007A422E">
              <w:rPr>
                <w:color w:val="000000"/>
                <w:sz w:val="22"/>
                <w:szCs w:val="22"/>
              </w:rPr>
              <w:t xml:space="preserve"> </w:t>
            </w:r>
            <w:r w:rsidRPr="00585821">
              <w:rPr>
                <w:color w:val="000000"/>
                <w:sz w:val="22"/>
                <w:szCs w:val="22"/>
              </w:rPr>
              <w:t>x počet</w:t>
            </w:r>
          </w:p>
        </w:tc>
        <w:tc>
          <w:tcPr>
            <w:tcW w:w="90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Kč/služba</w:t>
            </w:r>
          </w:p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Poměr.číslo x sazba</w:t>
            </w:r>
          </w:p>
        </w:tc>
      </w:tr>
      <w:tr w:rsidR="00585821" w:rsidRPr="00D078CC" w:rsidTr="00585821">
        <w:trPr>
          <w:trHeight w:val="397"/>
        </w:trPr>
        <w:tc>
          <w:tcPr>
            <w:tcW w:w="1065" w:type="pct"/>
            <w:shd w:val="clear" w:color="auto" w:fill="auto"/>
            <w:vAlign w:val="center"/>
          </w:tcPr>
          <w:p w:rsidR="00585821" w:rsidRPr="00585821" w:rsidRDefault="000E4778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  <w:r w:rsidR="00585821" w:rsidRPr="00585821">
              <w:rPr>
                <w:color w:val="000000"/>
                <w:sz w:val="22"/>
                <w:szCs w:val="22"/>
              </w:rPr>
              <w:t>ířivka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585821" w:rsidRPr="00D078CC" w:rsidTr="00585821">
        <w:trPr>
          <w:trHeight w:val="397"/>
        </w:trPr>
        <w:tc>
          <w:tcPr>
            <w:tcW w:w="1065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Koupel pěnová</w:t>
            </w:r>
          </w:p>
        </w:tc>
        <w:tc>
          <w:tcPr>
            <w:tcW w:w="71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585821" w:rsidRPr="00D078CC" w:rsidTr="00585821">
        <w:trPr>
          <w:trHeight w:val="397"/>
        </w:trPr>
        <w:tc>
          <w:tcPr>
            <w:tcW w:w="1065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Podvodní masáž</w:t>
            </w:r>
          </w:p>
        </w:tc>
        <w:tc>
          <w:tcPr>
            <w:tcW w:w="71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585821" w:rsidRPr="00D078CC" w:rsidTr="00585821">
        <w:trPr>
          <w:trHeight w:val="397"/>
        </w:trPr>
        <w:tc>
          <w:tcPr>
            <w:tcW w:w="1065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Aroma koupel</w:t>
            </w:r>
          </w:p>
        </w:tc>
        <w:tc>
          <w:tcPr>
            <w:tcW w:w="71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585821" w:rsidRPr="00D078CC" w:rsidTr="00585821">
        <w:trPr>
          <w:trHeight w:val="397"/>
        </w:trPr>
        <w:tc>
          <w:tcPr>
            <w:tcW w:w="1065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71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:rsidR="00585821" w:rsidRPr="00585821" w:rsidRDefault="00585821" w:rsidP="00CD3BCC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7A422E" w:rsidRDefault="007A422E" w:rsidP="00585821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7A422E" w:rsidRDefault="007A422E" w:rsidP="00585821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0E4778" w:rsidRDefault="000E4778" w:rsidP="00585821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Konečná kalkulace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6"/>
        <w:gridCol w:w="1489"/>
        <w:gridCol w:w="1993"/>
        <w:gridCol w:w="1735"/>
        <w:gridCol w:w="1735"/>
      </w:tblGrid>
      <w:tr w:rsidR="000E4778" w:rsidRPr="00D078CC" w:rsidTr="00CD3BCC">
        <w:trPr>
          <w:trHeight w:val="113"/>
        </w:trPr>
        <w:tc>
          <w:tcPr>
            <w:tcW w:w="1257" w:type="pct"/>
            <w:vAlign w:val="center"/>
          </w:tcPr>
          <w:p w:rsidR="000E4778" w:rsidRPr="000E4778" w:rsidRDefault="000E4778" w:rsidP="00CD3BCC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801" w:type="pct"/>
            <w:vAlign w:val="center"/>
          </w:tcPr>
          <w:p w:rsidR="000E4778" w:rsidRPr="000E4778" w:rsidRDefault="000E4778" w:rsidP="00CD3BCC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Spotřeba jednicového materiálu</w:t>
            </w:r>
          </w:p>
        </w:tc>
        <w:tc>
          <w:tcPr>
            <w:tcW w:w="1073" w:type="pct"/>
            <w:vAlign w:val="center"/>
          </w:tcPr>
          <w:p w:rsidR="000E4778" w:rsidRPr="000E4778" w:rsidRDefault="000E4778" w:rsidP="00CD3BCC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Spotřeba jednicové energie</w:t>
            </w:r>
          </w:p>
        </w:tc>
        <w:tc>
          <w:tcPr>
            <w:tcW w:w="934" w:type="pct"/>
          </w:tcPr>
          <w:p w:rsidR="000E4778" w:rsidRPr="000E4778" w:rsidRDefault="000E4778" w:rsidP="00CD3BCC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Náklady na pronájem</w:t>
            </w:r>
          </w:p>
        </w:tc>
        <w:tc>
          <w:tcPr>
            <w:tcW w:w="934" w:type="pct"/>
          </w:tcPr>
          <w:p w:rsidR="000E4778" w:rsidRPr="000E4778" w:rsidRDefault="000E4778" w:rsidP="00CD3BCC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celkem</w:t>
            </w:r>
          </w:p>
        </w:tc>
      </w:tr>
      <w:tr w:rsidR="000E4778" w:rsidRPr="00D078CC" w:rsidTr="00CD3BCC">
        <w:trPr>
          <w:trHeight w:val="397"/>
        </w:trPr>
        <w:tc>
          <w:tcPr>
            <w:tcW w:w="1257" w:type="pct"/>
            <w:vAlign w:val="center"/>
          </w:tcPr>
          <w:p w:rsidR="000E4778" w:rsidRPr="000E4778" w:rsidRDefault="000E4778" w:rsidP="00CD3BCC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symbol</w:t>
            </w:r>
          </w:p>
        </w:tc>
        <w:tc>
          <w:tcPr>
            <w:tcW w:w="801" w:type="pct"/>
            <w:vAlign w:val="center"/>
          </w:tcPr>
          <w:p w:rsidR="000E4778" w:rsidRPr="000E4778" w:rsidRDefault="000E4778" w:rsidP="00CD3BCC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1073" w:type="pct"/>
          </w:tcPr>
          <w:p w:rsidR="000E4778" w:rsidRPr="000E4778" w:rsidRDefault="000E4778" w:rsidP="00CD3BCC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934" w:type="pct"/>
          </w:tcPr>
          <w:p w:rsidR="000E4778" w:rsidRPr="000E4778" w:rsidRDefault="000E4778" w:rsidP="00CD3BCC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934" w:type="pct"/>
          </w:tcPr>
          <w:p w:rsidR="000E4778" w:rsidRPr="000E4778" w:rsidRDefault="000E4778" w:rsidP="00CD3BCC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</w:tr>
      <w:tr w:rsidR="000E4778" w:rsidRPr="00D078CC" w:rsidTr="00CD3BCC">
        <w:trPr>
          <w:trHeight w:val="310"/>
        </w:trPr>
        <w:tc>
          <w:tcPr>
            <w:tcW w:w="1257" w:type="pct"/>
            <w:vAlign w:val="center"/>
          </w:tcPr>
          <w:p w:rsidR="000E4778" w:rsidRPr="000E4778" w:rsidRDefault="000E4778" w:rsidP="00CD3BCC">
            <w:pPr>
              <w:pStyle w:val="Tabulk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  <w:r w:rsidRPr="000E4778">
              <w:rPr>
                <w:color w:val="000000"/>
                <w:sz w:val="22"/>
                <w:szCs w:val="22"/>
              </w:rPr>
              <w:t>ířivka</w:t>
            </w:r>
          </w:p>
        </w:tc>
        <w:tc>
          <w:tcPr>
            <w:tcW w:w="801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0E4778" w:rsidRPr="00D078CC" w:rsidTr="00CD3BCC">
        <w:trPr>
          <w:trHeight w:val="397"/>
        </w:trPr>
        <w:tc>
          <w:tcPr>
            <w:tcW w:w="1257" w:type="pct"/>
            <w:vAlign w:val="center"/>
          </w:tcPr>
          <w:p w:rsidR="000E4778" w:rsidRPr="000E4778" w:rsidRDefault="000E4778" w:rsidP="00CD3BCC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Koupel pěnová</w:t>
            </w:r>
          </w:p>
        </w:tc>
        <w:tc>
          <w:tcPr>
            <w:tcW w:w="801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0E4778" w:rsidRPr="00D078CC" w:rsidTr="00CD3BCC">
        <w:trPr>
          <w:trHeight w:val="397"/>
        </w:trPr>
        <w:tc>
          <w:tcPr>
            <w:tcW w:w="1257" w:type="pct"/>
            <w:vAlign w:val="center"/>
          </w:tcPr>
          <w:p w:rsidR="000E4778" w:rsidRPr="000E4778" w:rsidRDefault="000E4778" w:rsidP="00CD3BCC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Podvodní masáž</w:t>
            </w:r>
          </w:p>
        </w:tc>
        <w:tc>
          <w:tcPr>
            <w:tcW w:w="801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0E4778" w:rsidRPr="00D078CC" w:rsidTr="00CD3BCC">
        <w:trPr>
          <w:trHeight w:val="397"/>
        </w:trPr>
        <w:tc>
          <w:tcPr>
            <w:tcW w:w="1257" w:type="pct"/>
            <w:vAlign w:val="center"/>
          </w:tcPr>
          <w:p w:rsidR="000E4778" w:rsidRPr="000E4778" w:rsidRDefault="000E4778" w:rsidP="00CD3BCC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Aroma koupel</w:t>
            </w:r>
          </w:p>
        </w:tc>
        <w:tc>
          <w:tcPr>
            <w:tcW w:w="801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:rsidR="000E4778" w:rsidRPr="000E4778" w:rsidRDefault="000E4778" w:rsidP="00CD3BCC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0E4778" w:rsidRDefault="000E4778" w:rsidP="00585821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7B78" w:rsidRDefault="00E97B78" w:rsidP="006F4F8F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97B78" w:rsidRDefault="00E97B7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E97B78" w:rsidRDefault="00E97B78" w:rsidP="00E97B7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4</w:t>
      </w:r>
    </w:p>
    <w:p w:rsidR="00E97B78" w:rsidRDefault="00893AC7" w:rsidP="00E97B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AC7">
        <w:rPr>
          <w:rFonts w:ascii="Times New Roman" w:eastAsia="Calibri" w:hAnsi="Times New Roman" w:cs="Times New Roman"/>
          <w:color w:val="000000"/>
          <w:sz w:val="24"/>
          <w:szCs w:val="24"/>
        </w:rPr>
        <w:t>Úklidová služba zavádí novou službu úklid činžovních domů a optimalizuje svůj přístup ke kalkulační technice. Zároveň zkouší několik typů uklízecích technik.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1491"/>
        <w:gridCol w:w="1276"/>
        <w:gridCol w:w="2551"/>
      </w:tblGrid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49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>Délka chodby</w:t>
            </w:r>
            <w:r w:rsidRPr="00893AC7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[m]</w:t>
            </w:r>
          </w:p>
        </w:tc>
        <w:tc>
          <w:tcPr>
            <w:tcW w:w="1276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 xml:space="preserve">Rychlost úklidu </w:t>
            </w:r>
            <w:r w:rsidRPr="00893AC7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[m/min]</w:t>
            </w:r>
          </w:p>
        </w:tc>
        <w:tc>
          <w:tcPr>
            <w:tcW w:w="255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 xml:space="preserve">Uklizené množství </w:t>
            </w:r>
            <w:r w:rsidRPr="00893AC7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[km]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Činžák 1-stroj</w:t>
            </w:r>
          </w:p>
        </w:tc>
        <w:tc>
          <w:tcPr>
            <w:tcW w:w="149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70</w:t>
            </w:r>
          </w:p>
        </w:tc>
        <w:tc>
          <w:tcPr>
            <w:tcW w:w="1276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0,3</w:t>
            </w:r>
          </w:p>
        </w:tc>
        <w:tc>
          <w:tcPr>
            <w:tcW w:w="255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Činžák 2-set parní mop</w:t>
            </w:r>
          </w:p>
        </w:tc>
        <w:tc>
          <w:tcPr>
            <w:tcW w:w="149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0,5</w:t>
            </w:r>
          </w:p>
        </w:tc>
        <w:tc>
          <w:tcPr>
            <w:tcW w:w="255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Činžák 3-mop</w:t>
            </w:r>
          </w:p>
        </w:tc>
        <w:tc>
          <w:tcPr>
            <w:tcW w:w="149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Činžák 4-hadr</w:t>
            </w:r>
          </w:p>
        </w:tc>
        <w:tc>
          <w:tcPr>
            <w:tcW w:w="149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</w:tbl>
    <w:p w:rsidR="00893AC7" w:rsidRPr="00893AC7" w:rsidRDefault="00893AC7" w:rsidP="00E97B78">
      <w:pPr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</w:tblGrid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>Nákladová položka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b/>
                <w:color w:val="000000"/>
              </w:rPr>
              <w:t>jednotka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Přímé mzdy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Kč/hod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 xml:space="preserve">Energie 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12 000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Režijní mzdy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7 000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Režijní materiál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5 000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Odpisy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8 500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Pojištění a úroky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7 500</w:t>
            </w:r>
          </w:p>
        </w:tc>
      </w:tr>
      <w:tr w:rsidR="00893AC7" w:rsidRPr="00893AC7" w:rsidTr="00CD3BCC"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Ostatní režijní náklady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="00893AC7" w:rsidRPr="00893AC7" w:rsidRDefault="00893AC7" w:rsidP="00CD3B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93AC7">
              <w:rPr>
                <w:rFonts w:ascii="Times New Roman" w:eastAsia="Calibri" w:hAnsi="Times New Roman" w:cs="Times New Roman"/>
                <w:color w:val="000000"/>
              </w:rPr>
              <w:t>2 000</w:t>
            </w:r>
          </w:p>
        </w:tc>
      </w:tr>
    </w:tbl>
    <w:p w:rsidR="00893AC7" w:rsidRDefault="00893AC7" w:rsidP="00E97B78">
      <w:pPr>
        <w:jc w:val="both"/>
        <w:rPr>
          <w:color w:val="000000"/>
          <w:szCs w:val="24"/>
        </w:rPr>
      </w:pPr>
    </w:p>
    <w:p w:rsidR="00893AC7" w:rsidRPr="00893AC7" w:rsidRDefault="00893AC7" w:rsidP="00E97B78">
      <w:pPr>
        <w:jc w:val="both"/>
        <w:rPr>
          <w:rFonts w:ascii="Times New Roman" w:hAnsi="Times New Roman" w:cs="Times New Roman"/>
          <w:b/>
          <w:sz w:val="32"/>
          <w:u w:val="single"/>
        </w:rPr>
      </w:pPr>
      <w:r w:rsidRPr="00893AC7">
        <w:rPr>
          <w:rFonts w:ascii="Times New Roman" w:eastAsia="Calibri" w:hAnsi="Times New Roman" w:cs="Times New Roman"/>
          <w:color w:val="000000"/>
          <w:sz w:val="24"/>
          <w:szCs w:val="24"/>
        </w:rPr>
        <w:t>Úkol: proveďte kalkulaci vlastních nákladů na 1 m v jednotce Kč/m uklizené plochy s ohledem na jejich odlišnost s využitím metody dělením poměrovým číslem, když nejprve využijete rychlost, poté zohledníte délky chodeb. Výsledky okomentujte.</w:t>
      </w:r>
    </w:p>
    <w:p w:rsidR="00893AC7" w:rsidRDefault="00893AC7" w:rsidP="00E97B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2C32" w:rsidRDefault="009C2C32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br w:type="page"/>
      </w:r>
    </w:p>
    <w:p w:rsidR="00E97B78" w:rsidRPr="00893AC7" w:rsidRDefault="00893AC7" w:rsidP="00E97B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A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Dle rychlosti</w:t>
      </w:r>
      <w:r w:rsidRPr="00893A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893A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základnou byl činžák 1</w:t>
      </w:r>
    </w:p>
    <w:tbl>
      <w:tblPr>
        <w:tblW w:w="915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8"/>
        <w:gridCol w:w="850"/>
        <w:gridCol w:w="992"/>
        <w:gridCol w:w="993"/>
        <w:gridCol w:w="1417"/>
        <w:gridCol w:w="1134"/>
        <w:gridCol w:w="992"/>
        <w:gridCol w:w="1771"/>
      </w:tblGrid>
      <w:tr w:rsidR="00893AC7" w:rsidRPr="00D078CC" w:rsidTr="00893AC7">
        <w:trPr>
          <w:trHeight w:val="4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Délka chodby[m]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Rychlost úklidu [m/min]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Uklizené množství [km]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</w:t>
            </w: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oměr.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číslo dle rychlosti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výkon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Poměrové číslo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</w:t>
            </w: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řepočtené metry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</w:t>
            </w: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dpracovaný čas v minutách, pomocně s=v*t</w:t>
            </w:r>
            <w:r w:rsidRPr="00893AC7">
              <w:rPr>
                <w:rStyle w:val="Znakapoznpodarou"/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footnoteReference w:id="2"/>
            </w:r>
          </w:p>
        </w:tc>
      </w:tr>
      <w:tr w:rsidR="00893AC7" w:rsidRPr="00D078CC" w:rsidTr="00C21505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1-stroj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93AC7" w:rsidRPr="00D078CC" w:rsidTr="00C21505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2-set parní mop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93AC7" w:rsidRPr="00D078CC" w:rsidTr="00C21505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3-mop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93AC7" w:rsidRPr="00D078CC" w:rsidTr="00C21505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4-hadr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93AC7" w:rsidRPr="00D078CC" w:rsidTr="00C21505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893AC7" w:rsidRDefault="00893AC7" w:rsidP="00E97B78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582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75"/>
        <w:gridCol w:w="1275"/>
        <w:gridCol w:w="1134"/>
        <w:gridCol w:w="1843"/>
      </w:tblGrid>
      <w:tr w:rsidR="00893AC7" w:rsidRPr="00D078CC" w:rsidTr="00893AC7">
        <w:trPr>
          <w:trHeight w:val="7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Nákladová položka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cs-CZ"/>
              </w:rPr>
              <w:t> dosazení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Zaokrouhlené Sazby v Kč</w:t>
            </w:r>
          </w:p>
        </w:tc>
      </w:tr>
      <w:tr w:rsidR="00893AC7" w:rsidRPr="00D078CC" w:rsidTr="00C21505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Přímé mzdy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C21505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Energie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:rsidTr="00C2150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Režijní mzdy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:rsidTr="00C2150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Režijní materiál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:rsidTr="00C21505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Odpisy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:rsidTr="00C2150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Pojištění a úroky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:rsidTr="00C21505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Ostatní režijní náklady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2150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C21505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</w:tbl>
    <w:p w:rsidR="00893AC7" w:rsidRDefault="00893AC7" w:rsidP="00E97B78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0902" w:type="dxa"/>
        <w:tblInd w:w="-46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8"/>
        <w:gridCol w:w="1658"/>
        <w:gridCol w:w="751"/>
        <w:gridCol w:w="1276"/>
        <w:gridCol w:w="1134"/>
        <w:gridCol w:w="1134"/>
        <w:gridCol w:w="1276"/>
        <w:gridCol w:w="850"/>
        <w:gridCol w:w="950"/>
        <w:gridCol w:w="865"/>
      </w:tblGrid>
      <w:tr w:rsidR="00D9234B" w:rsidRPr="00D078CC" w:rsidTr="00D9234B">
        <w:trPr>
          <w:trHeight w:val="9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lastRenderedPageBreak/>
              <w:t> Částka  [Kč/m]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Přímé mzdy- dosazení</w:t>
            </w:r>
            <w:r w:rsidRPr="00893AC7">
              <w:rPr>
                <w:rStyle w:val="Znakapoznpodarou"/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footnoteReference w:id="3"/>
            </w:r>
            <w:r w:rsidR="00D9234B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(odpracovaný čas v minutách * 2 / metry)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Přímé mzdy</w:t>
            </w:r>
          </w:p>
          <w:p w:rsidR="00893AC7" w:rsidRPr="00893AC7" w:rsidRDefault="00D9234B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(Kč/m)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Energie</w:t>
            </w:r>
          </w:p>
          <w:p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Režijní mzdy</w:t>
            </w:r>
          </w:p>
          <w:p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Režijní materiál</w:t>
            </w:r>
          </w:p>
          <w:p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Odpisy</w:t>
            </w:r>
          </w:p>
          <w:p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Pojištění a úroky</w:t>
            </w:r>
          </w:p>
          <w:p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Ostatní režijní náklady</w:t>
            </w:r>
          </w:p>
          <w:p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Suma celkem</w:t>
            </w:r>
          </w:p>
          <w:p w:rsidR="00893AC7" w:rsidRPr="00893AC7" w:rsidRDefault="00D9234B" w:rsidP="00D9234B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(</w:t>
            </w:r>
            <w:r w:rsidR="00893AC7"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)</w:t>
            </w:r>
          </w:p>
        </w:tc>
      </w:tr>
      <w:tr w:rsidR="00D9234B" w:rsidRPr="00D078CC" w:rsidTr="00D9234B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1-stroj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D9234B" w:rsidRPr="00D078CC" w:rsidTr="00D9234B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2-set parní mop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D9234B" w:rsidRPr="00D078CC" w:rsidTr="00D9234B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3-mop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D9234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D9234B" w:rsidRPr="00D078CC" w:rsidTr="00D9234B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4-hadr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:rsidR="009C2C32" w:rsidRDefault="009C2C32" w:rsidP="00E97B78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93AC7" w:rsidRDefault="00893AC7" w:rsidP="00E97B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A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Dle délky chodby- základnou byl činžák 1</w:t>
      </w:r>
    </w:p>
    <w:tbl>
      <w:tblPr>
        <w:tblW w:w="7432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49"/>
        <w:gridCol w:w="944"/>
        <w:gridCol w:w="959"/>
        <w:gridCol w:w="984"/>
        <w:gridCol w:w="1081"/>
        <w:gridCol w:w="1136"/>
        <w:gridCol w:w="1179"/>
      </w:tblGrid>
      <w:tr w:rsidR="00893AC7" w:rsidRPr="00D078CC" w:rsidTr="00893AC7">
        <w:trPr>
          <w:trHeight w:val="9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Délka chodby[m]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Rychlost úklidu [m/min]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Uklizené množství [km]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Poměrové číslo-dosazení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 Poměrové číslo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přepočtené metry</w:t>
            </w:r>
          </w:p>
        </w:tc>
      </w:tr>
      <w:tr w:rsidR="00893AC7" w:rsidRPr="00D078CC" w:rsidTr="00893AC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Činžák 1-stroj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893AC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Činžák 2-set parní mop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9C2C32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Činžák 3-mop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9C2C32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Činžák 4-hadr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9C2C3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</w:tbl>
    <w:p w:rsidR="00893AC7" w:rsidRDefault="00893AC7" w:rsidP="00E97B78">
      <w:pPr>
        <w:jc w:val="both"/>
        <w:rPr>
          <w:rFonts w:ascii="Times New Roman" w:hAnsi="Times New Roman" w:cs="Times New Roman"/>
          <w:sz w:val="28"/>
        </w:rPr>
      </w:pPr>
    </w:p>
    <w:p w:rsidR="007A422E" w:rsidRDefault="007A422E" w:rsidP="00E97B78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3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55"/>
        <w:gridCol w:w="972"/>
        <w:gridCol w:w="753"/>
        <w:gridCol w:w="1000"/>
      </w:tblGrid>
      <w:tr w:rsidR="00893AC7" w:rsidRPr="00D078CC" w:rsidTr="00893AC7">
        <w:trPr>
          <w:trHeight w:val="90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lastRenderedPageBreak/>
              <w:t>Nákladová položka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jednotka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sazba</w:t>
            </w:r>
          </w:p>
        </w:tc>
      </w:tr>
      <w:tr w:rsidR="00893AC7" w:rsidRPr="00D078CC" w:rsidTr="00893AC7">
        <w:trPr>
          <w:trHeight w:val="6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Přímé mzdy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Kč/hod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893AC7">
        <w:trPr>
          <w:trHeight w:val="9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 xml:space="preserve">Energie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893AC7">
        <w:trPr>
          <w:trHeight w:val="6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Režijní mzdy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893AC7">
        <w:trPr>
          <w:trHeight w:val="6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Režijní materiál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893AC7">
        <w:trPr>
          <w:trHeight w:val="3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Odpisy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893AC7">
        <w:trPr>
          <w:trHeight w:val="6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Pojištění a úroky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893AC7" w:rsidRPr="00D078CC" w:rsidTr="00893AC7">
        <w:trPr>
          <w:trHeight w:val="9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Ostatní režijní náklady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</w:p>
        </w:tc>
      </w:tr>
    </w:tbl>
    <w:p w:rsidR="00893AC7" w:rsidRDefault="00893AC7" w:rsidP="00E97B78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8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49"/>
        <w:gridCol w:w="1389"/>
        <w:gridCol w:w="923"/>
        <w:gridCol w:w="878"/>
        <w:gridCol w:w="878"/>
        <w:gridCol w:w="935"/>
        <w:gridCol w:w="878"/>
        <w:gridCol w:w="959"/>
        <w:gridCol w:w="899"/>
        <w:gridCol w:w="965"/>
      </w:tblGrid>
      <w:tr w:rsidR="00893AC7" w:rsidRPr="00893AC7" w:rsidTr="00893AC7">
        <w:trPr>
          <w:trHeight w:val="9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Přímé mzdy- dosazení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Přímé mzdy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Energie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Režijní mzdy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Režijní materiál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Odpisy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Pojištění a úroky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Ostatní režijní náklady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suma</w:t>
            </w:r>
          </w:p>
        </w:tc>
      </w:tr>
      <w:tr w:rsidR="00893AC7" w:rsidRPr="00893AC7" w:rsidTr="0049493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1-stroj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93AC7" w:rsidRPr="00893AC7" w:rsidTr="00494931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2-set parní mop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93AC7" w:rsidRPr="00893AC7" w:rsidTr="0049493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3-mop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93AC7" w:rsidRPr="00893AC7" w:rsidTr="00494931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893AC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Činžák 4-hadr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AC7" w:rsidRPr="00893AC7" w:rsidRDefault="00893AC7" w:rsidP="0049493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893AC7" w:rsidRDefault="00893AC7" w:rsidP="00893AC7">
      <w:pPr>
        <w:jc w:val="both"/>
        <w:rPr>
          <w:rFonts w:ascii="Times New Roman" w:hAnsi="Times New Roman" w:cs="Times New Roman"/>
        </w:rPr>
      </w:pPr>
    </w:p>
    <w:p w:rsidR="00893AC7" w:rsidRDefault="00893AC7" w:rsidP="00893AC7">
      <w:pPr>
        <w:jc w:val="both"/>
        <w:rPr>
          <w:rFonts w:ascii="Times New Roman" w:hAnsi="Times New Roman" w:cs="Times New Roman"/>
        </w:rPr>
      </w:pPr>
    </w:p>
    <w:p w:rsidR="00494931" w:rsidRDefault="00494931" w:rsidP="00893AC7">
      <w:pPr>
        <w:jc w:val="both"/>
        <w:rPr>
          <w:rFonts w:ascii="Times New Roman" w:hAnsi="Times New Roman" w:cs="Times New Roman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97"/>
        <w:gridCol w:w="1813"/>
        <w:gridCol w:w="2409"/>
        <w:gridCol w:w="2338"/>
      </w:tblGrid>
      <w:tr w:rsidR="00893AC7" w:rsidRPr="00D078CC" w:rsidTr="00CD3BCC">
        <w:trPr>
          <w:trHeight w:val="90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Základna je rychlost mytí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Základna je délka chodby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  <w:t>rozdíl</w:t>
            </w:r>
          </w:p>
        </w:tc>
      </w:tr>
      <w:tr w:rsidR="00893AC7" w:rsidRPr="00D078CC" w:rsidTr="00CD3BCC">
        <w:trPr>
          <w:trHeight w:val="246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Činžák 1-stroj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:rsidTr="00CD3BCC">
        <w:trPr>
          <w:trHeight w:val="34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Činžák 2-set parní mop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:rsidTr="00CD3BCC">
        <w:trPr>
          <w:trHeight w:val="268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Činžák 3-mop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93AC7" w:rsidRPr="00D078CC" w:rsidTr="00CD3BCC">
        <w:trPr>
          <w:trHeight w:val="92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AC7" w:rsidRPr="00893AC7" w:rsidRDefault="00893AC7" w:rsidP="00CD3BC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eastAsia="Times New Roman" w:hAnsi="Times New Roman" w:cs="Times New Roman"/>
                <w:color w:val="000000"/>
                <w:szCs w:val="24"/>
                <w:lang w:eastAsia="cs-CZ"/>
              </w:rPr>
              <w:t>Činžák 4-hadr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AC7" w:rsidRPr="00893AC7" w:rsidRDefault="00893AC7" w:rsidP="00CD3BCC">
            <w:pPr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</w:tbl>
    <w:p w:rsidR="00893AC7" w:rsidRPr="00893AC7" w:rsidRDefault="00893AC7" w:rsidP="00893A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3AC7" w:rsidRPr="00893AC7" w:rsidSect="007913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69F" w:rsidRDefault="001D569F" w:rsidP="00255A65">
      <w:pPr>
        <w:spacing w:after="0" w:line="240" w:lineRule="auto"/>
      </w:pPr>
      <w:r>
        <w:separator/>
      </w:r>
    </w:p>
  </w:endnote>
  <w:endnote w:type="continuationSeparator" w:id="1">
    <w:p w:rsidR="001D569F" w:rsidRDefault="001D569F" w:rsidP="0025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69F" w:rsidRDefault="001D569F" w:rsidP="00255A65">
      <w:pPr>
        <w:spacing w:after="0" w:line="240" w:lineRule="auto"/>
      </w:pPr>
      <w:r>
        <w:separator/>
      </w:r>
    </w:p>
  </w:footnote>
  <w:footnote w:type="continuationSeparator" w:id="1">
    <w:p w:rsidR="001D569F" w:rsidRDefault="001D569F" w:rsidP="00255A65">
      <w:pPr>
        <w:spacing w:after="0" w:line="240" w:lineRule="auto"/>
      </w:pPr>
      <w:r>
        <w:continuationSeparator/>
      </w:r>
    </w:p>
  </w:footnote>
  <w:footnote w:id="2">
    <w:p w:rsidR="00CD3BCC" w:rsidRDefault="00CD3BCC" w:rsidP="00893AC7">
      <w:pPr>
        <w:pStyle w:val="Textpoznpodarou"/>
      </w:pPr>
      <w:r>
        <w:rPr>
          <w:rStyle w:val="Znakapoznpodarou"/>
        </w:rPr>
        <w:footnoteRef/>
      </w:r>
      <w:r>
        <w:t xml:space="preserve"> S je dráha, v je rychlost, t je čas, základní vzorec z fyziky, jinak to odvodíte i logicky</w:t>
      </w:r>
    </w:p>
  </w:footnote>
  <w:footnote w:id="3">
    <w:p w:rsidR="00CD3BCC" w:rsidRDefault="00CD3BCC" w:rsidP="00893AC7">
      <w:pPr>
        <w:pStyle w:val="Textpoznpodarou"/>
      </w:pPr>
      <w:r>
        <w:rPr>
          <w:rStyle w:val="Znakapoznpodarou"/>
        </w:rPr>
        <w:footnoteRef/>
      </w:r>
      <w:r>
        <w:t xml:space="preserve"> Minuty odpracované krát sazba mi dá mzdový náklad celkem vydělím počtem metrů a dostanu náklad v jednotce Kč/m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BCC" w:rsidRDefault="00CD3BCC">
    <w:pPr>
      <w:pStyle w:val="Zhlav"/>
    </w:pPr>
    <w:r>
      <w:t>Kalkulace poměrovými čísly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CFE"/>
    <w:multiLevelType w:val="hybridMultilevel"/>
    <w:tmpl w:val="31C6F290"/>
    <w:lvl w:ilvl="0" w:tplc="484CD7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3002A"/>
    <w:multiLevelType w:val="hybridMultilevel"/>
    <w:tmpl w:val="DD581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B4A3F"/>
    <w:multiLevelType w:val="hybridMultilevel"/>
    <w:tmpl w:val="A5BA6E1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B36B5C"/>
    <w:multiLevelType w:val="hybridMultilevel"/>
    <w:tmpl w:val="06323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B757D"/>
    <w:multiLevelType w:val="hybridMultilevel"/>
    <w:tmpl w:val="420C59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D55F6D"/>
    <w:multiLevelType w:val="hybridMultilevel"/>
    <w:tmpl w:val="33ACAB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E51100"/>
    <w:multiLevelType w:val="hybridMultilevel"/>
    <w:tmpl w:val="BBF65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43B71"/>
    <w:multiLevelType w:val="hybridMultilevel"/>
    <w:tmpl w:val="31D04CF2"/>
    <w:lvl w:ilvl="0" w:tplc="462C8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61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63912">
      <w:start w:val="9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CB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48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A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66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8B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6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C704A7"/>
    <w:multiLevelType w:val="hybridMultilevel"/>
    <w:tmpl w:val="794A7E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BA54B09"/>
    <w:multiLevelType w:val="hybridMultilevel"/>
    <w:tmpl w:val="D040B8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764"/>
    <w:rsid w:val="0008391A"/>
    <w:rsid w:val="000E4778"/>
    <w:rsid w:val="001164A3"/>
    <w:rsid w:val="00164F06"/>
    <w:rsid w:val="001B3764"/>
    <w:rsid w:val="001D569F"/>
    <w:rsid w:val="00254475"/>
    <w:rsid w:val="00255A65"/>
    <w:rsid w:val="002B473B"/>
    <w:rsid w:val="002F0C34"/>
    <w:rsid w:val="00301A44"/>
    <w:rsid w:val="00315D9E"/>
    <w:rsid w:val="00397507"/>
    <w:rsid w:val="00494931"/>
    <w:rsid w:val="004A13CD"/>
    <w:rsid w:val="00554FF5"/>
    <w:rsid w:val="00585821"/>
    <w:rsid w:val="006808A4"/>
    <w:rsid w:val="006F4F8F"/>
    <w:rsid w:val="006F6F34"/>
    <w:rsid w:val="00716ACC"/>
    <w:rsid w:val="007805E0"/>
    <w:rsid w:val="0079134D"/>
    <w:rsid w:val="00796663"/>
    <w:rsid w:val="007A422E"/>
    <w:rsid w:val="007C3E15"/>
    <w:rsid w:val="007F4324"/>
    <w:rsid w:val="00893AC7"/>
    <w:rsid w:val="009274DF"/>
    <w:rsid w:val="00976E69"/>
    <w:rsid w:val="009C2C32"/>
    <w:rsid w:val="00A032A4"/>
    <w:rsid w:val="00A40CB1"/>
    <w:rsid w:val="00A97D83"/>
    <w:rsid w:val="00B451D6"/>
    <w:rsid w:val="00B73118"/>
    <w:rsid w:val="00B80BBC"/>
    <w:rsid w:val="00B940F3"/>
    <w:rsid w:val="00C07FA9"/>
    <w:rsid w:val="00C21505"/>
    <w:rsid w:val="00C6072D"/>
    <w:rsid w:val="00CD3BCC"/>
    <w:rsid w:val="00D01008"/>
    <w:rsid w:val="00D0643C"/>
    <w:rsid w:val="00D9234B"/>
    <w:rsid w:val="00E53153"/>
    <w:rsid w:val="00E97B78"/>
    <w:rsid w:val="00EA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55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5A65"/>
  </w:style>
  <w:style w:type="paragraph" w:styleId="Zpat">
    <w:name w:val="footer"/>
    <w:basedOn w:val="Normln"/>
    <w:link w:val="ZpatChar"/>
    <w:uiPriority w:val="99"/>
    <w:semiHidden/>
    <w:unhideWhenUsed/>
    <w:rsid w:val="00255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5A65"/>
  </w:style>
  <w:style w:type="paragraph" w:styleId="Odstavecseseznamem">
    <w:name w:val="List Paragraph"/>
    <w:basedOn w:val="Normln"/>
    <w:uiPriority w:val="34"/>
    <w:qFormat/>
    <w:rsid w:val="00255A65"/>
    <w:pPr>
      <w:ind w:left="720"/>
      <w:contextualSpacing/>
    </w:pPr>
  </w:style>
  <w:style w:type="paragraph" w:customStyle="1" w:styleId="Prvkytext">
    <w:name w:val="Prvky text"/>
    <w:basedOn w:val="Normln"/>
    <w:uiPriority w:val="39"/>
    <w:qFormat/>
    <w:rsid w:val="00164F06"/>
    <w:pPr>
      <w:pBdr>
        <w:bottom w:val="single" w:sz="2" w:space="1" w:color="4F81BD"/>
        <w:right w:val="single" w:sz="2" w:space="4" w:color="4F81BD"/>
      </w:pBdr>
      <w:spacing w:after="120" w:line="240" w:lineRule="auto"/>
      <w:ind w:firstLine="567"/>
      <w:contextualSpacing/>
      <w:jc w:val="both"/>
    </w:pPr>
    <w:rPr>
      <w:rFonts w:ascii="Times New Roman" w:eastAsia="Calibri" w:hAnsi="Times New Roman" w:cs="Times New Roman"/>
      <w:color w:val="1F497D"/>
      <w:sz w:val="24"/>
      <w:szCs w:val="24"/>
    </w:rPr>
  </w:style>
  <w:style w:type="table" w:styleId="Mkatabulky">
    <w:name w:val="Table Grid"/>
    <w:basedOn w:val="Normlntabulka"/>
    <w:uiPriority w:val="59"/>
    <w:rsid w:val="00D01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CB1"/>
    <w:rPr>
      <w:rFonts w:ascii="Tahoma" w:hAnsi="Tahoma" w:cs="Tahoma"/>
      <w:sz w:val="16"/>
      <w:szCs w:val="16"/>
    </w:rPr>
  </w:style>
  <w:style w:type="paragraph" w:customStyle="1" w:styleId="Tabulka">
    <w:name w:val="Tabulka"/>
    <w:basedOn w:val="Normln"/>
    <w:link w:val="TabulkaChar"/>
    <w:uiPriority w:val="10"/>
    <w:qFormat/>
    <w:rsid w:val="00585821"/>
    <w:pPr>
      <w:widowControl w:val="0"/>
      <w:spacing w:after="0" w:line="240" w:lineRule="auto"/>
      <w:contextualSpacing/>
      <w:jc w:val="both"/>
    </w:pPr>
    <w:rPr>
      <w:rFonts w:ascii="Times New Roman" w:eastAsia="Calibri" w:hAnsi="Times New Roman" w:cs="Times New Roman"/>
      <w:spacing w:val="-6"/>
      <w:sz w:val="20"/>
      <w:szCs w:val="20"/>
    </w:rPr>
  </w:style>
  <w:style w:type="character" w:customStyle="1" w:styleId="TabulkaChar">
    <w:name w:val="Tabulka Char"/>
    <w:link w:val="Tabulka"/>
    <w:uiPriority w:val="10"/>
    <w:rsid w:val="00585821"/>
    <w:rPr>
      <w:rFonts w:ascii="Times New Roman" w:eastAsia="Calibri" w:hAnsi="Times New Roman" w:cs="Times New Roman"/>
      <w:spacing w:val="-6"/>
      <w:sz w:val="20"/>
      <w:szCs w:val="20"/>
    </w:rPr>
  </w:style>
  <w:style w:type="paragraph" w:customStyle="1" w:styleId="TEXT">
    <w:name w:val="TEXT"/>
    <w:basedOn w:val="Normln"/>
    <w:link w:val="TEXTChar"/>
    <w:autoRedefine/>
    <w:rsid w:val="00585821"/>
    <w:pPr>
      <w:tabs>
        <w:tab w:val="decimal" w:pos="-5638"/>
        <w:tab w:val="left" w:pos="-2160"/>
        <w:tab w:val="decimal" w:pos="492"/>
        <w:tab w:val="decimal" w:pos="792"/>
        <w:tab w:val="left" w:pos="5220"/>
        <w:tab w:val="decimal" w:pos="7920"/>
      </w:tabs>
      <w:spacing w:after="0" w:line="240" w:lineRule="auto"/>
      <w:ind w:right="-108"/>
      <w:jc w:val="center"/>
    </w:pPr>
    <w:rPr>
      <w:rFonts w:ascii="Times New Roman" w:eastAsia="Times New Roman" w:hAnsi="Times New Roman" w:cs="Times New Roman"/>
      <w:kern w:val="32"/>
      <w:sz w:val="24"/>
      <w:szCs w:val="32"/>
    </w:rPr>
  </w:style>
  <w:style w:type="character" w:customStyle="1" w:styleId="TEXTChar">
    <w:name w:val="TEXT Char"/>
    <w:link w:val="TEXT"/>
    <w:rsid w:val="00585821"/>
    <w:rPr>
      <w:rFonts w:ascii="Times New Roman" w:eastAsia="Times New Roman" w:hAnsi="Times New Roman" w:cs="Times New Roman"/>
      <w:kern w:val="32"/>
      <w:sz w:val="24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3AC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3AC7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93A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1354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4</cp:revision>
  <dcterms:created xsi:type="dcterms:W3CDTF">2021-11-17T14:23:00Z</dcterms:created>
  <dcterms:modified xsi:type="dcterms:W3CDTF">2021-11-19T17:42:00Z</dcterms:modified>
</cp:coreProperties>
</file>