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F9F" w:rsidRPr="001141CE" w:rsidRDefault="001141CE" w:rsidP="00585482">
      <w:pPr>
        <w:jc w:val="center"/>
        <w:rPr>
          <w:rStyle w:val="tlid-translation"/>
          <w:rFonts w:ascii="Times New Roman tučné" w:hAnsi="Times New Roman tučné" w:cs="Times New Roman"/>
          <w:b/>
          <w:smallCaps/>
          <w:sz w:val="28"/>
          <w:szCs w:val="28"/>
        </w:rPr>
      </w:pPr>
      <w:r w:rsidRPr="001141CE">
        <w:rPr>
          <w:rStyle w:val="tlid-translation"/>
          <w:rFonts w:ascii="Times New Roman tučné" w:hAnsi="Times New Roman tučné" w:cs="Times New Roman"/>
          <w:b/>
          <w:smallCaps/>
          <w:sz w:val="28"/>
          <w:szCs w:val="28"/>
        </w:rPr>
        <w:t xml:space="preserve">Úkol č. </w:t>
      </w:r>
      <w:r w:rsidR="00192BAA">
        <w:rPr>
          <w:rStyle w:val="tlid-translation"/>
          <w:rFonts w:ascii="Times New Roman tučné" w:hAnsi="Times New Roman tučné" w:cs="Times New Roman"/>
          <w:b/>
          <w:smallCaps/>
          <w:sz w:val="28"/>
          <w:szCs w:val="28"/>
        </w:rPr>
        <w:t>4</w:t>
      </w:r>
      <w:r w:rsidRPr="001141CE">
        <w:rPr>
          <w:rStyle w:val="tlid-translation"/>
          <w:rFonts w:ascii="Times New Roman tučné" w:hAnsi="Times New Roman tučné" w:cs="Times New Roman"/>
          <w:b/>
          <w:smallCaps/>
          <w:sz w:val="28"/>
          <w:szCs w:val="28"/>
        </w:rPr>
        <w:t xml:space="preserve"> – </w:t>
      </w:r>
      <w:r w:rsidR="00192BAA">
        <w:rPr>
          <w:rStyle w:val="tlid-translation"/>
          <w:rFonts w:ascii="Times New Roman tučné" w:hAnsi="Times New Roman tučné" w:cs="Times New Roman"/>
          <w:b/>
          <w:smallCaps/>
          <w:sz w:val="28"/>
          <w:szCs w:val="28"/>
        </w:rPr>
        <w:t>Framework pro příběh vaší značky</w:t>
      </w:r>
    </w:p>
    <w:p w:rsidR="00EB7F9F" w:rsidRPr="00A93637" w:rsidRDefault="00EB7F9F" w:rsidP="008A09C8">
      <w:pPr>
        <w:spacing w:after="0" w:line="240" w:lineRule="auto"/>
        <w:contextualSpacing/>
        <w:jc w:val="both"/>
        <w:rPr>
          <w:rStyle w:val="tlid-translation"/>
          <w:rFonts w:ascii="Times New Roman" w:hAnsi="Times New Roman" w:cs="Times New Roman"/>
          <w:sz w:val="24"/>
          <w:szCs w:val="24"/>
        </w:rPr>
      </w:pPr>
    </w:p>
    <w:p w:rsidR="00DD6939" w:rsidRPr="00AC5B89" w:rsidRDefault="00DD6939" w:rsidP="00EB7F9F">
      <w:pPr>
        <w:jc w:val="both"/>
        <w:rPr>
          <w:rStyle w:val="tlid-translation"/>
          <w:rFonts w:ascii="Times New Roman" w:hAnsi="Times New Roman" w:cs="Times New Roman"/>
          <w:sz w:val="24"/>
          <w:szCs w:val="24"/>
        </w:rPr>
      </w:pPr>
      <w:r w:rsidRPr="00AC5B89">
        <w:rPr>
          <w:rFonts w:ascii="Times New Roman" w:hAnsi="Times New Roman" w:cs="Times New Roman"/>
          <w:sz w:val="24"/>
          <w:szCs w:val="24"/>
        </w:rPr>
        <w:t xml:space="preserve">Marty </w:t>
      </w:r>
      <w:proofErr w:type="spellStart"/>
      <w:r w:rsidRPr="00AC5B89">
        <w:rPr>
          <w:rFonts w:ascii="Times New Roman" w:hAnsi="Times New Roman" w:cs="Times New Roman"/>
          <w:sz w:val="24"/>
          <w:szCs w:val="24"/>
        </w:rPr>
        <w:t>Neumeier</w:t>
      </w:r>
      <w:proofErr w:type="spellEnd"/>
      <w:r w:rsidRPr="00AC5B89">
        <w:rPr>
          <w:rFonts w:ascii="Times New Roman" w:hAnsi="Times New Roman" w:cs="Times New Roman"/>
          <w:sz w:val="24"/>
          <w:szCs w:val="24"/>
        </w:rPr>
        <w:t xml:space="preserve"> v knize The Brand Flip představuje tzv. </w:t>
      </w:r>
      <w:r w:rsidRPr="00AC5B89">
        <w:rPr>
          <w:rFonts w:ascii="Times New Roman" w:hAnsi="Times New Roman" w:cs="Times New Roman"/>
          <w:b/>
          <w:bCs/>
          <w:sz w:val="24"/>
          <w:szCs w:val="24"/>
        </w:rPr>
        <w:t xml:space="preserve">Brand </w:t>
      </w:r>
      <w:proofErr w:type="spellStart"/>
      <w:r w:rsidRPr="00AC5B89">
        <w:rPr>
          <w:rFonts w:ascii="Times New Roman" w:hAnsi="Times New Roman" w:cs="Times New Roman"/>
          <w:b/>
          <w:bCs/>
          <w:sz w:val="24"/>
          <w:szCs w:val="24"/>
        </w:rPr>
        <w:t>Commitment</w:t>
      </w:r>
      <w:proofErr w:type="spellEnd"/>
      <w:r w:rsidRPr="00AC5B89">
        <w:rPr>
          <w:rFonts w:ascii="Times New Roman" w:hAnsi="Times New Roman" w:cs="Times New Roman"/>
          <w:b/>
          <w:bCs/>
          <w:sz w:val="24"/>
          <w:szCs w:val="24"/>
        </w:rPr>
        <w:t xml:space="preserve"> Matrix</w:t>
      </w:r>
      <w:r w:rsidRPr="00AC5B89">
        <w:rPr>
          <w:rFonts w:ascii="Times New Roman" w:hAnsi="Times New Roman" w:cs="Times New Roman"/>
          <w:sz w:val="24"/>
          <w:szCs w:val="24"/>
        </w:rPr>
        <w:t>, matici připomínající, na kolika úrovních musí nastat soulad se značkou a zákazníky. Její vyplnění vám pomůže nasměrovat značku správným směrem.</w:t>
      </w:r>
    </w:p>
    <w:p w:rsidR="00C85ED5" w:rsidRPr="00AC5B89" w:rsidRDefault="00953DC2" w:rsidP="00111417">
      <w:pPr>
        <w:pStyle w:val="Odsekzoznamu"/>
        <w:numPr>
          <w:ilvl w:val="0"/>
          <w:numId w:val="1"/>
        </w:numPr>
        <w:ind w:left="714" w:hanging="357"/>
        <w:contextualSpacing w:val="0"/>
        <w:jc w:val="both"/>
        <w:rPr>
          <w:rStyle w:val="tlid-translation"/>
          <w:rFonts w:ascii="Times New Roman" w:hAnsi="Times New Roman" w:cs="Times New Roman"/>
          <w:sz w:val="24"/>
          <w:szCs w:val="24"/>
        </w:rPr>
      </w:pPr>
      <w:r w:rsidRPr="00BD329C">
        <w:rPr>
          <w:rStyle w:val="tlid-translation"/>
          <w:rFonts w:ascii="Times New Roman" w:hAnsi="Times New Roman" w:cs="Times New Roman"/>
          <w:b/>
          <w:sz w:val="24"/>
          <w:szCs w:val="24"/>
        </w:rPr>
        <w:t xml:space="preserve">Identifikujte </w:t>
      </w:r>
      <w:r>
        <w:rPr>
          <w:rStyle w:val="tlid-translation"/>
          <w:rFonts w:ascii="Times New Roman" w:hAnsi="Times New Roman" w:cs="Times New Roman"/>
          <w:sz w:val="24"/>
          <w:szCs w:val="24"/>
        </w:rPr>
        <w:t>svého</w:t>
      </w:r>
      <w:r w:rsidR="00E83A64" w:rsidRPr="00AC5B89">
        <w:rPr>
          <w:rStyle w:val="tlid-translation"/>
          <w:rFonts w:ascii="Times New Roman" w:hAnsi="Times New Roman" w:cs="Times New Roman"/>
          <w:sz w:val="24"/>
          <w:szCs w:val="24"/>
        </w:rPr>
        <w:t xml:space="preserve"> </w:t>
      </w:r>
      <w:r w:rsidR="00E83A64" w:rsidRPr="00953DC2">
        <w:rPr>
          <w:rStyle w:val="tlid-translation"/>
          <w:rFonts w:ascii="Times New Roman" w:hAnsi="Times New Roman" w:cs="Times New Roman"/>
          <w:b/>
          <w:sz w:val="24"/>
          <w:szCs w:val="24"/>
        </w:rPr>
        <w:t>zákazníka</w:t>
      </w:r>
      <w:r w:rsidR="00E83A64" w:rsidRPr="00AC5B89">
        <w:rPr>
          <w:rStyle w:val="tlid-translation"/>
          <w:rFonts w:ascii="Times New Roman" w:hAnsi="Times New Roman" w:cs="Times New Roman"/>
          <w:sz w:val="24"/>
          <w:szCs w:val="24"/>
        </w:rPr>
        <w:t xml:space="preserve"> – Kdo jsou vaši zákazníci? Co chtějí ve svém životě?</w:t>
      </w:r>
    </w:p>
    <w:p w:rsidR="00325FD1" w:rsidRPr="00AC5B89" w:rsidRDefault="00A65E59" w:rsidP="004B0DF0">
      <w:pPr>
        <w:pStyle w:val="Odsekzoznamu"/>
        <w:numPr>
          <w:ilvl w:val="0"/>
          <w:numId w:val="1"/>
        </w:numPr>
        <w:ind w:left="714" w:hanging="357"/>
        <w:contextualSpacing w:val="0"/>
        <w:jc w:val="both"/>
        <w:rPr>
          <w:rStyle w:val="tlid-translation"/>
          <w:rFonts w:ascii="Times New Roman" w:hAnsi="Times New Roman" w:cs="Times New Roman"/>
          <w:sz w:val="24"/>
          <w:szCs w:val="24"/>
        </w:rPr>
      </w:pPr>
      <w:r w:rsidRPr="00AC5B89">
        <w:rPr>
          <w:rStyle w:val="tlid-translation"/>
          <w:rFonts w:ascii="Times New Roman" w:hAnsi="Times New Roman" w:cs="Times New Roman"/>
          <w:sz w:val="24"/>
          <w:szCs w:val="24"/>
        </w:rPr>
        <w:t>Ujasněte si</w:t>
      </w:r>
      <w:r w:rsidR="00E83A64" w:rsidRPr="00AC5B89">
        <w:rPr>
          <w:rStyle w:val="tlid-translation"/>
          <w:rFonts w:ascii="Times New Roman" w:hAnsi="Times New Roman" w:cs="Times New Roman"/>
          <w:sz w:val="24"/>
          <w:szCs w:val="24"/>
        </w:rPr>
        <w:t xml:space="preserve">, </w:t>
      </w:r>
      <w:r w:rsidR="00E83A64" w:rsidRPr="00953DC2">
        <w:rPr>
          <w:rStyle w:val="tlid-translation"/>
          <w:rFonts w:ascii="Times New Roman" w:hAnsi="Times New Roman" w:cs="Times New Roman"/>
          <w:b/>
          <w:sz w:val="24"/>
          <w:szCs w:val="24"/>
        </w:rPr>
        <w:t>proč</w:t>
      </w:r>
      <w:r w:rsidR="00E83A64" w:rsidRPr="00AC5B89">
        <w:rPr>
          <w:rStyle w:val="tlid-translation"/>
          <w:rFonts w:ascii="Times New Roman" w:hAnsi="Times New Roman" w:cs="Times New Roman"/>
          <w:sz w:val="24"/>
          <w:szCs w:val="24"/>
        </w:rPr>
        <w:t xml:space="preserve"> vaše společnost podnik</w:t>
      </w:r>
      <w:r w:rsidRPr="00AC5B89">
        <w:rPr>
          <w:rStyle w:val="tlid-translation"/>
          <w:rFonts w:ascii="Times New Roman" w:hAnsi="Times New Roman" w:cs="Times New Roman"/>
          <w:sz w:val="24"/>
          <w:szCs w:val="24"/>
        </w:rPr>
        <w:t>á – Co je vaším posláním</w:t>
      </w:r>
      <w:r w:rsidR="00E83A64" w:rsidRPr="00AC5B89">
        <w:rPr>
          <w:rStyle w:val="tlid-translation"/>
          <w:rFonts w:ascii="Times New Roman" w:hAnsi="Times New Roman" w:cs="Times New Roman"/>
          <w:sz w:val="24"/>
          <w:szCs w:val="24"/>
        </w:rPr>
        <w:t xml:space="preserve"> mimo vydělávání peněz? Co je vaší vášní? </w:t>
      </w:r>
    </w:p>
    <w:p w:rsidR="004E5908" w:rsidRPr="00AC5B89" w:rsidRDefault="00A65E59" w:rsidP="00111417">
      <w:pPr>
        <w:pStyle w:val="Odsekzoznamu"/>
        <w:numPr>
          <w:ilvl w:val="0"/>
          <w:numId w:val="1"/>
        </w:numPr>
        <w:ind w:left="714" w:hanging="357"/>
        <w:contextualSpacing w:val="0"/>
        <w:jc w:val="both"/>
        <w:rPr>
          <w:rStyle w:val="tlid-translation"/>
          <w:rFonts w:ascii="Times New Roman" w:hAnsi="Times New Roman" w:cs="Times New Roman"/>
          <w:sz w:val="24"/>
          <w:szCs w:val="24"/>
        </w:rPr>
      </w:pPr>
      <w:r w:rsidRPr="00AC5B89">
        <w:rPr>
          <w:rFonts w:ascii="Times New Roman" w:hAnsi="Times New Roman" w:cs="Times New Roman"/>
          <w:sz w:val="24"/>
          <w:szCs w:val="24"/>
        </w:rPr>
        <w:t xml:space="preserve">Dalším políčkem matice jsou </w:t>
      </w:r>
      <w:r w:rsidRPr="00AC5B89">
        <w:rPr>
          <w:rFonts w:ascii="Times New Roman" w:hAnsi="Times New Roman" w:cs="Times New Roman"/>
          <w:b/>
          <w:bCs/>
          <w:sz w:val="24"/>
          <w:szCs w:val="24"/>
        </w:rPr>
        <w:t>cíle zákazníka</w:t>
      </w:r>
      <w:r w:rsidRPr="00AC5B89">
        <w:rPr>
          <w:rFonts w:ascii="Times New Roman" w:hAnsi="Times New Roman" w:cs="Times New Roman"/>
          <w:sz w:val="24"/>
          <w:szCs w:val="24"/>
        </w:rPr>
        <w:t>. Musíte vědět, čeho chtějí dosáhnout, jaké jsou pro ně důležité hmatatelné, ale i emoční benefity, které hledají v produktech.</w:t>
      </w:r>
      <w:r w:rsidR="009D40F7" w:rsidRPr="00AC5B89">
        <w:rPr>
          <w:rStyle w:val="tlid-translation"/>
          <w:rFonts w:ascii="Times New Roman" w:hAnsi="Times New Roman" w:cs="Times New Roman"/>
          <w:sz w:val="24"/>
          <w:szCs w:val="24"/>
        </w:rPr>
        <w:t xml:space="preserve"> Cíle zákazníků musí být v souladu s posláním značky.</w:t>
      </w:r>
    </w:p>
    <w:p w:rsidR="00AC5B89" w:rsidRPr="00CD27E3" w:rsidRDefault="004B0DF0" w:rsidP="00BE7A98">
      <w:pPr>
        <w:pStyle w:val="Normlnywebov"/>
        <w:numPr>
          <w:ilvl w:val="0"/>
          <w:numId w:val="1"/>
        </w:numPr>
        <w:spacing w:before="0" w:beforeAutospacing="0" w:after="160" w:afterAutospacing="0" w:line="259" w:lineRule="auto"/>
        <w:ind w:left="714" w:hanging="357"/>
        <w:jc w:val="both"/>
        <w:rPr>
          <w:sz w:val="20"/>
          <w:szCs w:val="20"/>
          <w:lang w:val="cs-CZ"/>
        </w:rPr>
      </w:pPr>
      <w:r w:rsidRPr="00AC5B89">
        <w:rPr>
          <w:lang w:val="cs-CZ"/>
        </w:rPr>
        <w:t xml:space="preserve">Opět v souladu s tím musí být tzv. </w:t>
      </w:r>
      <w:r w:rsidRPr="00AC5B89">
        <w:rPr>
          <w:rStyle w:val="Vrazn"/>
          <w:lang w:val="cs-CZ"/>
        </w:rPr>
        <w:t xml:space="preserve">brand </w:t>
      </w:r>
      <w:proofErr w:type="spellStart"/>
      <w:r w:rsidRPr="00AC5B89">
        <w:rPr>
          <w:rStyle w:val="Vrazn"/>
          <w:lang w:val="cs-CZ"/>
        </w:rPr>
        <w:t>onlyness</w:t>
      </w:r>
      <w:proofErr w:type="spellEnd"/>
      <w:r w:rsidRPr="00AC5B89">
        <w:rPr>
          <w:lang w:val="cs-CZ"/>
        </w:rPr>
        <w:t xml:space="preserve"> (jedinečnost značky). To, co je pro značku výjimečné a nikdo jiný se tím nemůže pochlubit. Pokud nemáte svou </w:t>
      </w:r>
      <w:r w:rsidR="001D3D72">
        <w:rPr>
          <w:rStyle w:val="Zvraznenie"/>
          <w:bCs/>
          <w:i w:val="0"/>
          <w:lang w:val="cs-CZ"/>
        </w:rPr>
        <w:t>„</w:t>
      </w:r>
      <w:proofErr w:type="spellStart"/>
      <w:r w:rsidRPr="00AC5B89">
        <w:rPr>
          <w:lang w:val="cs-CZ"/>
        </w:rPr>
        <w:t>onlyness</w:t>
      </w:r>
      <w:proofErr w:type="spellEnd"/>
      <w:r w:rsidR="001D3D72">
        <w:rPr>
          <w:lang w:val="cs-CZ"/>
        </w:rPr>
        <w:t>“</w:t>
      </w:r>
      <w:r w:rsidRPr="00AC5B89">
        <w:rPr>
          <w:lang w:val="cs-CZ"/>
        </w:rPr>
        <w:t xml:space="preserve">, </w:t>
      </w:r>
      <w:r w:rsidRPr="00CD27E3">
        <w:rPr>
          <w:lang w:val="cs-CZ"/>
        </w:rPr>
        <w:t xml:space="preserve">jste ve slabé pozici. </w:t>
      </w:r>
    </w:p>
    <w:p w:rsidR="004B0DF0" w:rsidRPr="00CD27E3" w:rsidRDefault="00AC5B89" w:rsidP="00AC5B89">
      <w:pPr>
        <w:jc w:val="both"/>
        <w:rPr>
          <w:rFonts w:ascii="Times New Roman" w:hAnsi="Times New Roman" w:cs="Times New Roman"/>
          <w:sz w:val="20"/>
          <w:szCs w:val="20"/>
          <w:lang w:val="en-GB"/>
        </w:rPr>
      </w:pPr>
      <w:r w:rsidRPr="00CD27E3">
        <w:rPr>
          <w:rStyle w:val="tlid-translation"/>
          <w:rFonts w:ascii="Times New Roman" w:hAnsi="Times New Roman" w:cs="Times New Roman"/>
          <w:b/>
          <w:bCs/>
          <w:sz w:val="20"/>
          <w:szCs w:val="20"/>
          <w:lang w:val="en-GB"/>
        </w:rPr>
        <w:t>[</w:t>
      </w:r>
      <w:r w:rsidRPr="00CD27E3">
        <w:rPr>
          <w:rStyle w:val="tlid-translation"/>
          <w:rFonts w:ascii="Times New Roman" w:hAnsi="Times New Roman" w:cs="Times New Roman"/>
          <w:b/>
          <w:sz w:val="20"/>
          <w:szCs w:val="20"/>
        </w:rPr>
        <w:t>Poznámka:</w:t>
      </w:r>
      <w:r w:rsidRPr="00CD27E3">
        <w:rPr>
          <w:rStyle w:val="tlid-translation"/>
          <w:rFonts w:ascii="Times New Roman" w:hAnsi="Times New Roman" w:cs="Times New Roman"/>
          <w:sz w:val="20"/>
          <w:szCs w:val="20"/>
        </w:rPr>
        <w:t xml:space="preserve"> </w:t>
      </w:r>
      <w:r w:rsidR="004B0DF0" w:rsidRPr="00CD27E3">
        <w:rPr>
          <w:rFonts w:ascii="Times New Roman" w:hAnsi="Times New Roman" w:cs="Times New Roman"/>
          <w:sz w:val="20"/>
          <w:szCs w:val="20"/>
        </w:rPr>
        <w:t xml:space="preserve">Vaší </w:t>
      </w:r>
      <w:proofErr w:type="spellStart"/>
      <w:r w:rsidR="004B0DF0" w:rsidRPr="00CD27E3">
        <w:rPr>
          <w:rStyle w:val="Vrazn"/>
          <w:rFonts w:ascii="Times New Roman" w:hAnsi="Times New Roman" w:cs="Times New Roman"/>
          <w:sz w:val="20"/>
          <w:szCs w:val="20"/>
        </w:rPr>
        <w:t>onlyness</w:t>
      </w:r>
      <w:proofErr w:type="spellEnd"/>
      <w:r w:rsidR="004B0DF0" w:rsidRPr="00CD27E3">
        <w:rPr>
          <w:rFonts w:ascii="Times New Roman" w:hAnsi="Times New Roman" w:cs="Times New Roman"/>
          <w:sz w:val="20"/>
          <w:szCs w:val="20"/>
        </w:rPr>
        <w:t xml:space="preserve"> si můžete otestovat, když si zkusíte vytvořit větu: </w:t>
      </w:r>
      <w:r w:rsidR="004B0DF0" w:rsidRPr="00CD27E3">
        <w:rPr>
          <w:rStyle w:val="Vrazn"/>
          <w:rFonts w:ascii="Times New Roman" w:hAnsi="Times New Roman" w:cs="Times New Roman"/>
          <w:sz w:val="20"/>
          <w:szCs w:val="20"/>
        </w:rPr>
        <w:t xml:space="preserve">X je v ... </w:t>
      </w:r>
      <w:r w:rsidR="004B0DF0" w:rsidRPr="00CD27E3">
        <w:rPr>
          <w:rFonts w:ascii="Times New Roman" w:hAnsi="Times New Roman" w:cs="Times New Roman"/>
          <w:sz w:val="20"/>
          <w:szCs w:val="20"/>
        </w:rPr>
        <w:t xml:space="preserve">(doplňte tržní kategorii) </w:t>
      </w:r>
      <w:r w:rsidR="004B0DF0" w:rsidRPr="00CD27E3">
        <w:rPr>
          <w:rStyle w:val="Vrazn"/>
          <w:rFonts w:ascii="Times New Roman" w:hAnsi="Times New Roman" w:cs="Times New Roman"/>
          <w:sz w:val="20"/>
          <w:szCs w:val="20"/>
        </w:rPr>
        <w:t xml:space="preserve">jedinou značkou, která ... </w:t>
      </w:r>
      <w:r w:rsidR="004B0DF0" w:rsidRPr="00CD27E3">
        <w:rPr>
          <w:rFonts w:ascii="Times New Roman" w:hAnsi="Times New Roman" w:cs="Times New Roman"/>
          <w:sz w:val="20"/>
          <w:szCs w:val="20"/>
        </w:rPr>
        <w:t>(doplňte výjimečnou charakteristiku vlastní pouze vaší značce X). Příklady: „</w:t>
      </w:r>
      <w:proofErr w:type="spellStart"/>
      <w:r w:rsidR="004B0DF0" w:rsidRPr="00CD27E3">
        <w:rPr>
          <w:rStyle w:val="Zvraznenie"/>
          <w:rFonts w:ascii="Times New Roman" w:hAnsi="Times New Roman" w:cs="Times New Roman"/>
          <w:bCs/>
          <w:sz w:val="20"/>
          <w:szCs w:val="20"/>
        </w:rPr>
        <w:t>Harrod's</w:t>
      </w:r>
      <w:proofErr w:type="spellEnd"/>
      <w:r w:rsidR="004B0DF0" w:rsidRPr="00CD27E3">
        <w:rPr>
          <w:rStyle w:val="Zvraznenie"/>
          <w:rFonts w:ascii="Times New Roman" w:hAnsi="Times New Roman" w:cs="Times New Roman"/>
          <w:bCs/>
          <w:sz w:val="20"/>
          <w:szCs w:val="20"/>
        </w:rPr>
        <w:t xml:space="preserve"> je jediných obchodním domem, který je nutnou zastávkou návštěvníků Velké Británie.“</w:t>
      </w:r>
      <w:r w:rsidR="004B0DF0" w:rsidRPr="00CD27E3">
        <w:rPr>
          <w:rStyle w:val="Vrazn"/>
          <w:rFonts w:ascii="Times New Roman" w:hAnsi="Times New Roman" w:cs="Times New Roman"/>
          <w:sz w:val="20"/>
          <w:szCs w:val="20"/>
        </w:rPr>
        <w:t xml:space="preserve">  </w:t>
      </w:r>
      <w:r w:rsidR="004B0DF0" w:rsidRPr="00CD27E3">
        <w:rPr>
          <w:rFonts w:ascii="Times New Roman" w:hAnsi="Times New Roman" w:cs="Times New Roman"/>
          <w:sz w:val="20"/>
          <w:szCs w:val="20"/>
        </w:rPr>
        <w:t xml:space="preserve">Povšimněte si, jak je definována unikátnost. </w:t>
      </w:r>
      <w:proofErr w:type="spellStart"/>
      <w:r w:rsidR="004B0DF0" w:rsidRPr="00CD27E3">
        <w:rPr>
          <w:rFonts w:ascii="Times New Roman" w:hAnsi="Times New Roman" w:cs="Times New Roman"/>
          <w:sz w:val="20"/>
          <w:szCs w:val="20"/>
        </w:rPr>
        <w:t>Harrod's</w:t>
      </w:r>
      <w:proofErr w:type="spellEnd"/>
      <w:r w:rsidR="004B0DF0" w:rsidRPr="00CD27E3">
        <w:rPr>
          <w:rFonts w:ascii="Times New Roman" w:hAnsi="Times New Roman" w:cs="Times New Roman"/>
          <w:sz w:val="20"/>
          <w:szCs w:val="20"/>
        </w:rPr>
        <w:t xml:space="preserve"> určitě není jediným obchodním domem s luxusnějším sortimentem v Británii. Pro mnoho návštěvníků Londýna ovšem symbolizuje místo, které musí </w:t>
      </w:r>
      <w:proofErr w:type="gramStart"/>
      <w:r w:rsidR="004B0DF0" w:rsidRPr="00CD27E3">
        <w:rPr>
          <w:rFonts w:ascii="Times New Roman" w:hAnsi="Times New Roman" w:cs="Times New Roman"/>
          <w:sz w:val="20"/>
          <w:szCs w:val="20"/>
        </w:rPr>
        <w:t>stůj</w:t>
      </w:r>
      <w:proofErr w:type="gramEnd"/>
      <w:r w:rsidR="004B0DF0" w:rsidRPr="00CD27E3">
        <w:rPr>
          <w:rFonts w:ascii="Times New Roman" w:hAnsi="Times New Roman" w:cs="Times New Roman"/>
          <w:sz w:val="20"/>
          <w:szCs w:val="20"/>
        </w:rPr>
        <w:t xml:space="preserve"> co stůj navštívit. </w:t>
      </w:r>
      <w:r w:rsidR="004B0DF0" w:rsidRPr="00CD27E3">
        <w:rPr>
          <w:rStyle w:val="Zvraznenie"/>
          <w:rFonts w:ascii="Times New Roman" w:hAnsi="Times New Roman" w:cs="Times New Roman"/>
          <w:i w:val="0"/>
          <w:sz w:val="20"/>
          <w:szCs w:val="20"/>
        </w:rPr>
        <w:t>Značka</w:t>
      </w:r>
      <w:r w:rsidR="004B0DF0" w:rsidRPr="00CD27E3">
        <w:rPr>
          <w:rStyle w:val="Zvraznenie"/>
          <w:rFonts w:ascii="Times New Roman" w:hAnsi="Times New Roman" w:cs="Times New Roman"/>
          <w:sz w:val="20"/>
          <w:szCs w:val="20"/>
        </w:rPr>
        <w:t xml:space="preserve"> </w:t>
      </w:r>
      <w:proofErr w:type="spellStart"/>
      <w:r w:rsidR="004B0DF0" w:rsidRPr="00CD27E3">
        <w:rPr>
          <w:rStyle w:val="Vrazn"/>
          <w:rFonts w:ascii="Times New Roman" w:hAnsi="Times New Roman" w:cs="Times New Roman"/>
          <w:b w:val="0"/>
          <w:iCs/>
          <w:sz w:val="20"/>
          <w:szCs w:val="20"/>
        </w:rPr>
        <w:t>AirBank</w:t>
      </w:r>
      <w:proofErr w:type="spellEnd"/>
      <w:r w:rsidR="004B0DF0" w:rsidRPr="00CD27E3">
        <w:rPr>
          <w:rStyle w:val="Zvraznenie"/>
          <w:rFonts w:ascii="Times New Roman" w:hAnsi="Times New Roman" w:cs="Times New Roman"/>
          <w:sz w:val="20"/>
          <w:szCs w:val="20"/>
        </w:rPr>
        <w:t xml:space="preserve"> </w:t>
      </w:r>
      <w:r w:rsidR="004B0DF0" w:rsidRPr="00CD27E3">
        <w:rPr>
          <w:rStyle w:val="Zvraznenie"/>
          <w:rFonts w:ascii="Times New Roman" w:hAnsi="Times New Roman" w:cs="Times New Roman"/>
          <w:i w:val="0"/>
          <w:sz w:val="20"/>
          <w:szCs w:val="20"/>
        </w:rPr>
        <w:t xml:space="preserve">byla vytvořena na základě knihy </w:t>
      </w:r>
      <w:proofErr w:type="spellStart"/>
      <w:r w:rsidR="004B0DF0" w:rsidRPr="00CD27E3">
        <w:rPr>
          <w:rStyle w:val="Zvraznenie"/>
          <w:rFonts w:ascii="Times New Roman" w:hAnsi="Times New Roman" w:cs="Times New Roman"/>
          <w:i w:val="0"/>
          <w:sz w:val="20"/>
          <w:szCs w:val="20"/>
        </w:rPr>
        <w:t>Zag</w:t>
      </w:r>
      <w:proofErr w:type="spellEnd"/>
      <w:r w:rsidR="004B0DF0" w:rsidRPr="00CD27E3">
        <w:rPr>
          <w:rFonts w:ascii="Times New Roman" w:hAnsi="Times New Roman" w:cs="Times New Roman"/>
          <w:sz w:val="20"/>
          <w:szCs w:val="20"/>
        </w:rPr>
        <w:t xml:space="preserve">. Jaká je její </w:t>
      </w:r>
      <w:proofErr w:type="spellStart"/>
      <w:r w:rsidR="004B0DF0" w:rsidRPr="00CD27E3">
        <w:rPr>
          <w:rStyle w:val="Vrazn"/>
          <w:rFonts w:ascii="Times New Roman" w:hAnsi="Times New Roman" w:cs="Times New Roman"/>
          <w:b w:val="0"/>
          <w:sz w:val="20"/>
          <w:szCs w:val="20"/>
        </w:rPr>
        <w:t>onlyness</w:t>
      </w:r>
      <w:proofErr w:type="spellEnd"/>
      <w:r w:rsidR="004B0DF0" w:rsidRPr="00CD27E3">
        <w:rPr>
          <w:rFonts w:ascii="Times New Roman" w:hAnsi="Times New Roman" w:cs="Times New Roman"/>
          <w:sz w:val="20"/>
          <w:szCs w:val="20"/>
        </w:rPr>
        <w:t>?</w:t>
      </w:r>
      <w:r w:rsidR="004B0DF0" w:rsidRPr="00CD27E3">
        <w:rPr>
          <w:rFonts w:ascii="Times New Roman" w:hAnsi="Times New Roman" w:cs="Times New Roman"/>
          <w:i/>
          <w:sz w:val="20"/>
          <w:szCs w:val="20"/>
        </w:rPr>
        <w:t xml:space="preserve"> </w:t>
      </w:r>
      <w:r w:rsidR="004B0DF0" w:rsidRPr="00CD27E3">
        <w:rPr>
          <w:rStyle w:val="Zvraznenie"/>
          <w:rFonts w:ascii="Times New Roman" w:hAnsi="Times New Roman" w:cs="Times New Roman"/>
          <w:bCs/>
          <w:sz w:val="20"/>
          <w:szCs w:val="20"/>
        </w:rPr>
        <w:t>„</w:t>
      </w:r>
      <w:r w:rsidR="004B0DF0" w:rsidRPr="00CD27E3">
        <w:rPr>
          <w:rStyle w:val="Vrazn"/>
          <w:rFonts w:ascii="Times New Roman" w:hAnsi="Times New Roman" w:cs="Times New Roman"/>
          <w:b w:val="0"/>
          <w:i/>
          <w:sz w:val="20"/>
          <w:szCs w:val="20"/>
        </w:rPr>
        <w:t>Jediná banka, kterou můžete m</w:t>
      </w:r>
      <w:r w:rsidR="00726A37">
        <w:rPr>
          <w:rStyle w:val="Vrazn"/>
          <w:rFonts w:ascii="Times New Roman" w:hAnsi="Times New Roman" w:cs="Times New Roman"/>
          <w:b w:val="0"/>
          <w:i/>
          <w:sz w:val="20"/>
          <w:szCs w:val="20"/>
        </w:rPr>
        <w:t>ít rádi</w:t>
      </w:r>
      <w:r w:rsidR="004B0DF0" w:rsidRPr="00CD27E3">
        <w:rPr>
          <w:rStyle w:val="Vrazn"/>
          <w:rFonts w:ascii="Times New Roman" w:hAnsi="Times New Roman" w:cs="Times New Roman"/>
          <w:b w:val="0"/>
          <w:i/>
          <w:sz w:val="20"/>
          <w:szCs w:val="20"/>
        </w:rPr>
        <w:t>.</w:t>
      </w:r>
      <w:r w:rsidR="00651D1D" w:rsidRPr="00CD27E3">
        <w:rPr>
          <w:rStyle w:val="Vrazn"/>
          <w:rFonts w:ascii="Times New Roman" w:hAnsi="Times New Roman" w:cs="Times New Roman"/>
          <w:b w:val="0"/>
          <w:i/>
          <w:sz w:val="20"/>
          <w:szCs w:val="20"/>
        </w:rPr>
        <w:t>“</w:t>
      </w:r>
      <w:r w:rsidR="004B0DF0" w:rsidRPr="00CD27E3">
        <w:rPr>
          <w:rStyle w:val="Vrazn"/>
          <w:rFonts w:ascii="Times New Roman" w:hAnsi="Times New Roman" w:cs="Times New Roman"/>
          <w:i/>
          <w:sz w:val="20"/>
          <w:szCs w:val="20"/>
        </w:rPr>
        <w:t xml:space="preserve">  </w:t>
      </w:r>
      <w:proofErr w:type="spellStart"/>
      <w:r w:rsidR="004B0DF0" w:rsidRPr="00CD27E3">
        <w:rPr>
          <w:rFonts w:ascii="Times New Roman" w:hAnsi="Times New Roman" w:cs="Times New Roman"/>
          <w:sz w:val="20"/>
          <w:szCs w:val="20"/>
        </w:rPr>
        <w:t>AirBank</w:t>
      </w:r>
      <w:proofErr w:type="spellEnd"/>
      <w:r w:rsidR="004B0DF0" w:rsidRPr="00CD27E3">
        <w:rPr>
          <w:rFonts w:ascii="Times New Roman" w:hAnsi="Times New Roman" w:cs="Times New Roman"/>
          <w:sz w:val="20"/>
          <w:szCs w:val="20"/>
        </w:rPr>
        <w:t xml:space="preserve"> se na trhu vtěluje do pozice banky, která není jako ty ostatní. Toto sdělení pak posiluje de facto svou veškerou externí komunikací</w:t>
      </w:r>
      <w:r w:rsidR="004B0DF0" w:rsidRPr="00CD27E3">
        <w:rPr>
          <w:rFonts w:ascii="Times New Roman" w:hAnsi="Times New Roman" w:cs="Times New Roman"/>
          <w:i/>
          <w:sz w:val="20"/>
          <w:szCs w:val="20"/>
        </w:rPr>
        <w:t>.</w:t>
      </w:r>
      <w:r w:rsidRPr="00CD27E3">
        <w:rPr>
          <w:rStyle w:val="tlid-translation"/>
          <w:rFonts w:ascii="Times New Roman" w:hAnsi="Times New Roman" w:cs="Times New Roman"/>
          <w:b/>
          <w:bCs/>
          <w:sz w:val="20"/>
          <w:szCs w:val="20"/>
          <w:lang w:val="en-GB"/>
        </w:rPr>
        <w:t>]</w:t>
      </w:r>
    </w:p>
    <w:p w:rsidR="00AC5B89" w:rsidRDefault="004B0DF0" w:rsidP="00BE7A98">
      <w:pPr>
        <w:pStyle w:val="Normlnywebov"/>
        <w:numPr>
          <w:ilvl w:val="0"/>
          <w:numId w:val="1"/>
        </w:numPr>
        <w:spacing w:before="0" w:beforeAutospacing="0" w:after="160" w:afterAutospacing="0" w:line="259" w:lineRule="auto"/>
        <w:ind w:left="714" w:hanging="357"/>
        <w:jc w:val="both"/>
        <w:rPr>
          <w:lang w:val="cs-CZ"/>
        </w:rPr>
      </w:pPr>
      <w:r w:rsidRPr="006131CA">
        <w:rPr>
          <w:rStyle w:val="Vrazn"/>
          <w:lang w:val="cs-CZ"/>
        </w:rPr>
        <w:t>„Mores</w:t>
      </w:r>
      <w:r w:rsidR="00A20269">
        <w:rPr>
          <w:rStyle w:val="Vrazn"/>
          <w:lang w:val="cs-CZ"/>
        </w:rPr>
        <w:t>“</w:t>
      </w:r>
      <w:r w:rsidRPr="006131CA">
        <w:rPr>
          <w:lang w:val="cs-CZ"/>
        </w:rPr>
        <w:t xml:space="preserve"> znamenají jakási </w:t>
      </w:r>
      <w:r w:rsidRPr="006131CA">
        <w:rPr>
          <w:rStyle w:val="Vrazn"/>
          <w:lang w:val="cs-CZ"/>
        </w:rPr>
        <w:t>vnitřní pravidla</w:t>
      </w:r>
      <w:r w:rsidRPr="006131CA">
        <w:rPr>
          <w:lang w:val="cs-CZ"/>
        </w:rPr>
        <w:t xml:space="preserve"> vašeho </w:t>
      </w:r>
      <w:r w:rsidRPr="006131CA">
        <w:rPr>
          <w:rStyle w:val="Vrazn"/>
          <w:lang w:val="cs-CZ"/>
        </w:rPr>
        <w:t>kmene</w:t>
      </w:r>
      <w:r w:rsidRPr="006131CA">
        <w:rPr>
          <w:lang w:val="cs-CZ"/>
        </w:rPr>
        <w:t>.</w:t>
      </w:r>
    </w:p>
    <w:p w:rsidR="004B0DF0" w:rsidRPr="00D458E2" w:rsidRDefault="003769C7" w:rsidP="00AC5B89">
      <w:pPr>
        <w:pStyle w:val="Normlnywebov"/>
        <w:spacing w:before="0" w:beforeAutospacing="0" w:after="160" w:afterAutospacing="0" w:line="259" w:lineRule="auto"/>
        <w:jc w:val="both"/>
        <w:rPr>
          <w:sz w:val="20"/>
          <w:szCs w:val="20"/>
          <w:lang w:val="cs-CZ"/>
        </w:rPr>
      </w:pPr>
      <w:r w:rsidRPr="00D458E2">
        <w:rPr>
          <w:rStyle w:val="tlid-translation"/>
          <w:b/>
          <w:bCs/>
          <w:sz w:val="20"/>
          <w:szCs w:val="20"/>
          <w:lang w:val="en-GB"/>
        </w:rPr>
        <w:t>[</w:t>
      </w:r>
      <w:r w:rsidRPr="00D458E2">
        <w:rPr>
          <w:rStyle w:val="tlid-translation"/>
          <w:b/>
          <w:sz w:val="20"/>
          <w:szCs w:val="20"/>
        </w:rPr>
        <w:t>Poznámka:</w:t>
      </w:r>
      <w:r w:rsidRPr="00D458E2">
        <w:rPr>
          <w:rStyle w:val="tlid-translation"/>
          <w:sz w:val="20"/>
          <w:szCs w:val="20"/>
        </w:rPr>
        <w:t xml:space="preserve"> </w:t>
      </w:r>
      <w:r w:rsidR="004B0DF0" w:rsidRPr="00D458E2">
        <w:rPr>
          <w:sz w:val="20"/>
          <w:szCs w:val="20"/>
          <w:lang w:val="cs-CZ"/>
        </w:rPr>
        <w:t xml:space="preserve">Marty </w:t>
      </w:r>
      <w:proofErr w:type="spellStart"/>
      <w:r w:rsidR="004B0DF0" w:rsidRPr="00D458E2">
        <w:rPr>
          <w:sz w:val="20"/>
          <w:szCs w:val="20"/>
          <w:lang w:val="cs-CZ"/>
        </w:rPr>
        <w:t>Neumeir</w:t>
      </w:r>
      <w:proofErr w:type="spellEnd"/>
      <w:r w:rsidR="004B0DF0" w:rsidRPr="00D458E2">
        <w:rPr>
          <w:sz w:val="20"/>
          <w:szCs w:val="20"/>
          <w:lang w:val="cs-CZ"/>
        </w:rPr>
        <w:t xml:space="preserve"> </w:t>
      </w:r>
      <w:r w:rsidRPr="00D458E2">
        <w:rPr>
          <w:sz w:val="20"/>
          <w:szCs w:val="20"/>
          <w:lang w:val="cs-CZ"/>
        </w:rPr>
        <w:t xml:space="preserve">tyto pravidla </w:t>
      </w:r>
      <w:r w:rsidR="004B0DF0" w:rsidRPr="00D458E2">
        <w:rPr>
          <w:sz w:val="20"/>
          <w:szCs w:val="20"/>
          <w:lang w:val="cs-CZ"/>
        </w:rPr>
        <w:t xml:space="preserve">přiblížil historkou. Kdysi dávno chtěl mluvit na své prezentaci o značce Harley-Davidson. Našel ve fotobance snímek páru na </w:t>
      </w:r>
      <w:proofErr w:type="spellStart"/>
      <w:r w:rsidR="004B0DF0" w:rsidRPr="00D458E2">
        <w:rPr>
          <w:sz w:val="20"/>
          <w:szCs w:val="20"/>
          <w:lang w:val="cs-CZ"/>
        </w:rPr>
        <w:t>chopperu</w:t>
      </w:r>
      <w:proofErr w:type="spellEnd"/>
      <w:r w:rsidR="004B0DF0" w:rsidRPr="00D458E2">
        <w:rPr>
          <w:sz w:val="20"/>
          <w:szCs w:val="20"/>
          <w:lang w:val="cs-CZ"/>
        </w:rPr>
        <w:t xml:space="preserve"> a vzhledem k tomu, že byl focen zpředu a figurovalo na něm primárně přední kolo a světlo, obrátil se raději s prosbou o identifikaci značky na kamaráda motorkáře. Ten mu potvrdil, že jde na první pohled o Harley-Davidson. Marty </w:t>
      </w:r>
      <w:proofErr w:type="spellStart"/>
      <w:r w:rsidR="004B0DF0" w:rsidRPr="00D458E2">
        <w:rPr>
          <w:sz w:val="20"/>
          <w:szCs w:val="20"/>
          <w:lang w:val="cs-CZ"/>
        </w:rPr>
        <w:t>Neumeier</w:t>
      </w:r>
      <w:proofErr w:type="spellEnd"/>
      <w:r w:rsidR="004B0DF0" w:rsidRPr="00D458E2">
        <w:rPr>
          <w:sz w:val="20"/>
          <w:szCs w:val="20"/>
          <w:lang w:val="cs-CZ"/>
        </w:rPr>
        <w:t xml:space="preserve"> proto snímek zakoupil, několik minut poté mu ale ten stejný kamarád volal</w:t>
      </w:r>
      <w:r w:rsidR="004B0DF0" w:rsidRPr="00D458E2">
        <w:rPr>
          <w:i/>
          <w:sz w:val="20"/>
          <w:szCs w:val="20"/>
          <w:lang w:val="cs-CZ"/>
        </w:rPr>
        <w:t xml:space="preserve">: </w:t>
      </w:r>
      <w:r w:rsidR="004B0DF0" w:rsidRPr="00D458E2">
        <w:rPr>
          <w:rStyle w:val="Zvraznenie"/>
          <w:bCs/>
          <w:sz w:val="20"/>
          <w:szCs w:val="20"/>
          <w:lang w:val="cs-CZ"/>
        </w:rPr>
        <w:t>„</w:t>
      </w:r>
      <w:r w:rsidR="004B0DF0" w:rsidRPr="00D458E2">
        <w:rPr>
          <w:rStyle w:val="Zvraznenie"/>
          <w:sz w:val="20"/>
          <w:szCs w:val="20"/>
          <w:lang w:val="cs-CZ"/>
        </w:rPr>
        <w:t xml:space="preserve">Nekupuj tu fotku. Je to </w:t>
      </w:r>
      <w:proofErr w:type="spellStart"/>
      <w:r w:rsidR="004B0DF0" w:rsidRPr="00D458E2">
        <w:rPr>
          <w:rStyle w:val="Zvraznenie"/>
          <w:sz w:val="20"/>
          <w:szCs w:val="20"/>
          <w:lang w:val="cs-CZ"/>
        </w:rPr>
        <w:t>Harley</w:t>
      </w:r>
      <w:proofErr w:type="spellEnd"/>
      <w:r w:rsidR="004B0DF0" w:rsidRPr="00D458E2">
        <w:rPr>
          <w:rStyle w:val="Zvraznenie"/>
          <w:sz w:val="20"/>
          <w:szCs w:val="20"/>
          <w:lang w:val="cs-CZ"/>
        </w:rPr>
        <w:t>, ale tohle by se nikdy v reálu nestalo,</w:t>
      </w:r>
      <w:r w:rsidR="00445601" w:rsidRPr="00D458E2">
        <w:rPr>
          <w:rStyle w:val="Zvraznenie"/>
          <w:sz w:val="20"/>
          <w:szCs w:val="20"/>
          <w:lang w:val="cs-CZ"/>
        </w:rPr>
        <w:t>“</w:t>
      </w:r>
      <w:r w:rsidR="004B0DF0" w:rsidRPr="00D458E2">
        <w:rPr>
          <w:i/>
          <w:sz w:val="20"/>
          <w:szCs w:val="20"/>
          <w:lang w:val="cs-CZ"/>
        </w:rPr>
        <w:t xml:space="preserve"> </w:t>
      </w:r>
      <w:r w:rsidR="004B0DF0" w:rsidRPr="00D458E2">
        <w:rPr>
          <w:sz w:val="20"/>
          <w:szCs w:val="20"/>
          <w:lang w:val="cs-CZ"/>
        </w:rPr>
        <w:t xml:space="preserve">přičemž poukazoval na fakt, že </w:t>
      </w:r>
      <w:r w:rsidR="004B0DF0" w:rsidRPr="00D458E2">
        <w:rPr>
          <w:rStyle w:val="Vrazn"/>
          <w:b w:val="0"/>
          <w:sz w:val="20"/>
          <w:szCs w:val="20"/>
          <w:lang w:val="cs-CZ"/>
        </w:rPr>
        <w:t>za řídítky byla žena a na pozici spolujezdce muž. V kmenu Harley-Davidson je zkrátka něco takového nepřípustné</w:t>
      </w:r>
      <w:r w:rsidR="004B0DF0" w:rsidRPr="00D458E2">
        <w:rPr>
          <w:sz w:val="20"/>
          <w:szCs w:val="20"/>
          <w:lang w:val="cs-CZ"/>
        </w:rPr>
        <w:t>, když jedou na jedné motorce žena a muž, řídí vždy muž</w:t>
      </w:r>
      <w:r w:rsidR="004B0DF0" w:rsidRPr="00D458E2">
        <w:rPr>
          <w:i/>
          <w:sz w:val="20"/>
          <w:szCs w:val="20"/>
          <w:lang w:val="cs-CZ"/>
        </w:rPr>
        <w:t>.</w:t>
      </w:r>
      <w:r w:rsidRPr="00D458E2">
        <w:rPr>
          <w:rStyle w:val="tlid-translation"/>
          <w:b/>
          <w:bCs/>
          <w:sz w:val="20"/>
          <w:szCs w:val="20"/>
          <w:lang w:val="en-GB"/>
        </w:rPr>
        <w:t>]</w:t>
      </w:r>
    </w:p>
    <w:p w:rsidR="004B0DF0" w:rsidRDefault="004B0DF0" w:rsidP="004B0DF0">
      <w:pPr>
        <w:pStyle w:val="Normlnywebov"/>
        <w:numPr>
          <w:ilvl w:val="0"/>
          <w:numId w:val="1"/>
        </w:numPr>
        <w:spacing w:before="0" w:beforeAutospacing="0" w:afterLines="160" w:after="384" w:afterAutospacing="0" w:line="259" w:lineRule="auto"/>
        <w:ind w:left="714" w:hanging="357"/>
        <w:jc w:val="both"/>
        <w:rPr>
          <w:lang w:val="cs-CZ"/>
        </w:rPr>
      </w:pPr>
      <w:r w:rsidRPr="006131CA">
        <w:rPr>
          <w:lang w:val="cs-CZ"/>
        </w:rPr>
        <w:t xml:space="preserve">S tímto vnitřním nastavením zákazníků musí být v souladu i </w:t>
      </w:r>
      <w:r w:rsidRPr="006131CA">
        <w:rPr>
          <w:rStyle w:val="Vrazn"/>
          <w:lang w:val="cs-CZ"/>
        </w:rPr>
        <w:t>hodnoty značky</w:t>
      </w:r>
      <w:r w:rsidRPr="006131CA">
        <w:rPr>
          <w:lang w:val="cs-CZ"/>
        </w:rPr>
        <w:t>. Ve světě internetu a sociálních médií je každý i třeba malý přešlap mnohem viditelnější. Proto je potřeba hlídat u „mores</w:t>
      </w:r>
      <w:r w:rsidR="00F454F9">
        <w:rPr>
          <w:lang w:val="cs-CZ"/>
        </w:rPr>
        <w:t>“</w:t>
      </w:r>
      <w:r w:rsidRPr="006131CA">
        <w:rPr>
          <w:lang w:val="cs-CZ"/>
        </w:rPr>
        <w:t xml:space="preserve"> a hodnot soulad obzvláště pečlivě.</w:t>
      </w:r>
    </w:p>
    <w:tbl>
      <w:tblPr>
        <w:tblStyle w:val="Mriekatabuky"/>
        <w:tblW w:w="0" w:type="auto"/>
        <w:jc w:val="center"/>
        <w:tblLook w:val="04A0" w:firstRow="1" w:lastRow="0" w:firstColumn="1" w:lastColumn="0" w:noHBand="0" w:noVBand="1"/>
      </w:tblPr>
      <w:tblGrid>
        <w:gridCol w:w="4310"/>
        <w:gridCol w:w="4310"/>
      </w:tblGrid>
      <w:tr w:rsidR="00BE7A98" w:rsidRPr="00430ADA" w:rsidTr="004C234C">
        <w:trPr>
          <w:trHeight w:val="170"/>
          <w:jc w:val="center"/>
        </w:trPr>
        <w:tc>
          <w:tcPr>
            <w:tcW w:w="4310" w:type="dxa"/>
            <w:vAlign w:val="center"/>
          </w:tcPr>
          <w:p w:rsidR="00BE7A98" w:rsidRPr="004C234C" w:rsidRDefault="00BE7A98" w:rsidP="00D40A30">
            <w:pPr>
              <w:jc w:val="center"/>
              <w:rPr>
                <w:rFonts w:ascii="Times New Roman" w:hAnsi="Times New Roman" w:cs="Times New Roman"/>
                <w:b/>
                <w:lang w:val="cs-CZ"/>
              </w:rPr>
            </w:pPr>
            <w:r w:rsidRPr="004C234C">
              <w:rPr>
                <w:rFonts w:ascii="Times New Roman" w:hAnsi="Times New Roman" w:cs="Times New Roman"/>
                <w:b/>
                <w:lang w:val="cs-CZ"/>
              </w:rPr>
              <w:t>Zákazníci</w:t>
            </w:r>
          </w:p>
        </w:tc>
        <w:tc>
          <w:tcPr>
            <w:tcW w:w="4310" w:type="dxa"/>
            <w:vAlign w:val="center"/>
          </w:tcPr>
          <w:p w:rsidR="00BE7A98" w:rsidRPr="004C234C" w:rsidRDefault="00BE7A98" w:rsidP="00D40A30">
            <w:pPr>
              <w:jc w:val="center"/>
              <w:rPr>
                <w:rFonts w:ascii="Times New Roman" w:hAnsi="Times New Roman" w:cs="Times New Roman"/>
                <w:b/>
                <w:lang w:val="cs-CZ"/>
              </w:rPr>
            </w:pPr>
            <w:r w:rsidRPr="004C234C">
              <w:rPr>
                <w:rFonts w:ascii="Times New Roman" w:hAnsi="Times New Roman" w:cs="Times New Roman"/>
                <w:b/>
                <w:lang w:val="cs-CZ"/>
              </w:rPr>
              <w:t>Společnost</w:t>
            </w:r>
          </w:p>
        </w:tc>
      </w:tr>
      <w:tr w:rsidR="00BE7A98" w:rsidRPr="00430ADA" w:rsidTr="004C234C">
        <w:trPr>
          <w:trHeight w:val="170"/>
          <w:jc w:val="center"/>
        </w:trPr>
        <w:tc>
          <w:tcPr>
            <w:tcW w:w="4310" w:type="dxa"/>
            <w:vAlign w:val="center"/>
          </w:tcPr>
          <w:p w:rsidR="00BE7A98" w:rsidRPr="004C234C" w:rsidRDefault="00BE7A98" w:rsidP="00D40A30">
            <w:pPr>
              <w:rPr>
                <w:rFonts w:ascii="Times New Roman" w:hAnsi="Times New Roman" w:cs="Times New Roman"/>
                <w:lang w:val="cs-CZ"/>
              </w:rPr>
            </w:pPr>
            <w:r w:rsidRPr="004C234C">
              <w:rPr>
                <w:rFonts w:ascii="Times New Roman" w:hAnsi="Times New Roman" w:cs="Times New Roman"/>
                <w:b/>
                <w:lang w:val="cs-CZ"/>
              </w:rPr>
              <w:t>Identita</w:t>
            </w:r>
            <w:r w:rsidRPr="004C234C">
              <w:rPr>
                <w:rFonts w:ascii="Times New Roman" w:hAnsi="Times New Roman" w:cs="Times New Roman"/>
                <w:lang w:val="cs-CZ"/>
              </w:rPr>
              <w:t xml:space="preserve"> (Kdo jsou naši zákazníci?)</w:t>
            </w:r>
          </w:p>
        </w:tc>
        <w:tc>
          <w:tcPr>
            <w:tcW w:w="4310" w:type="dxa"/>
            <w:vAlign w:val="center"/>
          </w:tcPr>
          <w:p w:rsidR="00BE7A98" w:rsidRPr="004C234C" w:rsidRDefault="00BE7A98" w:rsidP="00D40A30">
            <w:pPr>
              <w:rPr>
                <w:rFonts w:ascii="Times New Roman" w:hAnsi="Times New Roman" w:cs="Times New Roman"/>
                <w:lang w:val="cs-CZ"/>
              </w:rPr>
            </w:pPr>
            <w:r w:rsidRPr="004C234C">
              <w:rPr>
                <w:rFonts w:ascii="Times New Roman" w:hAnsi="Times New Roman" w:cs="Times New Roman"/>
                <w:b/>
                <w:lang w:val="cs-CZ"/>
              </w:rPr>
              <w:t>Účel</w:t>
            </w:r>
            <w:r w:rsidRPr="004C234C">
              <w:rPr>
                <w:rFonts w:ascii="Times New Roman" w:hAnsi="Times New Roman" w:cs="Times New Roman"/>
                <w:lang w:val="cs-CZ"/>
              </w:rPr>
              <w:t xml:space="preserve"> (Proč existujeme?)</w:t>
            </w:r>
          </w:p>
        </w:tc>
      </w:tr>
      <w:tr w:rsidR="00BE7A98" w:rsidRPr="00430ADA" w:rsidTr="004C234C">
        <w:trPr>
          <w:trHeight w:val="170"/>
          <w:jc w:val="center"/>
        </w:trPr>
        <w:tc>
          <w:tcPr>
            <w:tcW w:w="4310" w:type="dxa"/>
            <w:vAlign w:val="center"/>
          </w:tcPr>
          <w:p w:rsidR="00BE7A98" w:rsidRPr="004C234C" w:rsidRDefault="00BE7A98" w:rsidP="00D40A30">
            <w:pPr>
              <w:rPr>
                <w:rFonts w:ascii="Times New Roman" w:hAnsi="Times New Roman" w:cs="Times New Roman"/>
                <w:lang w:val="cs-CZ"/>
              </w:rPr>
            </w:pPr>
            <w:r w:rsidRPr="004C234C">
              <w:rPr>
                <w:rFonts w:ascii="Times New Roman" w:hAnsi="Times New Roman" w:cs="Times New Roman"/>
                <w:b/>
                <w:lang w:val="cs-CZ"/>
              </w:rPr>
              <w:t>Cíle</w:t>
            </w:r>
            <w:r w:rsidRPr="004C234C">
              <w:rPr>
                <w:rFonts w:ascii="Times New Roman" w:hAnsi="Times New Roman" w:cs="Times New Roman"/>
                <w:lang w:val="cs-CZ"/>
              </w:rPr>
              <w:t xml:space="preserve"> (Co chtějí?)</w:t>
            </w:r>
          </w:p>
        </w:tc>
        <w:tc>
          <w:tcPr>
            <w:tcW w:w="4310" w:type="dxa"/>
            <w:vAlign w:val="center"/>
          </w:tcPr>
          <w:p w:rsidR="00BE7A98" w:rsidRPr="004C234C" w:rsidRDefault="00BE7A98" w:rsidP="00D40A30">
            <w:pPr>
              <w:rPr>
                <w:rFonts w:ascii="Times New Roman" w:hAnsi="Times New Roman" w:cs="Times New Roman"/>
                <w:lang w:val="cs-CZ"/>
              </w:rPr>
            </w:pPr>
            <w:r w:rsidRPr="004C234C">
              <w:rPr>
                <w:rFonts w:ascii="Times New Roman" w:hAnsi="Times New Roman" w:cs="Times New Roman"/>
                <w:b/>
                <w:lang w:val="cs-CZ"/>
              </w:rPr>
              <w:t>Jedinečnost</w:t>
            </w:r>
            <w:r w:rsidRPr="004C234C">
              <w:rPr>
                <w:rFonts w:ascii="Times New Roman" w:hAnsi="Times New Roman" w:cs="Times New Roman"/>
                <w:lang w:val="cs-CZ"/>
              </w:rPr>
              <w:t xml:space="preserve"> (Co nabízíme?)</w:t>
            </w:r>
          </w:p>
        </w:tc>
      </w:tr>
      <w:tr w:rsidR="00BE7A98" w:rsidRPr="00430ADA" w:rsidTr="004C234C">
        <w:trPr>
          <w:trHeight w:val="170"/>
          <w:jc w:val="center"/>
        </w:trPr>
        <w:tc>
          <w:tcPr>
            <w:tcW w:w="4310" w:type="dxa"/>
            <w:vAlign w:val="center"/>
          </w:tcPr>
          <w:p w:rsidR="00BE7A98" w:rsidRPr="004C234C" w:rsidRDefault="00BE7A98" w:rsidP="00D40A30">
            <w:pPr>
              <w:rPr>
                <w:rFonts w:ascii="Times New Roman" w:hAnsi="Times New Roman" w:cs="Times New Roman"/>
                <w:lang w:val="cs-CZ"/>
              </w:rPr>
            </w:pPr>
            <w:r w:rsidRPr="004C234C">
              <w:rPr>
                <w:rFonts w:ascii="Times New Roman" w:hAnsi="Times New Roman" w:cs="Times New Roman"/>
                <w:b/>
                <w:lang w:val="cs-CZ"/>
              </w:rPr>
              <w:t>Vnitřní pravidla</w:t>
            </w:r>
            <w:r w:rsidRPr="004C234C">
              <w:rPr>
                <w:rFonts w:ascii="Times New Roman" w:hAnsi="Times New Roman" w:cs="Times New Roman"/>
                <w:lang w:val="cs-CZ"/>
              </w:rPr>
              <w:t xml:space="preserve"> (Čím se řídí?)</w:t>
            </w:r>
          </w:p>
        </w:tc>
        <w:tc>
          <w:tcPr>
            <w:tcW w:w="4310" w:type="dxa"/>
            <w:vAlign w:val="center"/>
          </w:tcPr>
          <w:p w:rsidR="00BE7A98" w:rsidRPr="004C234C" w:rsidRDefault="00BE7A98" w:rsidP="00D40A30">
            <w:pPr>
              <w:rPr>
                <w:rFonts w:ascii="Times New Roman" w:hAnsi="Times New Roman" w:cs="Times New Roman"/>
                <w:lang w:val="cs-CZ"/>
              </w:rPr>
            </w:pPr>
            <w:r w:rsidRPr="004C234C">
              <w:rPr>
                <w:rFonts w:ascii="Times New Roman" w:hAnsi="Times New Roman" w:cs="Times New Roman"/>
                <w:b/>
                <w:lang w:val="cs-CZ"/>
              </w:rPr>
              <w:t>Hodnoty</w:t>
            </w:r>
            <w:r w:rsidRPr="004C234C">
              <w:rPr>
                <w:rFonts w:ascii="Times New Roman" w:hAnsi="Times New Roman" w:cs="Times New Roman"/>
                <w:lang w:val="cs-CZ"/>
              </w:rPr>
              <w:t xml:space="preserve"> (Jak se chováme?)</w:t>
            </w:r>
          </w:p>
        </w:tc>
      </w:tr>
    </w:tbl>
    <w:p w:rsidR="00BE7A98" w:rsidRPr="006131CA" w:rsidRDefault="00BE7A98" w:rsidP="004C234C">
      <w:pPr>
        <w:pStyle w:val="Normlnywebov"/>
        <w:spacing w:before="0" w:beforeAutospacing="0" w:after="200" w:afterAutospacing="0"/>
        <w:ind w:left="357"/>
        <w:jc w:val="both"/>
        <w:rPr>
          <w:lang w:val="cs-CZ"/>
        </w:rPr>
      </w:pPr>
    </w:p>
    <w:p w:rsidR="00CF5712" w:rsidRDefault="007328AD" w:rsidP="00CF5712">
      <w:pPr>
        <w:pStyle w:val="Odsekzoznamu"/>
        <w:numPr>
          <w:ilvl w:val="0"/>
          <w:numId w:val="1"/>
        </w:numPr>
        <w:ind w:left="714" w:hanging="357"/>
        <w:contextualSpacing w:val="0"/>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P</w:t>
      </w:r>
      <w:r w:rsidR="00B52931">
        <w:rPr>
          <w:rStyle w:val="tlid-translation"/>
          <w:rFonts w:ascii="Times New Roman" w:hAnsi="Times New Roman" w:cs="Times New Roman"/>
          <w:sz w:val="24"/>
          <w:szCs w:val="24"/>
        </w:rPr>
        <w:t>rostřednictvím archetypu/ů p</w:t>
      </w:r>
      <w:r>
        <w:rPr>
          <w:rStyle w:val="tlid-translation"/>
          <w:rFonts w:ascii="Times New Roman" w:hAnsi="Times New Roman" w:cs="Times New Roman"/>
          <w:sz w:val="24"/>
          <w:szCs w:val="24"/>
        </w:rPr>
        <w:t xml:space="preserve">opište pozici </w:t>
      </w:r>
      <w:r w:rsidR="008A39A3">
        <w:rPr>
          <w:rStyle w:val="tlid-translation"/>
          <w:rFonts w:ascii="Times New Roman" w:hAnsi="Times New Roman" w:cs="Times New Roman"/>
          <w:sz w:val="24"/>
          <w:szCs w:val="24"/>
        </w:rPr>
        <w:t xml:space="preserve">(positioning) </w:t>
      </w:r>
      <w:r w:rsidR="00B52931">
        <w:rPr>
          <w:rStyle w:val="tlid-translation"/>
          <w:rFonts w:ascii="Times New Roman" w:hAnsi="Times New Roman" w:cs="Times New Roman"/>
          <w:sz w:val="24"/>
          <w:szCs w:val="24"/>
        </w:rPr>
        <w:t xml:space="preserve">značek vámi zvolených konkurentů z předchozího úkolu. – </w:t>
      </w:r>
      <w:r w:rsidR="00E16571">
        <w:rPr>
          <w:rStyle w:val="tlid-translation"/>
          <w:rFonts w:ascii="Times New Roman" w:hAnsi="Times New Roman" w:cs="Times New Roman"/>
          <w:sz w:val="24"/>
          <w:szCs w:val="24"/>
        </w:rPr>
        <w:t>Jaký mají positioning? Jak svoj</w:t>
      </w:r>
      <w:r w:rsidR="00A82A1F">
        <w:rPr>
          <w:rStyle w:val="tlid-translation"/>
          <w:rFonts w:ascii="Times New Roman" w:hAnsi="Times New Roman" w:cs="Times New Roman"/>
          <w:sz w:val="24"/>
          <w:szCs w:val="24"/>
        </w:rPr>
        <w:t>i</w:t>
      </w:r>
      <w:r w:rsidR="00E16571">
        <w:rPr>
          <w:rStyle w:val="tlid-translation"/>
          <w:rFonts w:ascii="Times New Roman" w:hAnsi="Times New Roman" w:cs="Times New Roman"/>
          <w:sz w:val="24"/>
          <w:szCs w:val="24"/>
        </w:rPr>
        <w:t xml:space="preserve"> pozici komunikují? </w:t>
      </w:r>
      <w:r w:rsidR="00B52931">
        <w:rPr>
          <w:rStyle w:val="tlid-translation"/>
          <w:rFonts w:ascii="Times New Roman" w:hAnsi="Times New Roman" w:cs="Times New Roman"/>
          <w:sz w:val="24"/>
          <w:szCs w:val="24"/>
        </w:rPr>
        <w:t>Jaký je archetyp</w:t>
      </w:r>
      <w:r w:rsidR="00645AF8">
        <w:rPr>
          <w:rStyle w:val="tlid-translation"/>
          <w:rFonts w:ascii="Times New Roman" w:hAnsi="Times New Roman" w:cs="Times New Roman"/>
          <w:sz w:val="24"/>
          <w:szCs w:val="24"/>
        </w:rPr>
        <w:t xml:space="preserve"> nebo archetypy</w:t>
      </w:r>
      <w:r w:rsidR="00B52931">
        <w:rPr>
          <w:rStyle w:val="tlid-translation"/>
          <w:rFonts w:ascii="Times New Roman" w:hAnsi="Times New Roman" w:cs="Times New Roman"/>
          <w:sz w:val="24"/>
          <w:szCs w:val="24"/>
        </w:rPr>
        <w:t xml:space="preserve"> </w:t>
      </w:r>
      <w:r w:rsidR="002A42D4">
        <w:rPr>
          <w:rStyle w:val="tlid-translation"/>
          <w:rFonts w:ascii="Times New Roman" w:hAnsi="Times New Roman" w:cs="Times New Roman"/>
          <w:sz w:val="24"/>
          <w:szCs w:val="24"/>
        </w:rPr>
        <w:t xml:space="preserve">(někdy si značka volí i kombinaci dvou archetypů) </w:t>
      </w:r>
      <w:r w:rsidR="00B52931">
        <w:rPr>
          <w:rStyle w:val="tlid-translation"/>
          <w:rFonts w:ascii="Times New Roman" w:hAnsi="Times New Roman" w:cs="Times New Roman"/>
          <w:sz w:val="24"/>
          <w:szCs w:val="24"/>
        </w:rPr>
        <w:t>vašich konkurentů</w:t>
      </w:r>
      <w:r w:rsidR="002A42D4">
        <w:rPr>
          <w:rStyle w:val="tlid-translation"/>
          <w:rFonts w:ascii="Times New Roman" w:hAnsi="Times New Roman" w:cs="Times New Roman"/>
          <w:sz w:val="24"/>
          <w:szCs w:val="24"/>
        </w:rPr>
        <w:t xml:space="preserve">? </w:t>
      </w:r>
      <w:r w:rsidR="00645AF8">
        <w:rPr>
          <w:rStyle w:val="tlid-translation"/>
          <w:rFonts w:ascii="Times New Roman" w:hAnsi="Times New Roman" w:cs="Times New Roman"/>
          <w:sz w:val="24"/>
          <w:szCs w:val="24"/>
        </w:rPr>
        <w:t>Zřetelně se vz</w:t>
      </w:r>
      <w:bookmarkStart w:id="0" w:name="_GoBack"/>
      <w:bookmarkEnd w:id="0"/>
      <w:r w:rsidR="00645AF8">
        <w:rPr>
          <w:rStyle w:val="tlid-translation"/>
          <w:rFonts w:ascii="Times New Roman" w:hAnsi="Times New Roman" w:cs="Times New Roman"/>
          <w:sz w:val="24"/>
          <w:szCs w:val="24"/>
        </w:rPr>
        <w:t>tahují k nejvhodnějšímu archetypu pro svou značku?</w:t>
      </w:r>
    </w:p>
    <w:p w:rsidR="00BF4538" w:rsidRPr="00E64F16" w:rsidRDefault="00B86764" w:rsidP="00BF4538">
      <w:pPr>
        <w:pStyle w:val="Odsekzoznamu"/>
        <w:numPr>
          <w:ilvl w:val="0"/>
          <w:numId w:val="1"/>
        </w:numPr>
        <w:ind w:left="714" w:hanging="357"/>
        <w:contextualSpacing w:val="0"/>
        <w:jc w:val="both"/>
        <w:rPr>
          <w:rStyle w:val="tlid-translation"/>
          <w:rFonts w:ascii="Times New Roman" w:hAnsi="Times New Roman" w:cs="Times New Roman"/>
          <w:sz w:val="20"/>
          <w:szCs w:val="20"/>
        </w:rPr>
      </w:pPr>
      <w:r>
        <w:rPr>
          <w:rStyle w:val="tlid-translation"/>
          <w:rFonts w:ascii="Times New Roman" w:hAnsi="Times New Roman" w:cs="Times New Roman"/>
          <w:sz w:val="24"/>
          <w:szCs w:val="24"/>
        </w:rPr>
        <w:lastRenderedPageBreak/>
        <w:t>Prostřednictvím archetypu/ů popište pozici (positioning) svojí značky.</w:t>
      </w:r>
      <w:r w:rsidR="000D6901">
        <w:rPr>
          <w:rStyle w:val="tlid-translation"/>
          <w:rFonts w:ascii="Times New Roman" w:hAnsi="Times New Roman" w:cs="Times New Roman"/>
          <w:sz w:val="24"/>
          <w:szCs w:val="24"/>
        </w:rPr>
        <w:t xml:space="preserve"> – Jak se chcete před publikem prezentovat? Na co se chcete při komunikaci zaměřit? </w:t>
      </w:r>
      <w:r w:rsidR="000D6901">
        <w:rPr>
          <w:rFonts w:ascii="Times New Roman" w:hAnsi="Times New Roman" w:cs="Times New Roman"/>
          <w:sz w:val="24"/>
          <w:szCs w:val="24"/>
        </w:rPr>
        <w:t xml:space="preserve">Jaké budete </w:t>
      </w:r>
      <w:r w:rsidR="00BF4538" w:rsidRPr="000D6901">
        <w:rPr>
          <w:rFonts w:ascii="Times New Roman" w:hAnsi="Times New Roman" w:cs="Times New Roman"/>
          <w:sz w:val="24"/>
          <w:szCs w:val="24"/>
        </w:rPr>
        <w:t>využíva</w:t>
      </w:r>
      <w:r w:rsidR="000D6901">
        <w:rPr>
          <w:rFonts w:ascii="Times New Roman" w:hAnsi="Times New Roman" w:cs="Times New Roman"/>
          <w:sz w:val="24"/>
          <w:szCs w:val="24"/>
        </w:rPr>
        <w:t>t</w:t>
      </w:r>
      <w:r w:rsidR="00BF4538" w:rsidRPr="000D6901">
        <w:rPr>
          <w:rFonts w:ascii="Times New Roman" w:hAnsi="Times New Roman" w:cs="Times New Roman"/>
          <w:sz w:val="24"/>
          <w:szCs w:val="24"/>
        </w:rPr>
        <w:t xml:space="preserve"> emoce? </w:t>
      </w:r>
      <w:r w:rsidR="000D6901">
        <w:rPr>
          <w:rFonts w:ascii="Times New Roman" w:hAnsi="Times New Roman" w:cs="Times New Roman"/>
          <w:sz w:val="24"/>
          <w:szCs w:val="24"/>
        </w:rPr>
        <w:t xml:space="preserve">Jak chcete, aby vás publikum vnímalo? Jaký si zvolíte archetyp/y? Jak </w:t>
      </w:r>
      <w:r w:rsidR="000D6901" w:rsidRPr="00E64F16">
        <w:rPr>
          <w:rFonts w:ascii="Times New Roman" w:hAnsi="Times New Roman" w:cs="Times New Roman"/>
          <w:sz w:val="24"/>
          <w:szCs w:val="24"/>
        </w:rPr>
        <w:t xml:space="preserve">se budete snažit svůj archetyp </w:t>
      </w:r>
      <w:r w:rsidR="001E6220" w:rsidRPr="00E64F16">
        <w:rPr>
          <w:rFonts w:ascii="Times New Roman" w:hAnsi="Times New Roman" w:cs="Times New Roman"/>
          <w:sz w:val="24"/>
          <w:szCs w:val="24"/>
        </w:rPr>
        <w:t xml:space="preserve">cílovému publiku </w:t>
      </w:r>
      <w:r w:rsidR="000D6901" w:rsidRPr="00E64F16">
        <w:rPr>
          <w:rFonts w:ascii="Times New Roman" w:hAnsi="Times New Roman" w:cs="Times New Roman"/>
          <w:sz w:val="24"/>
          <w:szCs w:val="24"/>
        </w:rPr>
        <w:t>vysvětlovat</w:t>
      </w:r>
      <w:r w:rsidR="001E6220" w:rsidRPr="00E64F16">
        <w:rPr>
          <w:rFonts w:ascii="Times New Roman" w:hAnsi="Times New Roman" w:cs="Times New Roman"/>
          <w:sz w:val="24"/>
          <w:szCs w:val="24"/>
        </w:rPr>
        <w:t>/demonstrovat/prezentovat</w:t>
      </w:r>
      <w:r w:rsidR="000D6901" w:rsidRPr="00E64F16">
        <w:rPr>
          <w:rFonts w:ascii="Times New Roman" w:hAnsi="Times New Roman" w:cs="Times New Roman"/>
          <w:sz w:val="24"/>
          <w:szCs w:val="24"/>
        </w:rPr>
        <w:t>?</w:t>
      </w:r>
    </w:p>
    <w:p w:rsidR="00717F97" w:rsidRPr="00E64F16" w:rsidRDefault="00F744F8" w:rsidP="00717F97">
      <w:pPr>
        <w:jc w:val="both"/>
        <w:rPr>
          <w:rFonts w:ascii="Times New Roman" w:hAnsi="Times New Roman" w:cs="Times New Roman"/>
          <w:sz w:val="20"/>
          <w:szCs w:val="20"/>
        </w:rPr>
      </w:pPr>
      <w:r w:rsidRPr="00E64F16">
        <w:rPr>
          <w:rStyle w:val="tlid-translation"/>
          <w:rFonts w:ascii="Times New Roman" w:hAnsi="Times New Roman" w:cs="Times New Roman"/>
          <w:b/>
          <w:bCs/>
          <w:sz w:val="20"/>
          <w:szCs w:val="20"/>
          <w:lang w:val="en-GB"/>
        </w:rPr>
        <w:t>[</w:t>
      </w:r>
      <w:r w:rsidRPr="00E64F16">
        <w:rPr>
          <w:rStyle w:val="tlid-translation"/>
          <w:rFonts w:ascii="Times New Roman" w:hAnsi="Times New Roman" w:cs="Times New Roman"/>
          <w:b/>
          <w:sz w:val="20"/>
          <w:szCs w:val="20"/>
        </w:rPr>
        <w:t>Poznámka:</w:t>
      </w:r>
      <w:r w:rsidRPr="00E64F16">
        <w:rPr>
          <w:rStyle w:val="tlid-translation"/>
          <w:rFonts w:ascii="Times New Roman" w:hAnsi="Times New Roman" w:cs="Times New Roman"/>
          <w:sz w:val="20"/>
          <w:szCs w:val="20"/>
        </w:rPr>
        <w:t xml:space="preserve"> </w:t>
      </w:r>
      <w:r w:rsidR="00163170" w:rsidRPr="00E64F16">
        <w:rPr>
          <w:rFonts w:ascii="Times New Roman" w:hAnsi="Times New Roman" w:cs="Times New Roman"/>
          <w:sz w:val="20"/>
          <w:szCs w:val="20"/>
        </w:rPr>
        <w:t xml:space="preserve">Archetypy jsou příběhové postavy, prototypy kulturně významných postav, které jsou implicitně naučeny a uznané a jejichž historický </w:t>
      </w:r>
      <w:proofErr w:type="gramStart"/>
      <w:r w:rsidR="007713F7" w:rsidRPr="00E64F16">
        <w:rPr>
          <w:rFonts w:ascii="Times New Roman" w:hAnsi="Times New Roman" w:cs="Times New Roman"/>
          <w:sz w:val="20"/>
          <w:szCs w:val="20"/>
        </w:rPr>
        <w:t>a</w:t>
      </w:r>
      <w:proofErr w:type="gramEnd"/>
      <w:r w:rsidR="00163170" w:rsidRPr="00E64F16">
        <w:rPr>
          <w:rFonts w:ascii="Times New Roman" w:hAnsi="Times New Roman" w:cs="Times New Roman"/>
          <w:sz w:val="20"/>
          <w:szCs w:val="20"/>
        </w:rPr>
        <w:t xml:space="preserve"> osobní význam vyvolává emoční reakce. Archetypy tedy mohou organizace využívat, a to jak v konceptu značky a loga, tak i v komunikaci se svým cílovým publikem. Značky mohou zachytit podstatný význam kategorie, do které patří, a sdělovat tuto zprávu jemným a rafinovaným způsobem. Mnohokrát se marke</w:t>
      </w:r>
      <w:r w:rsidR="00674928" w:rsidRPr="00E64F16">
        <w:rPr>
          <w:rFonts w:ascii="Times New Roman" w:hAnsi="Times New Roman" w:cs="Times New Roman"/>
          <w:sz w:val="20"/>
          <w:szCs w:val="20"/>
        </w:rPr>
        <w:t xml:space="preserve">téři </w:t>
      </w:r>
      <w:r w:rsidR="00163170" w:rsidRPr="00E64F16">
        <w:rPr>
          <w:rFonts w:ascii="Times New Roman" w:hAnsi="Times New Roman" w:cs="Times New Roman"/>
          <w:sz w:val="20"/>
          <w:szCs w:val="20"/>
        </w:rPr>
        <w:t xml:space="preserve">cítí zcela ztraceni, když se snaží zvládnout význam svých značek, protože jim chybí referenční body nebo významné rámce, které nabízejí systém nebo strukturu. Právě tuto strukturu poskytují podnikům archetypy a zlepšují komunikaci se spotřebiteli v průběhu času. </w:t>
      </w:r>
      <w:r w:rsidR="00674928" w:rsidRPr="00E64F16">
        <w:rPr>
          <w:rFonts w:ascii="Times New Roman" w:hAnsi="Times New Roman" w:cs="Times New Roman"/>
          <w:sz w:val="20"/>
          <w:szCs w:val="20"/>
        </w:rPr>
        <w:t>V</w:t>
      </w:r>
      <w:r w:rsidR="00354C34" w:rsidRPr="00E64F16">
        <w:rPr>
          <w:rFonts w:ascii="Times New Roman" w:hAnsi="Times New Roman" w:cs="Times New Roman"/>
          <w:sz w:val="20"/>
          <w:szCs w:val="20"/>
        </w:rPr>
        <w:t xml:space="preserve">ědomé užívání archetypů pomáhá firmám přinášet význam do svých činností a poskytuje strukturu pro komunikaci. Všechny příběhy, moderní i staré, používají archetypy při zobrazování postav. Ať už je to hrdina, který zachraňuje svět navzdory tomu, že přechází mukami; milovník, který touží po romantice a intimitě nebo vládce, který si přeje ovládat a usměrňovat. Angažování v archetypu pomáhá značce zvládat krizové situace a odlišit se od konkurentů nabízejících produkty, které by jinak spotřebitel nebyl schopen rozlišovat. </w:t>
      </w:r>
      <w:r w:rsidR="00717F97" w:rsidRPr="00E64F16">
        <w:rPr>
          <w:rStyle w:val="tlid-translation"/>
          <w:rFonts w:ascii="Times New Roman" w:hAnsi="Times New Roman" w:cs="Times New Roman"/>
          <w:sz w:val="20"/>
          <w:szCs w:val="20"/>
        </w:rPr>
        <w:t>Vedle výběru archetypu se společnost musí zaměřit na neustále obnovování, aniž by ztratila svou podstatu. Mýty jsou stejně staré jako lidstvo samo, jsou však neustále vsazovány do současného života.</w:t>
      </w:r>
    </w:p>
    <w:p w:rsidR="00B52931" w:rsidRPr="00E64F16" w:rsidRDefault="00354C34" w:rsidP="00354C34">
      <w:pPr>
        <w:jc w:val="both"/>
        <w:rPr>
          <w:rFonts w:ascii="Times New Roman" w:hAnsi="Times New Roman" w:cs="Times New Roman"/>
          <w:sz w:val="20"/>
          <w:szCs w:val="20"/>
        </w:rPr>
      </w:pPr>
      <w:r w:rsidRPr="00E64F16">
        <w:rPr>
          <w:rFonts w:ascii="Times New Roman" w:hAnsi="Times New Roman" w:cs="Times New Roman"/>
          <w:sz w:val="20"/>
          <w:szCs w:val="20"/>
        </w:rPr>
        <w:t>Mark a Pearson</w:t>
      </w:r>
      <w:r w:rsidR="00B23235" w:rsidRPr="00E64F16">
        <w:rPr>
          <w:rFonts w:ascii="Times New Roman" w:hAnsi="Times New Roman" w:cs="Times New Roman"/>
          <w:sz w:val="20"/>
          <w:szCs w:val="20"/>
        </w:rPr>
        <w:t xml:space="preserve"> (2012)</w:t>
      </w:r>
      <w:r w:rsidRPr="00E64F16">
        <w:rPr>
          <w:rFonts w:ascii="Times New Roman" w:hAnsi="Times New Roman" w:cs="Times New Roman"/>
          <w:sz w:val="20"/>
          <w:szCs w:val="20"/>
        </w:rPr>
        <w:t xml:space="preserve"> identifikovali dvanáct archetypů, podle kterých mohou být značky řízeny</w:t>
      </w:r>
      <w:r w:rsidR="00717F97" w:rsidRPr="00E64F16">
        <w:rPr>
          <w:rFonts w:ascii="Times New Roman" w:hAnsi="Times New Roman" w:cs="Times New Roman"/>
          <w:sz w:val="20"/>
          <w:szCs w:val="20"/>
        </w:rPr>
        <w:t>:</w:t>
      </w:r>
    </w:p>
    <w:p w:rsidR="00B52931" w:rsidRPr="00E64F16" w:rsidRDefault="00B52931" w:rsidP="00B52931">
      <w:pPr>
        <w:pStyle w:val="Normlnywebov"/>
        <w:spacing w:before="0" w:beforeAutospacing="0" w:after="0" w:afterAutospacing="0"/>
        <w:jc w:val="both"/>
        <w:rPr>
          <w:sz w:val="20"/>
          <w:szCs w:val="20"/>
          <w:lang w:val="cs-CZ"/>
        </w:rPr>
      </w:pPr>
      <w:r w:rsidRPr="00E64F16">
        <w:rPr>
          <w:rStyle w:val="Vrazn"/>
          <w:sz w:val="20"/>
          <w:szCs w:val="20"/>
          <w:lang w:val="cs-CZ"/>
        </w:rPr>
        <w:t xml:space="preserve">Tvůrce: </w:t>
      </w:r>
      <w:r w:rsidRPr="00E64F16">
        <w:rPr>
          <w:sz w:val="20"/>
          <w:szCs w:val="20"/>
          <w:lang w:val="cs-CZ"/>
        </w:rPr>
        <w:t>“Co si lze představit, to lze také udělat.” Chce vytvořit trvalou hodnotu. Zhmotnit svou vizi. Strategie je rozvoj uměleckých schopností a dovedností. Má kreativitu a představivost.</w:t>
      </w:r>
    </w:p>
    <w:p w:rsidR="00B52931" w:rsidRPr="00E64F16" w:rsidRDefault="00B52931" w:rsidP="00B52931">
      <w:pPr>
        <w:pStyle w:val="Normlnywebov"/>
        <w:spacing w:before="0" w:beforeAutospacing="0" w:after="0" w:afterAutospacing="0"/>
        <w:jc w:val="both"/>
        <w:rPr>
          <w:sz w:val="20"/>
          <w:szCs w:val="20"/>
          <w:lang w:val="cs-CZ"/>
        </w:rPr>
      </w:pPr>
      <w:r w:rsidRPr="00E64F16">
        <w:rPr>
          <w:rStyle w:val="Vrazn"/>
          <w:sz w:val="20"/>
          <w:szCs w:val="20"/>
          <w:lang w:val="cs-CZ"/>
        </w:rPr>
        <w:t>Pečovatel:</w:t>
      </w:r>
      <w:r w:rsidRPr="00E64F16">
        <w:rPr>
          <w:sz w:val="20"/>
          <w:szCs w:val="20"/>
          <w:lang w:val="cs-CZ"/>
        </w:rPr>
        <w:t xml:space="preserve"> “Miluj svého bližního jako sebe samého” Hlavní touha je chránit lidi před újmou, pomáhat ostatním. Dělat něco pro ostatní. Má soucit a velkorysost.</w:t>
      </w:r>
    </w:p>
    <w:p w:rsidR="00B52931" w:rsidRPr="00E64F16" w:rsidRDefault="00B52931" w:rsidP="00B52931">
      <w:pPr>
        <w:pStyle w:val="Normlnywebov"/>
        <w:spacing w:before="0" w:beforeAutospacing="0" w:after="0" w:afterAutospacing="0"/>
        <w:jc w:val="both"/>
        <w:rPr>
          <w:sz w:val="20"/>
          <w:szCs w:val="20"/>
          <w:lang w:val="cs-CZ"/>
        </w:rPr>
      </w:pPr>
      <w:r w:rsidRPr="00E64F16">
        <w:rPr>
          <w:rStyle w:val="Vrazn"/>
          <w:sz w:val="20"/>
          <w:szCs w:val="20"/>
          <w:lang w:val="cs-CZ"/>
        </w:rPr>
        <w:t>Vládce:</w:t>
      </w:r>
      <w:r w:rsidRPr="00E64F16">
        <w:rPr>
          <w:sz w:val="20"/>
          <w:szCs w:val="20"/>
          <w:lang w:val="cs-CZ"/>
        </w:rPr>
        <w:t xml:space="preserve"> “Moc není vše. Ale je to jediná věc, na které záleží.” Hlavní touha je vládnout. Má za cíl vytvořit prosperující rodinu, komunitu nebo firmu. Využívá vůdcovských schopností. Bere na sebe zodpovědnost.</w:t>
      </w:r>
    </w:p>
    <w:p w:rsidR="00B52931" w:rsidRPr="00E64F16" w:rsidRDefault="00B52931" w:rsidP="00B52931">
      <w:pPr>
        <w:pStyle w:val="Normlnywebov"/>
        <w:spacing w:before="0" w:beforeAutospacing="0" w:after="0" w:afterAutospacing="0"/>
        <w:jc w:val="both"/>
        <w:rPr>
          <w:sz w:val="20"/>
          <w:szCs w:val="20"/>
          <w:lang w:val="cs-CZ"/>
        </w:rPr>
      </w:pPr>
      <w:r w:rsidRPr="00E64F16">
        <w:rPr>
          <w:rStyle w:val="Vrazn"/>
          <w:sz w:val="20"/>
          <w:szCs w:val="20"/>
          <w:lang w:val="cs-CZ"/>
        </w:rPr>
        <w:t xml:space="preserve">Klaun: </w:t>
      </w:r>
      <w:r w:rsidRPr="00E64F16">
        <w:rPr>
          <w:sz w:val="20"/>
          <w:szCs w:val="20"/>
          <w:lang w:val="cs-CZ"/>
        </w:rPr>
        <w:t>“Nemůžu-li tančit, nechci být součástí vaší revoluce.” Hlavní touha je žít přítomností a naplno se bavit. Chce si užívat a rozzářit svět. Jeho strategie je hra, vtip a zábavné chování.</w:t>
      </w:r>
    </w:p>
    <w:p w:rsidR="00B52931" w:rsidRPr="00E64F16" w:rsidRDefault="00B52931" w:rsidP="00B52931">
      <w:pPr>
        <w:pStyle w:val="Normlnywebov"/>
        <w:spacing w:before="0" w:beforeAutospacing="0" w:after="0" w:afterAutospacing="0"/>
        <w:jc w:val="both"/>
        <w:rPr>
          <w:sz w:val="20"/>
          <w:szCs w:val="20"/>
          <w:lang w:val="cs-CZ"/>
        </w:rPr>
      </w:pPr>
      <w:r w:rsidRPr="00E64F16">
        <w:rPr>
          <w:rStyle w:val="Vrazn"/>
          <w:sz w:val="20"/>
          <w:szCs w:val="20"/>
          <w:lang w:val="cs-CZ"/>
        </w:rPr>
        <w:t>Jeden z nás:</w:t>
      </w:r>
      <w:r w:rsidRPr="00E64F16">
        <w:rPr>
          <w:sz w:val="20"/>
          <w:szCs w:val="20"/>
          <w:lang w:val="cs-CZ"/>
        </w:rPr>
        <w:t xml:space="preserve"> “Všichni lidé jsou si rovni.” Chce komunikovat s ostatními lidmi. Má potřebu někam náležet, cítit sounáležitost. Rozvíjí běžné chování, obyčejný vzhled a splývá s davem. Žije život bez přetvářky.</w:t>
      </w:r>
    </w:p>
    <w:p w:rsidR="00B52931" w:rsidRPr="00E64F16" w:rsidRDefault="00B52931" w:rsidP="00B52931">
      <w:pPr>
        <w:pStyle w:val="Normlnywebov"/>
        <w:spacing w:before="0" w:beforeAutospacing="0" w:after="0" w:afterAutospacing="0"/>
        <w:jc w:val="both"/>
        <w:rPr>
          <w:sz w:val="20"/>
          <w:szCs w:val="20"/>
          <w:lang w:val="cs-CZ"/>
        </w:rPr>
      </w:pPr>
      <w:r w:rsidRPr="00E64F16">
        <w:rPr>
          <w:rStyle w:val="Vrazn"/>
          <w:sz w:val="20"/>
          <w:szCs w:val="20"/>
          <w:lang w:val="cs-CZ"/>
        </w:rPr>
        <w:t>Milenec:</w:t>
      </w:r>
      <w:r w:rsidRPr="00E64F16">
        <w:rPr>
          <w:sz w:val="20"/>
          <w:szCs w:val="20"/>
          <w:lang w:val="cs-CZ"/>
        </w:rPr>
        <w:t xml:space="preserve"> “Mám oči jen pro tebe.” Chce dosáhnout intimního sblížení a zkoušet smyslné potěšení. Chce mít vztah k lidem, práci, prožitkům a milovanému okolí. Jeho dar je vášeň, vděčnost, ocenění a oddanost.</w:t>
      </w:r>
    </w:p>
    <w:p w:rsidR="00B52931" w:rsidRPr="00E64F16" w:rsidRDefault="00B52931" w:rsidP="00B52931">
      <w:pPr>
        <w:pStyle w:val="Normlnywebov"/>
        <w:spacing w:before="0" w:beforeAutospacing="0" w:after="0" w:afterAutospacing="0"/>
        <w:jc w:val="both"/>
        <w:rPr>
          <w:sz w:val="20"/>
          <w:szCs w:val="20"/>
          <w:lang w:val="cs-CZ"/>
        </w:rPr>
      </w:pPr>
      <w:r w:rsidRPr="00E64F16">
        <w:rPr>
          <w:rStyle w:val="Vrazn"/>
          <w:sz w:val="20"/>
          <w:szCs w:val="20"/>
          <w:lang w:val="cs-CZ"/>
        </w:rPr>
        <w:t>Hrdina:</w:t>
      </w:r>
      <w:r w:rsidRPr="00E64F16">
        <w:rPr>
          <w:sz w:val="20"/>
          <w:szCs w:val="20"/>
          <w:lang w:val="cs-CZ"/>
        </w:rPr>
        <w:t xml:space="preserve"> “Kde je vůle, je i cesta.” Chce dokázat svoji hodnotu pomocí odvážného a obtížného jednání. Chce docílit takového úspěchu, který zlepší svět. Má schopnosti a odvahu.</w:t>
      </w:r>
    </w:p>
    <w:p w:rsidR="00B52931" w:rsidRPr="00E64F16" w:rsidRDefault="00B52931" w:rsidP="00B52931">
      <w:pPr>
        <w:pStyle w:val="Normlnywebov"/>
        <w:spacing w:before="0" w:beforeAutospacing="0" w:after="0" w:afterAutospacing="0"/>
        <w:jc w:val="both"/>
        <w:rPr>
          <w:sz w:val="20"/>
          <w:szCs w:val="20"/>
          <w:lang w:val="cs-CZ"/>
        </w:rPr>
      </w:pPr>
      <w:r w:rsidRPr="00E64F16">
        <w:rPr>
          <w:rStyle w:val="Vrazn"/>
          <w:sz w:val="20"/>
          <w:szCs w:val="20"/>
          <w:lang w:val="cs-CZ"/>
        </w:rPr>
        <w:t>Psanec:</w:t>
      </w:r>
      <w:r w:rsidRPr="00E64F16">
        <w:rPr>
          <w:sz w:val="20"/>
          <w:szCs w:val="20"/>
          <w:lang w:val="cs-CZ"/>
        </w:rPr>
        <w:t xml:space="preserve"> “Pravidla jsou od toho, aby se porušovala.” Touží po pomstě nebo revoluci. Chce zničit to, co nefunguje pro něho nebo společnost. Jeho strategie je narušení, ničení nebo šok.</w:t>
      </w:r>
    </w:p>
    <w:p w:rsidR="00B52931" w:rsidRPr="00E64F16" w:rsidRDefault="00B52931" w:rsidP="00B52931">
      <w:pPr>
        <w:pStyle w:val="Normlnywebov"/>
        <w:spacing w:before="0" w:beforeAutospacing="0" w:after="0" w:afterAutospacing="0"/>
        <w:jc w:val="both"/>
        <w:rPr>
          <w:sz w:val="20"/>
          <w:szCs w:val="20"/>
          <w:lang w:val="cs-CZ"/>
        </w:rPr>
      </w:pPr>
      <w:r w:rsidRPr="00E64F16">
        <w:rPr>
          <w:rStyle w:val="Vrazn"/>
          <w:sz w:val="20"/>
          <w:szCs w:val="20"/>
          <w:lang w:val="cs-CZ"/>
        </w:rPr>
        <w:t>Kouzelník:</w:t>
      </w:r>
      <w:r w:rsidRPr="00E64F16">
        <w:rPr>
          <w:sz w:val="20"/>
          <w:szCs w:val="20"/>
          <w:lang w:val="cs-CZ"/>
        </w:rPr>
        <w:t xml:space="preserve"> “Nic není nemožné!” Má touhu poznat základní zákony fungování světa. Chce uskutečnit své sny. Vytváří a prožívá vize. Nalézá všeobecně výkonné strategie.</w:t>
      </w:r>
    </w:p>
    <w:p w:rsidR="00B52931" w:rsidRPr="00E64F16" w:rsidRDefault="00B52931" w:rsidP="00B52931">
      <w:pPr>
        <w:pStyle w:val="Normlnywebov"/>
        <w:spacing w:before="0" w:beforeAutospacing="0" w:after="0" w:afterAutospacing="0"/>
        <w:jc w:val="both"/>
        <w:rPr>
          <w:sz w:val="20"/>
          <w:szCs w:val="20"/>
          <w:lang w:val="cs-CZ"/>
        </w:rPr>
      </w:pPr>
      <w:r w:rsidRPr="00E64F16">
        <w:rPr>
          <w:rStyle w:val="Vrazn"/>
          <w:sz w:val="20"/>
          <w:szCs w:val="20"/>
          <w:lang w:val="cs-CZ"/>
        </w:rPr>
        <w:t xml:space="preserve">Neviňátko: </w:t>
      </w:r>
      <w:r w:rsidRPr="00E64F16">
        <w:rPr>
          <w:sz w:val="20"/>
          <w:szCs w:val="20"/>
          <w:lang w:val="cs-CZ"/>
        </w:rPr>
        <w:t>“Svoboda být sám sebou.” Chce prožívat ráj na zemi a být šťastný. Má víru a optimismus.</w:t>
      </w:r>
    </w:p>
    <w:p w:rsidR="00B52931" w:rsidRPr="00E64F16" w:rsidRDefault="00B52931" w:rsidP="00B52931">
      <w:pPr>
        <w:pStyle w:val="Normlnywebov"/>
        <w:spacing w:before="0" w:beforeAutospacing="0" w:after="0" w:afterAutospacing="0"/>
        <w:jc w:val="both"/>
        <w:rPr>
          <w:sz w:val="20"/>
          <w:szCs w:val="20"/>
          <w:lang w:val="cs-CZ"/>
        </w:rPr>
      </w:pPr>
      <w:r w:rsidRPr="00E64F16">
        <w:rPr>
          <w:rStyle w:val="Vrazn"/>
          <w:sz w:val="20"/>
          <w:szCs w:val="20"/>
          <w:lang w:val="cs-CZ"/>
        </w:rPr>
        <w:t xml:space="preserve">Objevitel: </w:t>
      </w:r>
      <w:r w:rsidRPr="00E64F16">
        <w:rPr>
          <w:sz w:val="20"/>
          <w:szCs w:val="20"/>
          <w:lang w:val="cs-CZ"/>
        </w:rPr>
        <w:t>“Nezahánějte mě do rohu.” Svoboda hledat kdo jsem pomocí zkoumání světa. Hledá cestu a nové zážitky. Utíká z nudy. Je nezávislý, má ambice a schopnost být upřímný sám k sobě.</w:t>
      </w:r>
    </w:p>
    <w:p w:rsidR="00F1553D" w:rsidRPr="00E64F16" w:rsidRDefault="00B52931" w:rsidP="0020358A">
      <w:pPr>
        <w:pStyle w:val="Normlnywebov"/>
        <w:spacing w:before="0" w:beforeAutospacing="0" w:after="0" w:afterAutospacing="0"/>
        <w:jc w:val="both"/>
        <w:rPr>
          <w:sz w:val="20"/>
          <w:szCs w:val="20"/>
          <w:lang w:val="cs-CZ"/>
        </w:rPr>
      </w:pPr>
      <w:r w:rsidRPr="00E64F16">
        <w:rPr>
          <w:rStyle w:val="Vrazn"/>
          <w:sz w:val="20"/>
          <w:szCs w:val="20"/>
          <w:lang w:val="cs-CZ"/>
        </w:rPr>
        <w:t xml:space="preserve">Mudrc: </w:t>
      </w:r>
      <w:r w:rsidRPr="00E64F16">
        <w:rPr>
          <w:sz w:val="20"/>
          <w:szCs w:val="20"/>
          <w:lang w:val="cs-CZ"/>
        </w:rPr>
        <w:t>“Pravda nás osvobodí.” Chce objevovat pravdu. Využívá inteligenci a analýzu k pochopení světa. Hledá informace a znalosti, chce pochopit myšlenkové procesy. Je moudrý a inteligentní.</w:t>
      </w:r>
      <w:r w:rsidR="001C460C" w:rsidRPr="00E64F16">
        <w:rPr>
          <w:rStyle w:val="tlid-translation"/>
          <w:b/>
          <w:bCs/>
          <w:sz w:val="20"/>
          <w:szCs w:val="20"/>
          <w:lang w:val="en-GB"/>
        </w:rPr>
        <w:t>]</w:t>
      </w:r>
    </w:p>
    <w:sectPr w:rsidR="00F1553D" w:rsidRPr="00E64F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441" w:rsidRDefault="002E2441" w:rsidP="001141CE">
      <w:pPr>
        <w:spacing w:after="0" w:line="240" w:lineRule="auto"/>
      </w:pPr>
      <w:r>
        <w:separator/>
      </w:r>
    </w:p>
  </w:endnote>
  <w:endnote w:type="continuationSeparator" w:id="0">
    <w:p w:rsidR="002E2441" w:rsidRDefault="002E2441" w:rsidP="0011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tučné">
    <w:panose1 w:val="020208030705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441" w:rsidRDefault="002E2441" w:rsidP="001141CE">
      <w:pPr>
        <w:spacing w:after="0" w:line="240" w:lineRule="auto"/>
      </w:pPr>
      <w:r>
        <w:separator/>
      </w:r>
    </w:p>
  </w:footnote>
  <w:footnote w:type="continuationSeparator" w:id="0">
    <w:p w:rsidR="002E2441" w:rsidRDefault="002E2441" w:rsidP="00114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762C2"/>
    <w:multiLevelType w:val="hybridMultilevel"/>
    <w:tmpl w:val="03425010"/>
    <w:lvl w:ilvl="0" w:tplc="C934684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4F96656"/>
    <w:multiLevelType w:val="hybridMultilevel"/>
    <w:tmpl w:val="600622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9F"/>
    <w:rsid w:val="000D6901"/>
    <w:rsid w:val="00111417"/>
    <w:rsid w:val="001141CE"/>
    <w:rsid w:val="001278A3"/>
    <w:rsid w:val="0015588A"/>
    <w:rsid w:val="00163170"/>
    <w:rsid w:val="00192BAA"/>
    <w:rsid w:val="00197216"/>
    <w:rsid w:val="001C436A"/>
    <w:rsid w:val="001C460C"/>
    <w:rsid w:val="001D3D72"/>
    <w:rsid w:val="001E614D"/>
    <w:rsid w:val="001E6220"/>
    <w:rsid w:val="0020358A"/>
    <w:rsid w:val="00242484"/>
    <w:rsid w:val="0029002F"/>
    <w:rsid w:val="002A42D4"/>
    <w:rsid w:val="002C02C5"/>
    <w:rsid w:val="002E2441"/>
    <w:rsid w:val="00325FD1"/>
    <w:rsid w:val="00354C34"/>
    <w:rsid w:val="00375BC7"/>
    <w:rsid w:val="003769C7"/>
    <w:rsid w:val="003E2980"/>
    <w:rsid w:val="00437192"/>
    <w:rsid w:val="00445601"/>
    <w:rsid w:val="00453925"/>
    <w:rsid w:val="004B0DF0"/>
    <w:rsid w:val="004C234C"/>
    <w:rsid w:val="004E5908"/>
    <w:rsid w:val="004E5AE6"/>
    <w:rsid w:val="004F2387"/>
    <w:rsid w:val="00540506"/>
    <w:rsid w:val="0057740C"/>
    <w:rsid w:val="00585482"/>
    <w:rsid w:val="005971B4"/>
    <w:rsid w:val="005F445D"/>
    <w:rsid w:val="005F4EFC"/>
    <w:rsid w:val="00614724"/>
    <w:rsid w:val="00645AF8"/>
    <w:rsid w:val="00651D1D"/>
    <w:rsid w:val="00655BC7"/>
    <w:rsid w:val="00674928"/>
    <w:rsid w:val="00677CFD"/>
    <w:rsid w:val="006A7E11"/>
    <w:rsid w:val="006B0291"/>
    <w:rsid w:val="006F2900"/>
    <w:rsid w:val="00717F97"/>
    <w:rsid w:val="00722B3B"/>
    <w:rsid w:val="00726A37"/>
    <w:rsid w:val="007328AD"/>
    <w:rsid w:val="007713F7"/>
    <w:rsid w:val="007802DA"/>
    <w:rsid w:val="007F362F"/>
    <w:rsid w:val="008175A5"/>
    <w:rsid w:val="00842AF8"/>
    <w:rsid w:val="00870D83"/>
    <w:rsid w:val="008A09C8"/>
    <w:rsid w:val="008A39A3"/>
    <w:rsid w:val="008E5A2E"/>
    <w:rsid w:val="00915DFB"/>
    <w:rsid w:val="00953DC2"/>
    <w:rsid w:val="009900B0"/>
    <w:rsid w:val="009B753F"/>
    <w:rsid w:val="009D40F7"/>
    <w:rsid w:val="009D7B8A"/>
    <w:rsid w:val="00A02C89"/>
    <w:rsid w:val="00A20269"/>
    <w:rsid w:val="00A65E59"/>
    <w:rsid w:val="00A82A1F"/>
    <w:rsid w:val="00A93637"/>
    <w:rsid w:val="00A9652F"/>
    <w:rsid w:val="00AB6070"/>
    <w:rsid w:val="00AC5B89"/>
    <w:rsid w:val="00AD67A4"/>
    <w:rsid w:val="00AF58B5"/>
    <w:rsid w:val="00B23235"/>
    <w:rsid w:val="00B52931"/>
    <w:rsid w:val="00B86764"/>
    <w:rsid w:val="00BD329C"/>
    <w:rsid w:val="00BE7A98"/>
    <w:rsid w:val="00BF4538"/>
    <w:rsid w:val="00C02523"/>
    <w:rsid w:val="00C277B8"/>
    <w:rsid w:val="00C85ED5"/>
    <w:rsid w:val="00CB2FB8"/>
    <w:rsid w:val="00CC21A4"/>
    <w:rsid w:val="00CD27E3"/>
    <w:rsid w:val="00CF5712"/>
    <w:rsid w:val="00CF6BC4"/>
    <w:rsid w:val="00D458E2"/>
    <w:rsid w:val="00D50444"/>
    <w:rsid w:val="00D6074D"/>
    <w:rsid w:val="00DD6939"/>
    <w:rsid w:val="00DE376C"/>
    <w:rsid w:val="00E16571"/>
    <w:rsid w:val="00E64F16"/>
    <w:rsid w:val="00E6740E"/>
    <w:rsid w:val="00E83A64"/>
    <w:rsid w:val="00E95C86"/>
    <w:rsid w:val="00EB646B"/>
    <w:rsid w:val="00EB7F9F"/>
    <w:rsid w:val="00F1553D"/>
    <w:rsid w:val="00F454F9"/>
    <w:rsid w:val="00F56C8C"/>
    <w:rsid w:val="00F744F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5850"/>
  <w15:chartTrackingRefBased/>
  <w15:docId w15:val="{C9814483-20FD-4E53-A489-1E1B4D2B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lid-translation">
    <w:name w:val="tlid-translation"/>
    <w:basedOn w:val="Predvolenpsmoodseku"/>
    <w:rsid w:val="00EB7F9F"/>
  </w:style>
  <w:style w:type="paragraph" w:styleId="Hlavika">
    <w:name w:val="header"/>
    <w:basedOn w:val="Normlny"/>
    <w:link w:val="HlavikaChar"/>
    <w:uiPriority w:val="99"/>
    <w:unhideWhenUsed/>
    <w:rsid w:val="001141C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41CE"/>
  </w:style>
  <w:style w:type="paragraph" w:styleId="Pta">
    <w:name w:val="footer"/>
    <w:basedOn w:val="Normlny"/>
    <w:link w:val="PtaChar"/>
    <w:uiPriority w:val="99"/>
    <w:unhideWhenUsed/>
    <w:rsid w:val="001141CE"/>
    <w:pPr>
      <w:tabs>
        <w:tab w:val="center" w:pos="4536"/>
        <w:tab w:val="right" w:pos="9072"/>
      </w:tabs>
      <w:spacing w:after="0" w:line="240" w:lineRule="auto"/>
    </w:pPr>
  </w:style>
  <w:style w:type="character" w:customStyle="1" w:styleId="PtaChar">
    <w:name w:val="Päta Char"/>
    <w:basedOn w:val="Predvolenpsmoodseku"/>
    <w:link w:val="Pta"/>
    <w:uiPriority w:val="99"/>
    <w:rsid w:val="001141CE"/>
  </w:style>
  <w:style w:type="paragraph" w:styleId="Odsekzoznamu">
    <w:name w:val="List Paragraph"/>
    <w:basedOn w:val="Normlny"/>
    <w:uiPriority w:val="34"/>
    <w:qFormat/>
    <w:rsid w:val="00325FD1"/>
    <w:pPr>
      <w:ind w:left="720"/>
      <w:contextualSpacing/>
    </w:pPr>
  </w:style>
  <w:style w:type="paragraph" w:styleId="Normlnywebov">
    <w:name w:val="Normal (Web)"/>
    <w:basedOn w:val="Normlny"/>
    <w:uiPriority w:val="99"/>
    <w:unhideWhenUsed/>
    <w:rsid w:val="004B0DF0"/>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Vrazn">
    <w:name w:val="Strong"/>
    <w:basedOn w:val="Predvolenpsmoodseku"/>
    <w:uiPriority w:val="22"/>
    <w:qFormat/>
    <w:rsid w:val="004B0DF0"/>
    <w:rPr>
      <w:b/>
      <w:bCs/>
    </w:rPr>
  </w:style>
  <w:style w:type="character" w:styleId="Zvraznenie">
    <w:name w:val="Emphasis"/>
    <w:basedOn w:val="Predvolenpsmoodseku"/>
    <w:uiPriority w:val="20"/>
    <w:qFormat/>
    <w:rsid w:val="004B0DF0"/>
    <w:rPr>
      <w:i/>
      <w:iCs/>
    </w:rPr>
  </w:style>
  <w:style w:type="table" w:styleId="Mriekatabuky">
    <w:name w:val="Table Grid"/>
    <w:basedOn w:val="Normlnatabuka"/>
    <w:uiPriority w:val="39"/>
    <w:rsid w:val="00BE7A98"/>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647043">
      <w:bodyDiv w:val="1"/>
      <w:marLeft w:val="0"/>
      <w:marRight w:val="0"/>
      <w:marTop w:val="0"/>
      <w:marBottom w:val="0"/>
      <w:divBdr>
        <w:top w:val="none" w:sz="0" w:space="0" w:color="auto"/>
        <w:left w:val="none" w:sz="0" w:space="0" w:color="auto"/>
        <w:bottom w:val="none" w:sz="0" w:space="0" w:color="auto"/>
        <w:right w:val="none" w:sz="0" w:space="0" w:color="auto"/>
      </w:divBdr>
    </w:div>
    <w:div w:id="1021126170">
      <w:bodyDiv w:val="1"/>
      <w:marLeft w:val="0"/>
      <w:marRight w:val="0"/>
      <w:marTop w:val="0"/>
      <w:marBottom w:val="0"/>
      <w:divBdr>
        <w:top w:val="none" w:sz="0" w:space="0" w:color="auto"/>
        <w:left w:val="none" w:sz="0" w:space="0" w:color="auto"/>
        <w:bottom w:val="none" w:sz="0" w:space="0" w:color="auto"/>
        <w:right w:val="none" w:sz="0" w:space="0" w:color="auto"/>
      </w:divBdr>
    </w:div>
    <w:div w:id="1180196270">
      <w:bodyDiv w:val="1"/>
      <w:marLeft w:val="0"/>
      <w:marRight w:val="0"/>
      <w:marTop w:val="0"/>
      <w:marBottom w:val="0"/>
      <w:divBdr>
        <w:top w:val="none" w:sz="0" w:space="0" w:color="auto"/>
        <w:left w:val="none" w:sz="0" w:space="0" w:color="auto"/>
        <w:bottom w:val="none" w:sz="0" w:space="0" w:color="auto"/>
        <w:right w:val="none" w:sz="0" w:space="0" w:color="auto"/>
      </w:divBdr>
    </w:div>
    <w:div w:id="1747726439">
      <w:bodyDiv w:val="1"/>
      <w:marLeft w:val="0"/>
      <w:marRight w:val="0"/>
      <w:marTop w:val="0"/>
      <w:marBottom w:val="0"/>
      <w:divBdr>
        <w:top w:val="none" w:sz="0" w:space="0" w:color="auto"/>
        <w:left w:val="none" w:sz="0" w:space="0" w:color="auto"/>
        <w:bottom w:val="none" w:sz="0" w:space="0" w:color="auto"/>
        <w:right w:val="none" w:sz="0" w:space="0" w:color="auto"/>
      </w:divBdr>
      <w:divsChild>
        <w:div w:id="1401710751">
          <w:marLeft w:val="0"/>
          <w:marRight w:val="0"/>
          <w:marTop w:val="0"/>
          <w:marBottom w:val="0"/>
          <w:divBdr>
            <w:top w:val="none" w:sz="0" w:space="0" w:color="auto"/>
            <w:left w:val="none" w:sz="0" w:space="0" w:color="auto"/>
            <w:bottom w:val="none" w:sz="0" w:space="0" w:color="auto"/>
            <w:right w:val="none" w:sz="0" w:space="0" w:color="auto"/>
          </w:divBdr>
          <w:divsChild>
            <w:div w:id="1237087245">
              <w:marLeft w:val="0"/>
              <w:marRight w:val="0"/>
              <w:marTop w:val="0"/>
              <w:marBottom w:val="0"/>
              <w:divBdr>
                <w:top w:val="none" w:sz="0" w:space="0" w:color="auto"/>
                <w:left w:val="none" w:sz="0" w:space="0" w:color="auto"/>
                <w:bottom w:val="none" w:sz="0" w:space="0" w:color="auto"/>
                <w:right w:val="none" w:sz="0" w:space="0" w:color="auto"/>
              </w:divBdr>
              <w:divsChild>
                <w:div w:id="90779199">
                  <w:marLeft w:val="0"/>
                  <w:marRight w:val="0"/>
                  <w:marTop w:val="0"/>
                  <w:marBottom w:val="0"/>
                  <w:divBdr>
                    <w:top w:val="none" w:sz="0" w:space="0" w:color="auto"/>
                    <w:left w:val="none" w:sz="0" w:space="0" w:color="auto"/>
                    <w:bottom w:val="none" w:sz="0" w:space="0" w:color="auto"/>
                    <w:right w:val="none" w:sz="0" w:space="0" w:color="auto"/>
                  </w:divBdr>
                  <w:divsChild>
                    <w:div w:id="4989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1841">
          <w:marLeft w:val="0"/>
          <w:marRight w:val="0"/>
          <w:marTop w:val="0"/>
          <w:marBottom w:val="0"/>
          <w:divBdr>
            <w:top w:val="none" w:sz="0" w:space="0" w:color="auto"/>
            <w:left w:val="none" w:sz="0" w:space="0" w:color="auto"/>
            <w:bottom w:val="none" w:sz="0" w:space="0" w:color="auto"/>
            <w:right w:val="none" w:sz="0" w:space="0" w:color="auto"/>
          </w:divBdr>
          <w:divsChild>
            <w:div w:id="886187905">
              <w:marLeft w:val="0"/>
              <w:marRight w:val="0"/>
              <w:marTop w:val="0"/>
              <w:marBottom w:val="0"/>
              <w:divBdr>
                <w:top w:val="none" w:sz="0" w:space="0" w:color="auto"/>
                <w:left w:val="none" w:sz="0" w:space="0" w:color="auto"/>
                <w:bottom w:val="none" w:sz="0" w:space="0" w:color="auto"/>
                <w:right w:val="none" w:sz="0" w:space="0" w:color="auto"/>
              </w:divBdr>
              <w:divsChild>
                <w:div w:id="1512337244">
                  <w:marLeft w:val="0"/>
                  <w:marRight w:val="0"/>
                  <w:marTop w:val="0"/>
                  <w:marBottom w:val="0"/>
                  <w:divBdr>
                    <w:top w:val="none" w:sz="0" w:space="0" w:color="auto"/>
                    <w:left w:val="none" w:sz="0" w:space="0" w:color="auto"/>
                    <w:bottom w:val="none" w:sz="0" w:space="0" w:color="auto"/>
                    <w:right w:val="none" w:sz="0" w:space="0" w:color="auto"/>
                  </w:divBdr>
                  <w:divsChild>
                    <w:div w:id="12836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04642">
          <w:marLeft w:val="0"/>
          <w:marRight w:val="0"/>
          <w:marTop w:val="0"/>
          <w:marBottom w:val="0"/>
          <w:divBdr>
            <w:top w:val="none" w:sz="0" w:space="0" w:color="auto"/>
            <w:left w:val="none" w:sz="0" w:space="0" w:color="auto"/>
            <w:bottom w:val="none" w:sz="0" w:space="0" w:color="auto"/>
            <w:right w:val="none" w:sz="0" w:space="0" w:color="auto"/>
          </w:divBdr>
          <w:divsChild>
            <w:div w:id="403143993">
              <w:marLeft w:val="0"/>
              <w:marRight w:val="0"/>
              <w:marTop w:val="0"/>
              <w:marBottom w:val="0"/>
              <w:divBdr>
                <w:top w:val="none" w:sz="0" w:space="0" w:color="auto"/>
                <w:left w:val="none" w:sz="0" w:space="0" w:color="auto"/>
                <w:bottom w:val="none" w:sz="0" w:space="0" w:color="auto"/>
                <w:right w:val="none" w:sz="0" w:space="0" w:color="auto"/>
              </w:divBdr>
            </w:div>
          </w:divsChild>
        </w:div>
        <w:div w:id="1708598060">
          <w:marLeft w:val="0"/>
          <w:marRight w:val="0"/>
          <w:marTop w:val="0"/>
          <w:marBottom w:val="0"/>
          <w:divBdr>
            <w:top w:val="none" w:sz="0" w:space="0" w:color="auto"/>
            <w:left w:val="none" w:sz="0" w:space="0" w:color="auto"/>
            <w:bottom w:val="none" w:sz="0" w:space="0" w:color="auto"/>
            <w:right w:val="none" w:sz="0" w:space="0" w:color="auto"/>
          </w:divBdr>
          <w:divsChild>
            <w:div w:id="1790467198">
              <w:marLeft w:val="0"/>
              <w:marRight w:val="0"/>
              <w:marTop w:val="0"/>
              <w:marBottom w:val="0"/>
              <w:divBdr>
                <w:top w:val="none" w:sz="0" w:space="0" w:color="auto"/>
                <w:left w:val="none" w:sz="0" w:space="0" w:color="auto"/>
                <w:bottom w:val="none" w:sz="0" w:space="0" w:color="auto"/>
                <w:right w:val="none" w:sz="0" w:space="0" w:color="auto"/>
              </w:divBdr>
            </w:div>
          </w:divsChild>
        </w:div>
        <w:div w:id="74981774">
          <w:marLeft w:val="0"/>
          <w:marRight w:val="0"/>
          <w:marTop w:val="0"/>
          <w:marBottom w:val="0"/>
          <w:divBdr>
            <w:top w:val="none" w:sz="0" w:space="0" w:color="auto"/>
            <w:left w:val="none" w:sz="0" w:space="0" w:color="auto"/>
            <w:bottom w:val="none" w:sz="0" w:space="0" w:color="auto"/>
            <w:right w:val="none" w:sz="0" w:space="0" w:color="auto"/>
          </w:divBdr>
          <w:divsChild>
            <w:div w:id="1844004685">
              <w:marLeft w:val="0"/>
              <w:marRight w:val="0"/>
              <w:marTop w:val="0"/>
              <w:marBottom w:val="0"/>
              <w:divBdr>
                <w:top w:val="none" w:sz="0" w:space="0" w:color="auto"/>
                <w:left w:val="none" w:sz="0" w:space="0" w:color="auto"/>
                <w:bottom w:val="none" w:sz="0" w:space="0" w:color="auto"/>
                <w:right w:val="none" w:sz="0" w:space="0" w:color="auto"/>
              </w:divBdr>
              <w:divsChild>
                <w:div w:id="1583758613">
                  <w:marLeft w:val="0"/>
                  <w:marRight w:val="0"/>
                  <w:marTop w:val="0"/>
                  <w:marBottom w:val="0"/>
                  <w:divBdr>
                    <w:top w:val="none" w:sz="0" w:space="0" w:color="auto"/>
                    <w:left w:val="none" w:sz="0" w:space="0" w:color="auto"/>
                    <w:bottom w:val="none" w:sz="0" w:space="0" w:color="auto"/>
                    <w:right w:val="none" w:sz="0" w:space="0" w:color="auto"/>
                  </w:divBdr>
                  <w:divsChild>
                    <w:div w:id="1229266742">
                      <w:marLeft w:val="0"/>
                      <w:marRight w:val="0"/>
                      <w:marTop w:val="0"/>
                      <w:marBottom w:val="0"/>
                      <w:divBdr>
                        <w:top w:val="none" w:sz="0" w:space="0" w:color="auto"/>
                        <w:left w:val="none" w:sz="0" w:space="0" w:color="auto"/>
                        <w:bottom w:val="none" w:sz="0" w:space="0" w:color="auto"/>
                        <w:right w:val="none" w:sz="0" w:space="0" w:color="auto"/>
                      </w:divBdr>
                      <w:divsChild>
                        <w:div w:id="1941641433">
                          <w:marLeft w:val="0"/>
                          <w:marRight w:val="0"/>
                          <w:marTop w:val="0"/>
                          <w:marBottom w:val="0"/>
                          <w:divBdr>
                            <w:top w:val="none" w:sz="0" w:space="0" w:color="auto"/>
                            <w:left w:val="none" w:sz="0" w:space="0" w:color="auto"/>
                            <w:bottom w:val="none" w:sz="0" w:space="0" w:color="auto"/>
                            <w:right w:val="none" w:sz="0" w:space="0" w:color="auto"/>
                          </w:divBdr>
                        </w:div>
                      </w:divsChild>
                    </w:div>
                    <w:div w:id="1385567439">
                      <w:marLeft w:val="0"/>
                      <w:marRight w:val="0"/>
                      <w:marTop w:val="0"/>
                      <w:marBottom w:val="0"/>
                      <w:divBdr>
                        <w:top w:val="none" w:sz="0" w:space="0" w:color="auto"/>
                        <w:left w:val="none" w:sz="0" w:space="0" w:color="auto"/>
                        <w:bottom w:val="none" w:sz="0" w:space="0" w:color="auto"/>
                        <w:right w:val="none" w:sz="0" w:space="0" w:color="auto"/>
                      </w:divBdr>
                      <w:divsChild>
                        <w:div w:id="1177230200">
                          <w:marLeft w:val="0"/>
                          <w:marRight w:val="0"/>
                          <w:marTop w:val="0"/>
                          <w:marBottom w:val="0"/>
                          <w:divBdr>
                            <w:top w:val="none" w:sz="0" w:space="0" w:color="auto"/>
                            <w:left w:val="none" w:sz="0" w:space="0" w:color="auto"/>
                            <w:bottom w:val="none" w:sz="0" w:space="0" w:color="auto"/>
                            <w:right w:val="none" w:sz="0" w:space="0" w:color="auto"/>
                          </w:divBdr>
                          <w:divsChild>
                            <w:div w:id="643853271">
                              <w:marLeft w:val="0"/>
                              <w:marRight w:val="0"/>
                              <w:marTop w:val="0"/>
                              <w:marBottom w:val="0"/>
                              <w:divBdr>
                                <w:top w:val="none" w:sz="0" w:space="0" w:color="auto"/>
                                <w:left w:val="none" w:sz="0" w:space="0" w:color="auto"/>
                                <w:bottom w:val="none" w:sz="0" w:space="0" w:color="auto"/>
                                <w:right w:val="none" w:sz="0" w:space="0" w:color="auto"/>
                              </w:divBdr>
                              <w:divsChild>
                                <w:div w:id="344132263">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4285">
                              <w:marLeft w:val="0"/>
                              <w:marRight w:val="0"/>
                              <w:marTop w:val="0"/>
                              <w:marBottom w:val="0"/>
                              <w:divBdr>
                                <w:top w:val="none" w:sz="0" w:space="0" w:color="auto"/>
                                <w:left w:val="none" w:sz="0" w:space="0" w:color="auto"/>
                                <w:bottom w:val="none" w:sz="0" w:space="0" w:color="auto"/>
                                <w:right w:val="none" w:sz="0" w:space="0" w:color="auto"/>
                              </w:divBdr>
                              <w:divsChild>
                                <w:div w:id="700279217">
                                  <w:marLeft w:val="0"/>
                                  <w:marRight w:val="0"/>
                                  <w:marTop w:val="0"/>
                                  <w:marBottom w:val="0"/>
                                  <w:divBdr>
                                    <w:top w:val="none" w:sz="0" w:space="0" w:color="auto"/>
                                    <w:left w:val="none" w:sz="0" w:space="0" w:color="auto"/>
                                    <w:bottom w:val="none" w:sz="0" w:space="0" w:color="auto"/>
                                    <w:right w:val="none" w:sz="0" w:space="0" w:color="auto"/>
                                  </w:divBdr>
                                  <w:divsChild>
                                    <w:div w:id="16768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5095">
                              <w:marLeft w:val="0"/>
                              <w:marRight w:val="0"/>
                              <w:marTop w:val="0"/>
                              <w:marBottom w:val="0"/>
                              <w:divBdr>
                                <w:top w:val="none" w:sz="0" w:space="0" w:color="auto"/>
                                <w:left w:val="none" w:sz="0" w:space="0" w:color="auto"/>
                                <w:bottom w:val="none" w:sz="0" w:space="0" w:color="auto"/>
                                <w:right w:val="none" w:sz="0" w:space="0" w:color="auto"/>
                              </w:divBdr>
                              <w:divsChild>
                                <w:div w:id="922641260">
                                  <w:marLeft w:val="0"/>
                                  <w:marRight w:val="0"/>
                                  <w:marTop w:val="0"/>
                                  <w:marBottom w:val="0"/>
                                  <w:divBdr>
                                    <w:top w:val="none" w:sz="0" w:space="0" w:color="auto"/>
                                    <w:left w:val="none" w:sz="0" w:space="0" w:color="auto"/>
                                    <w:bottom w:val="none" w:sz="0" w:space="0" w:color="auto"/>
                                    <w:right w:val="none" w:sz="0" w:space="0" w:color="auto"/>
                                  </w:divBdr>
                                  <w:divsChild>
                                    <w:div w:id="17190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1052</Words>
  <Characters>6209</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bra0047</dc:creator>
  <cp:keywords/>
  <dc:description/>
  <cp:lastModifiedBy>Veronika Kopřivová</cp:lastModifiedBy>
  <cp:revision>83</cp:revision>
  <dcterms:created xsi:type="dcterms:W3CDTF">2020-10-22T05:55:00Z</dcterms:created>
  <dcterms:modified xsi:type="dcterms:W3CDTF">2021-10-18T13:19:00Z</dcterms:modified>
</cp:coreProperties>
</file>