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C1D" w:rsidRDefault="00D14C1D" w:rsidP="00D14C1D">
      <w:pPr>
        <w:pStyle w:val="Nadpis3"/>
      </w:pPr>
      <w:bookmarkStart w:id="0" w:name="_GoBack"/>
      <w:bookmarkEnd w:id="0"/>
      <w:r>
        <w:t>Měsíční výkaz prodejů</w:t>
      </w:r>
    </w:p>
    <w:p w:rsidR="00D14C1D" w:rsidRPr="00124922" w:rsidRDefault="00D14C1D" w:rsidP="00D14C1D"/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2926"/>
        <w:gridCol w:w="2927"/>
      </w:tblGrid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Pobočka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Měsíc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Rok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  <w:tr w:rsidR="00D14C1D" w:rsidRPr="00D14C1D" w:rsidTr="00E026AD">
        <w:trPr>
          <w:jc w:val="center"/>
        </w:trPr>
        <w:tc>
          <w:tcPr>
            <w:tcW w:w="2926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  <w:b/>
              </w:rPr>
            </w:pPr>
            <w:r w:rsidRPr="00D14C1D">
              <w:rPr>
                <w:rFonts w:asciiTheme="minorHAnsi" w:hAnsiTheme="minorHAnsi" w:cs="Arial"/>
                <w:b/>
              </w:rPr>
              <w:t>Zodpovědná osoba</w:t>
            </w:r>
          </w:p>
        </w:tc>
        <w:tc>
          <w:tcPr>
            <w:tcW w:w="2927" w:type="dxa"/>
          </w:tcPr>
          <w:p w:rsidR="00D14C1D" w:rsidRPr="00D14C1D" w:rsidRDefault="00D14C1D" w:rsidP="00E026AD">
            <w:pPr>
              <w:rPr>
                <w:rFonts w:asciiTheme="minorHAnsi" w:hAnsiTheme="minorHAnsi" w:cs="Arial"/>
              </w:rPr>
            </w:pPr>
          </w:p>
        </w:tc>
      </w:tr>
    </w:tbl>
    <w:p w:rsidR="00D14C1D" w:rsidRPr="00124922" w:rsidRDefault="00D14C1D" w:rsidP="00D14C1D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8"/>
        <w:gridCol w:w="2216"/>
        <w:gridCol w:w="1523"/>
        <w:gridCol w:w="2035"/>
        <w:gridCol w:w="917"/>
        <w:gridCol w:w="1637"/>
      </w:tblGrid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ID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Prodejci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Město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Ulice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PSČ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Prodej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Marie Lysá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Karviná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Studentská 2896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73401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4568,00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2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Simona Ťavová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Orlová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Pod kopcem 44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73401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-200,00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3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Zuzana Vysoká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Ostrava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Nádražní 654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70000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45789,00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4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Dana Epingerová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Nový Jičín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Starojická 987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74101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10002,00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5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Pavla Šimravá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Olomouc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Vávrovice 85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77500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-2356,00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6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Dana Syslová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Brno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 pole 13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60500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11320,00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7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Marian Roubal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Vyškov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Vojenská 666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65000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46465,00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8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Stanislav Stoklasa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Opava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Alšova 44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75100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20056,00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9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Petr Pancíř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Přerov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Horní 26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76500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2003,00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10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Filip Typlt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Šumperk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Jesenická 99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78100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-656,00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11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Petr Tikal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Karviná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Horní 26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73506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-1000,00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12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Vladimír Šipl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Orlová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Dolní 123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73401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15465,00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13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Jiří Urban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Ostrava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Olbrachtova 98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70000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40200,00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14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Karel Pospíšek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Nový Jičín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Třídní 11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74101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50555,00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15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Jan Hroch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Olomouc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Olbrachtova 98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77500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5656,00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16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Dezider Chomáč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Brno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Bolkova 369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60500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50055,00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17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Václav Tomášek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Vyškov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Na kopci 1259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65000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78689,00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18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Zdeněk Müller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Opava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Univerzitní 147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75100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4456,00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19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Emil Rak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Přerov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Olbramova 569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76500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50236,00 Kč</w:t>
            </w:r>
          </w:p>
        </w:tc>
      </w:tr>
      <w:tr w:rsidR="00D14C1D" w:rsidRPr="006F6FEF" w:rsidTr="006F6FEF">
        <w:tc>
          <w:tcPr>
            <w:tcW w:w="298" w:type="pct"/>
          </w:tcPr>
          <w:p w:rsidR="00D14C1D" w:rsidRPr="006F6FEF" w:rsidRDefault="00D14C1D" w:rsidP="006F6FEF">
            <w:r w:rsidRPr="006F6FEF">
              <w:t>20</w:t>
            </w:r>
          </w:p>
        </w:tc>
        <w:tc>
          <w:tcPr>
            <w:tcW w:w="1251" w:type="pct"/>
          </w:tcPr>
          <w:p w:rsidR="00D14C1D" w:rsidRPr="006F6FEF" w:rsidRDefault="00D14C1D" w:rsidP="006F6FEF">
            <w:r w:rsidRPr="006F6FEF">
              <w:t>Gustav Brom</w:t>
            </w:r>
          </w:p>
        </w:tc>
        <w:tc>
          <w:tcPr>
            <w:tcW w:w="860" w:type="pct"/>
          </w:tcPr>
          <w:p w:rsidR="00D14C1D" w:rsidRPr="006F6FEF" w:rsidRDefault="00D14C1D" w:rsidP="006F6FEF">
            <w:r w:rsidRPr="006F6FEF">
              <w:t>Šumperk</w:t>
            </w:r>
          </w:p>
        </w:tc>
        <w:tc>
          <w:tcPr>
            <w:tcW w:w="1149" w:type="pct"/>
          </w:tcPr>
          <w:p w:rsidR="00D14C1D" w:rsidRPr="006F6FEF" w:rsidRDefault="00D14C1D" w:rsidP="006F6FEF">
            <w:r w:rsidRPr="006F6FEF">
              <w:t>Nádražní 654</w:t>
            </w:r>
          </w:p>
        </w:tc>
        <w:tc>
          <w:tcPr>
            <w:tcW w:w="518" w:type="pct"/>
          </w:tcPr>
          <w:p w:rsidR="00D14C1D" w:rsidRPr="006F6FEF" w:rsidRDefault="00D14C1D" w:rsidP="006F6FEF">
            <w:r w:rsidRPr="006F6FEF">
              <w:t>78100</w:t>
            </w:r>
          </w:p>
        </w:tc>
        <w:tc>
          <w:tcPr>
            <w:tcW w:w="924" w:type="pct"/>
          </w:tcPr>
          <w:p w:rsidR="00D14C1D" w:rsidRPr="006F6FEF" w:rsidRDefault="00D14C1D" w:rsidP="006F6FEF">
            <w:r w:rsidRPr="006F6FEF">
              <w:t>5550,00 Kč</w:t>
            </w:r>
          </w:p>
        </w:tc>
      </w:tr>
    </w:tbl>
    <w:p w:rsidR="009735DC" w:rsidRDefault="009735DC"/>
    <w:sectPr w:rsidR="009735DC" w:rsidSect="004C76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1D"/>
    <w:rsid w:val="003B43FF"/>
    <w:rsid w:val="004B552D"/>
    <w:rsid w:val="004C7651"/>
    <w:rsid w:val="00670216"/>
    <w:rsid w:val="006F6FEF"/>
    <w:rsid w:val="00825924"/>
    <w:rsid w:val="00906473"/>
    <w:rsid w:val="009735DC"/>
    <w:rsid w:val="00AF1200"/>
    <w:rsid w:val="00B708F8"/>
    <w:rsid w:val="00C92547"/>
    <w:rsid w:val="00D14C1D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1B671-015A-4AC7-B476-2BB05854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4C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14C1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14C1D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4C1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D1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3">
    <w:name w:val="Medium Shading 1 Accent 3"/>
    <w:basedOn w:val="Normlntabulka"/>
    <w:uiPriority w:val="63"/>
    <w:rsid w:val="006F6FE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Formátování tabulky pomocí stylů</vt:lpstr>
    </vt:vector>
  </TitlesOfParts>
  <Company>Roska Karviná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Formátování tabulky pomocí stylů</dc:title>
  <dc:creator>Kateřina Slaninová</dc:creator>
  <cp:lastModifiedBy>Kateřina Slaninová</cp:lastModifiedBy>
  <cp:revision>2</cp:revision>
  <dcterms:created xsi:type="dcterms:W3CDTF">2022-09-06T19:43:00Z</dcterms:created>
  <dcterms:modified xsi:type="dcterms:W3CDTF">2022-09-06T19:43:00Z</dcterms:modified>
</cp:coreProperties>
</file>