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F1" w:rsidRPr="00C92FF1" w:rsidRDefault="00C92FF1" w:rsidP="0075497D">
      <w:pPr>
        <w:pStyle w:val="Odstavecseseznamem"/>
        <w:spacing w:before="120" w:after="120"/>
        <w:ind w:left="0"/>
        <w:jc w:val="both"/>
        <w:rPr>
          <w:b/>
          <w:iCs/>
          <w:sz w:val="28"/>
          <w:szCs w:val="28"/>
          <w:u w:val="single"/>
        </w:rPr>
      </w:pPr>
      <w:r w:rsidRPr="00C92FF1">
        <w:rPr>
          <w:b/>
          <w:iCs/>
          <w:sz w:val="28"/>
          <w:szCs w:val="28"/>
          <w:u w:val="single"/>
        </w:rPr>
        <w:t xml:space="preserve">Příklad </w:t>
      </w:r>
      <w:r>
        <w:rPr>
          <w:b/>
          <w:iCs/>
          <w:sz w:val="28"/>
          <w:szCs w:val="28"/>
          <w:u w:val="single"/>
        </w:rPr>
        <w:t xml:space="preserve">č. </w:t>
      </w:r>
      <w:r w:rsidRPr="00C92FF1">
        <w:rPr>
          <w:b/>
          <w:iCs/>
          <w:sz w:val="28"/>
          <w:szCs w:val="28"/>
          <w:u w:val="single"/>
        </w:rPr>
        <w:t>1</w:t>
      </w:r>
      <w:r>
        <w:rPr>
          <w:b/>
          <w:iCs/>
          <w:sz w:val="28"/>
          <w:szCs w:val="28"/>
          <w:u w:val="single"/>
        </w:rPr>
        <w:t>:</w:t>
      </w:r>
    </w:p>
    <w:p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Cs/>
          <w:sz w:val="28"/>
          <w:szCs w:val="28"/>
        </w:rPr>
      </w:pPr>
      <w:r w:rsidRPr="0075497D">
        <w:rPr>
          <w:iCs/>
          <w:sz w:val="28"/>
          <w:szCs w:val="28"/>
        </w:rPr>
        <w:t>Předpokládejte lineární průběh nákladů u podniku Zahrádkář, s.r.o. Tento podnik uvažuje o výrobě nového výrobku, skládací lopatky. Předpokládaný roční objem prodeje je 30 000 ks při ceně 80 Kč/ks. Roční fixní jsou odhadovány na 300 000 Kč.</w:t>
      </w:r>
    </w:p>
    <w:p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Cs/>
          <w:sz w:val="28"/>
          <w:szCs w:val="28"/>
        </w:rPr>
      </w:pPr>
      <w:r w:rsidRPr="0075497D">
        <w:rPr>
          <w:iCs/>
          <w:sz w:val="28"/>
          <w:szCs w:val="28"/>
        </w:rPr>
        <w:t>Vaším úkolem je:</w:t>
      </w:r>
    </w:p>
    <w:p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/>
          <w:iCs/>
          <w:sz w:val="28"/>
          <w:szCs w:val="28"/>
        </w:rPr>
      </w:pPr>
      <w:r w:rsidRPr="0075497D">
        <w:rPr>
          <w:i/>
          <w:iCs/>
          <w:sz w:val="28"/>
          <w:szCs w:val="28"/>
        </w:rPr>
        <w:t>a) Určit maximální přípustné variabilní náklady na jednu lopatku, aby podnik nebyl při znalosti výše uvedených údajů ztrátový.</w:t>
      </w:r>
    </w:p>
    <w:p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/>
          <w:iCs/>
          <w:sz w:val="28"/>
          <w:szCs w:val="28"/>
        </w:rPr>
      </w:pPr>
      <w:r w:rsidRPr="0075497D">
        <w:rPr>
          <w:i/>
          <w:iCs/>
          <w:sz w:val="28"/>
          <w:szCs w:val="28"/>
        </w:rPr>
        <w:t>b) Dále určit maximálně přípustné variabilní náklady na jednu lopatku, pokud podnik požaduje 25 % rentabilitu tržeb. Pro ověření proveďte zároveň kontrolu vašeho postupu.</w:t>
      </w:r>
    </w:p>
    <w:p w:rsidR="0075497D" w:rsidRPr="0075497D" w:rsidRDefault="0075497D" w:rsidP="0075497D">
      <w:pPr>
        <w:pStyle w:val="Odstavecseseznamem"/>
        <w:spacing w:before="120" w:after="120"/>
        <w:ind w:left="0"/>
        <w:rPr>
          <w:iCs/>
          <w:sz w:val="28"/>
          <w:szCs w:val="28"/>
          <w:u w:val="single"/>
        </w:rPr>
      </w:pPr>
    </w:p>
    <w:p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Cs/>
          <w:sz w:val="28"/>
          <w:szCs w:val="28"/>
        </w:rPr>
      </w:pPr>
    </w:p>
    <w:p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:rsidR="006D509F" w:rsidRPr="006D509F" w:rsidRDefault="0075497D" w:rsidP="006D509F">
      <w:pPr>
        <w:pStyle w:val="Odstavecseseznamem"/>
        <w:ind w:left="0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lastRenderedPageBreak/>
        <w:t>Příklad č. 2</w:t>
      </w:r>
      <w:r w:rsidR="006D509F" w:rsidRPr="006D509F">
        <w:rPr>
          <w:b/>
          <w:iCs/>
          <w:sz w:val="28"/>
          <w:szCs w:val="28"/>
          <w:u w:val="single"/>
        </w:rPr>
        <w:t>:</w:t>
      </w:r>
    </w:p>
    <w:p w:rsidR="006D509F" w:rsidRPr="006D509F" w:rsidRDefault="006D509F" w:rsidP="006D509F">
      <w:pPr>
        <w:spacing w:after="120"/>
        <w:jc w:val="both"/>
        <w:rPr>
          <w:sz w:val="28"/>
          <w:szCs w:val="28"/>
        </w:rPr>
      </w:pPr>
      <w:r w:rsidRPr="006D509F">
        <w:rPr>
          <w:sz w:val="28"/>
          <w:szCs w:val="28"/>
        </w:rPr>
        <w:t xml:space="preserve">Firma „Junior a. s.“ je výrobcem dětských jízdních kol. Management firmy má zjištěno z firemního účetnictví a provozní operativní evidence, že v situaci, kdy v průběhu celého měsíce se vyrábí pouze dětské jízdní kolo značky „Paprsek“, vykáže firma bod zvratu při výrobě </w:t>
      </w:r>
      <w:r w:rsidRPr="006D509F">
        <w:rPr>
          <w:i/>
          <w:sz w:val="28"/>
          <w:szCs w:val="28"/>
        </w:rPr>
        <w:t>438 ks</w:t>
      </w:r>
      <w:r w:rsidRPr="006D509F">
        <w:rPr>
          <w:sz w:val="28"/>
          <w:szCs w:val="28"/>
        </w:rPr>
        <w:t xml:space="preserve"> těchto jízdních kol. Dále je známo, že příspěvek na úhradu na jednotku produkce, tj. jedno jízdní kolo </w:t>
      </w:r>
      <w:r w:rsidRPr="006D509F">
        <w:rPr>
          <w:i/>
          <w:sz w:val="28"/>
          <w:szCs w:val="28"/>
        </w:rPr>
        <w:t>(pú)</w:t>
      </w:r>
      <w:r w:rsidRPr="006D509F">
        <w:rPr>
          <w:sz w:val="28"/>
          <w:szCs w:val="28"/>
        </w:rPr>
        <w:t xml:space="preserve"> činí </w:t>
      </w:r>
      <w:r w:rsidRPr="006D509F">
        <w:rPr>
          <w:i/>
          <w:sz w:val="28"/>
          <w:szCs w:val="28"/>
        </w:rPr>
        <w:t>1 100 Kč/ks.</w:t>
      </w:r>
    </w:p>
    <w:p w:rsidR="006D509F" w:rsidRPr="006D509F" w:rsidRDefault="006D509F" w:rsidP="006D509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i/>
          <w:sz w:val="28"/>
          <w:szCs w:val="28"/>
        </w:rPr>
      </w:pPr>
      <w:r w:rsidRPr="006D509F">
        <w:rPr>
          <w:i/>
          <w:sz w:val="28"/>
          <w:szCs w:val="28"/>
        </w:rPr>
        <w:t>Nakreslete schematicky diagram bodu zvratu sestrojený pouze z příspěvku na úhradu (PÚ) a fixních nákladů (F).</w:t>
      </w:r>
    </w:p>
    <w:p w:rsidR="006D509F" w:rsidRPr="006D509F" w:rsidRDefault="006D509F" w:rsidP="006D509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i/>
          <w:sz w:val="28"/>
          <w:szCs w:val="28"/>
        </w:rPr>
      </w:pPr>
      <w:r w:rsidRPr="006D509F">
        <w:rPr>
          <w:i/>
          <w:sz w:val="28"/>
          <w:szCs w:val="28"/>
        </w:rPr>
        <w:t xml:space="preserve">S využitím vztahů platných mezi výsledkem hospodaření (VH) a příspěvkem na úhradu (PÚ) určete, s jakým výsledkem hospodaření (VH) může kalkulovat management firmy, pokud v hodnoceném měsíci bylo vyrobeno 560 ks jízdních kol značky „Paprsek“. </w:t>
      </w:r>
    </w:p>
    <w:p w:rsidR="006D509F" w:rsidRPr="006D509F" w:rsidRDefault="006D509F" w:rsidP="006D509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i/>
          <w:sz w:val="28"/>
          <w:szCs w:val="28"/>
        </w:rPr>
      </w:pPr>
      <w:r w:rsidRPr="006D509F">
        <w:rPr>
          <w:i/>
          <w:sz w:val="28"/>
          <w:szCs w:val="28"/>
        </w:rPr>
        <w:t xml:space="preserve">Za předpokladu, že cena jízdního kola (p) je dvojnásobkem jeho variabilních nákladů (v), stanovte cenu jízdního kola Junior. </w:t>
      </w:r>
    </w:p>
    <w:p w:rsidR="006D509F" w:rsidRPr="006D509F" w:rsidRDefault="006D509F" w:rsidP="006D509F">
      <w:pPr>
        <w:pStyle w:val="Rejstk1"/>
        <w:rPr>
          <w:sz w:val="28"/>
          <w:szCs w:val="28"/>
        </w:rPr>
      </w:pPr>
    </w:p>
    <w:p w:rsidR="006D509F" w:rsidRDefault="006D509F"/>
    <w:p w:rsidR="00D36B9D" w:rsidRDefault="00D36B9D" w:rsidP="00D36B9D"/>
    <w:p w:rsidR="00D36B9D" w:rsidRDefault="00D36B9D" w:rsidP="00D36B9D"/>
    <w:p w:rsidR="00D36B9D" w:rsidRDefault="00D36B9D" w:rsidP="00D36B9D"/>
    <w:p w:rsidR="00D36B9D" w:rsidRDefault="00D36B9D" w:rsidP="00D36B9D"/>
    <w:p w:rsidR="006D509F" w:rsidRDefault="006D509F"/>
    <w:p w:rsidR="00EE5DB5" w:rsidRDefault="00EE5DB5"/>
    <w:p w:rsidR="00EE5DB5" w:rsidRDefault="00EE5DB5"/>
    <w:p w:rsidR="00EE5DB5" w:rsidRDefault="00EE5DB5"/>
    <w:p w:rsidR="00EE5DB5" w:rsidRDefault="00EE5DB5"/>
    <w:p w:rsidR="00EE5DB5" w:rsidRDefault="00EE5DB5"/>
    <w:p w:rsidR="00EE5DB5" w:rsidRDefault="00EE5DB5"/>
    <w:p w:rsidR="00EE5DB5" w:rsidRDefault="00EE5DB5"/>
    <w:p w:rsidR="00EE5DB5" w:rsidRDefault="00EE5DB5"/>
    <w:p w:rsidR="006D509F" w:rsidRDefault="006D509F"/>
    <w:p w:rsidR="006D509F" w:rsidRDefault="006D509F"/>
    <w:p w:rsidR="006D509F" w:rsidRDefault="006D509F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446F57" w:rsidRDefault="00446F57"/>
    <w:p w:rsidR="00C92FF1" w:rsidRDefault="00C92FF1"/>
    <w:p w:rsidR="00C92FF1" w:rsidRDefault="00C92FF1"/>
    <w:p w:rsidR="00C92FF1" w:rsidRDefault="00C92FF1"/>
    <w:p w:rsidR="00C92FF1" w:rsidRPr="00AC6632" w:rsidRDefault="00C92FF1" w:rsidP="00EE5DB5">
      <w:pPr>
        <w:spacing w:before="60" w:after="60" w:line="264" w:lineRule="auto"/>
        <w:jc w:val="both"/>
        <w:rPr>
          <w:b/>
          <w:sz w:val="26"/>
          <w:szCs w:val="26"/>
          <w:u w:val="single"/>
        </w:rPr>
      </w:pPr>
      <w:bookmarkStart w:id="0" w:name="_GoBack"/>
      <w:r w:rsidRPr="00AC6632">
        <w:rPr>
          <w:b/>
          <w:sz w:val="26"/>
          <w:szCs w:val="26"/>
          <w:u w:val="single"/>
        </w:rPr>
        <w:lastRenderedPageBreak/>
        <w:t xml:space="preserve">Příklad č. </w:t>
      </w:r>
      <w:r>
        <w:rPr>
          <w:b/>
          <w:sz w:val="26"/>
          <w:szCs w:val="26"/>
          <w:u w:val="single"/>
        </w:rPr>
        <w:t>3</w:t>
      </w:r>
      <w:r w:rsidRPr="00AC6632">
        <w:rPr>
          <w:b/>
          <w:sz w:val="26"/>
          <w:szCs w:val="26"/>
          <w:u w:val="single"/>
        </w:rPr>
        <w:t>:</w:t>
      </w:r>
    </w:p>
    <w:p w:rsidR="00C92FF1" w:rsidRPr="00AC6632" w:rsidRDefault="00C92FF1" w:rsidP="00EE5DB5">
      <w:pPr>
        <w:spacing w:after="60" w:line="276" w:lineRule="auto"/>
        <w:jc w:val="both"/>
        <w:rPr>
          <w:sz w:val="26"/>
          <w:szCs w:val="26"/>
        </w:rPr>
      </w:pPr>
      <w:r w:rsidRPr="00AC6632">
        <w:rPr>
          <w:sz w:val="26"/>
          <w:szCs w:val="26"/>
        </w:rPr>
        <w:t>Knihkupectví „Livre, s. r. o.“ zaznamenalo v měsíci červenci loňského roku výsledek hospodaření v hodnotě 17 600 Kč; tržby v uvedeném období byly dle účetní evidence ve výši 240 000 Kč. V měsíci listopadu knihkupectví vykázalo kladný výsledek hospodaření 41 600 Kč při tržbách 320 000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C92FF1" w:rsidRPr="00AC6632" w:rsidRDefault="00C92FF1" w:rsidP="00EE5DB5">
      <w:pPr>
        <w:spacing w:after="60" w:line="276" w:lineRule="auto"/>
        <w:jc w:val="both"/>
        <w:rPr>
          <w:sz w:val="26"/>
          <w:szCs w:val="26"/>
        </w:rPr>
      </w:pPr>
      <w:r w:rsidRPr="00AC6632">
        <w:rPr>
          <w:sz w:val="26"/>
          <w:szCs w:val="26"/>
        </w:rPr>
        <w:t>Na základě výše uvedených údajů stanovte:</w:t>
      </w:r>
    </w:p>
    <w:p w:rsidR="00C92FF1" w:rsidRPr="00AC6632" w:rsidRDefault="00C92FF1" w:rsidP="00EE5DB5">
      <w:pPr>
        <w:numPr>
          <w:ilvl w:val="0"/>
          <w:numId w:val="16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AC6632">
        <w:rPr>
          <w:i/>
          <w:sz w:val="26"/>
          <w:szCs w:val="26"/>
        </w:rPr>
        <w:t>Měsíční výši fixních nákladů v knihkupectví „Livre“</w:t>
      </w:r>
    </w:p>
    <w:p w:rsidR="00C92FF1" w:rsidRPr="00AC6632" w:rsidRDefault="00C92FF1" w:rsidP="00EE5DB5">
      <w:pPr>
        <w:numPr>
          <w:ilvl w:val="0"/>
          <w:numId w:val="16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AC6632">
        <w:rPr>
          <w:i/>
          <w:sz w:val="26"/>
          <w:szCs w:val="26"/>
        </w:rPr>
        <w:t>Výši tržeb, které zajistí dosažení bodu zvratu při měsíčním hodnocení.</w:t>
      </w:r>
    </w:p>
    <w:p w:rsidR="00C92FF1" w:rsidRDefault="00C92FF1" w:rsidP="00EE5DB5">
      <w:pPr>
        <w:numPr>
          <w:ilvl w:val="0"/>
          <w:numId w:val="16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AC6632">
        <w:rPr>
          <w:i/>
          <w:sz w:val="26"/>
          <w:szCs w:val="26"/>
        </w:rPr>
        <w:t>Prodejní cenu knihy „Řešení rovnic o dvou neznámých“, kterou knihkupectví nakupuje od vydavatelství za cenu 252 Kč/ks. Název knihy je současně návodem na řešení</w:t>
      </w:r>
      <w:r>
        <w:rPr>
          <w:i/>
          <w:sz w:val="26"/>
          <w:szCs w:val="26"/>
        </w:rPr>
        <w:t xml:space="preserve"> otázky 1)</w:t>
      </w:r>
      <w:r w:rsidRPr="00AC6632">
        <w:rPr>
          <w:i/>
          <w:sz w:val="26"/>
          <w:szCs w:val="26"/>
        </w:rPr>
        <w:t xml:space="preserve"> příkladu.</w:t>
      </w:r>
    </w:p>
    <w:p w:rsidR="00C92FF1" w:rsidRDefault="00C92FF1" w:rsidP="00EE5DB5">
      <w:pPr>
        <w:spacing w:after="60" w:line="276" w:lineRule="auto"/>
        <w:ind w:left="284"/>
        <w:jc w:val="both"/>
        <w:rPr>
          <w:i/>
          <w:sz w:val="26"/>
          <w:szCs w:val="26"/>
        </w:rPr>
      </w:pPr>
    </w:p>
    <w:bookmarkEnd w:id="0"/>
    <w:p w:rsidR="00C92FF1" w:rsidRDefault="00C92FF1" w:rsidP="00C92FF1">
      <w:pPr>
        <w:spacing w:after="60" w:line="276" w:lineRule="auto"/>
        <w:ind w:left="284"/>
        <w:rPr>
          <w:i/>
          <w:sz w:val="26"/>
          <w:szCs w:val="26"/>
        </w:rPr>
      </w:pPr>
    </w:p>
    <w:p w:rsidR="00C92FF1" w:rsidRDefault="00C92FF1" w:rsidP="00C92FF1">
      <w:pPr>
        <w:spacing w:after="60" w:line="276" w:lineRule="auto"/>
        <w:ind w:left="284"/>
        <w:rPr>
          <w:i/>
          <w:sz w:val="26"/>
          <w:szCs w:val="26"/>
        </w:rPr>
      </w:pPr>
    </w:p>
    <w:p w:rsidR="00446F57" w:rsidRPr="00EB734E" w:rsidRDefault="00446F57">
      <w:pPr>
        <w:rPr>
          <w:sz w:val="24"/>
          <w:szCs w:val="24"/>
        </w:rPr>
      </w:pPr>
    </w:p>
    <w:p w:rsidR="006D509F" w:rsidRPr="00EB734E" w:rsidRDefault="006D509F">
      <w:pPr>
        <w:rPr>
          <w:sz w:val="24"/>
          <w:szCs w:val="24"/>
        </w:rPr>
      </w:pPr>
    </w:p>
    <w:p w:rsidR="006D509F" w:rsidRPr="00EB734E" w:rsidRDefault="006D509F">
      <w:pPr>
        <w:rPr>
          <w:sz w:val="24"/>
          <w:szCs w:val="24"/>
        </w:rPr>
      </w:pPr>
    </w:p>
    <w:sectPr w:rsidR="006D509F" w:rsidRPr="00EB734E" w:rsidSect="00625D9E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AA" w:rsidRDefault="00AA57AA" w:rsidP="005B6BEC">
      <w:r>
        <w:separator/>
      </w:r>
    </w:p>
  </w:endnote>
  <w:endnote w:type="continuationSeparator" w:id="0">
    <w:p w:rsidR="00AA57AA" w:rsidRDefault="00AA57AA" w:rsidP="005B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187161"/>
      <w:docPartObj>
        <w:docPartGallery w:val="Page Numbers (Bottom of Page)"/>
        <w:docPartUnique/>
      </w:docPartObj>
    </w:sdtPr>
    <w:sdtEndPr/>
    <w:sdtContent>
      <w:p w:rsidR="005261FE" w:rsidRDefault="001C6B7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B5">
          <w:rPr>
            <w:noProof/>
          </w:rPr>
          <w:t>1</w:t>
        </w:r>
        <w:r>
          <w:fldChar w:fldCharType="end"/>
        </w:r>
      </w:p>
    </w:sdtContent>
  </w:sdt>
  <w:p w:rsidR="005261FE" w:rsidRDefault="003E13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AA" w:rsidRDefault="00AA57AA" w:rsidP="005B6BEC">
      <w:r>
        <w:separator/>
      </w:r>
    </w:p>
  </w:footnote>
  <w:footnote w:type="continuationSeparator" w:id="0">
    <w:p w:rsidR="00AA57AA" w:rsidRDefault="00AA57AA" w:rsidP="005B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EA" w:rsidRPr="00C22F22" w:rsidRDefault="001C6B76" w:rsidP="00C22F22">
    <w:pPr>
      <w:pStyle w:val="Zhlav"/>
      <w:tabs>
        <w:tab w:val="clear" w:pos="9406"/>
        <w:tab w:val="right" w:pos="9214"/>
      </w:tabs>
      <w:rPr>
        <w:sz w:val="24"/>
        <w:szCs w:val="24"/>
      </w:rPr>
    </w:pPr>
    <w:r w:rsidRPr="00C22F22">
      <w:rPr>
        <w:sz w:val="24"/>
        <w:szCs w:val="24"/>
      </w:rPr>
      <w:tab/>
    </w:r>
  </w:p>
  <w:p w:rsidR="005F74EA" w:rsidRDefault="003E1347">
    <w:pPr>
      <w:pStyle w:val="Zhlav"/>
    </w:pPr>
  </w:p>
  <w:p w:rsidR="00C22F22" w:rsidRDefault="003E13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72C"/>
    <w:multiLevelType w:val="hybridMultilevel"/>
    <w:tmpl w:val="71C40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132B2"/>
    <w:multiLevelType w:val="hybridMultilevel"/>
    <w:tmpl w:val="DCBCB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94578"/>
    <w:multiLevelType w:val="hybridMultilevel"/>
    <w:tmpl w:val="4E3CD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8395C"/>
    <w:multiLevelType w:val="hybridMultilevel"/>
    <w:tmpl w:val="3E047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1858"/>
    <w:multiLevelType w:val="hybridMultilevel"/>
    <w:tmpl w:val="FE302E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D1D96"/>
    <w:multiLevelType w:val="hybridMultilevel"/>
    <w:tmpl w:val="9A9E0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554A30E7"/>
    <w:multiLevelType w:val="hybridMultilevel"/>
    <w:tmpl w:val="1180C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12F12"/>
    <w:multiLevelType w:val="hybridMultilevel"/>
    <w:tmpl w:val="F5987CBE"/>
    <w:lvl w:ilvl="0" w:tplc="16843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24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A7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AF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8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8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E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22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B03C5"/>
    <w:multiLevelType w:val="hybridMultilevel"/>
    <w:tmpl w:val="E018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547FE"/>
    <w:multiLevelType w:val="hybridMultilevel"/>
    <w:tmpl w:val="BD32BE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20A17"/>
    <w:multiLevelType w:val="hybridMultilevel"/>
    <w:tmpl w:val="89F4CCAA"/>
    <w:lvl w:ilvl="0" w:tplc="4EC08D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3A96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47C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6A9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3AC8E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A0B3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1C4A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6AD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FA2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27E5C"/>
    <w:multiLevelType w:val="hybridMultilevel"/>
    <w:tmpl w:val="EF30A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2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9F"/>
    <w:rsid w:val="001074B2"/>
    <w:rsid w:val="001A7ED9"/>
    <w:rsid w:val="001C6B76"/>
    <w:rsid w:val="001F6705"/>
    <w:rsid w:val="00215202"/>
    <w:rsid w:val="00446F57"/>
    <w:rsid w:val="004E7CAB"/>
    <w:rsid w:val="005B6BEC"/>
    <w:rsid w:val="006D509F"/>
    <w:rsid w:val="007121CD"/>
    <w:rsid w:val="007122E3"/>
    <w:rsid w:val="007175E6"/>
    <w:rsid w:val="0075497D"/>
    <w:rsid w:val="00764B4B"/>
    <w:rsid w:val="007C3BE8"/>
    <w:rsid w:val="00837703"/>
    <w:rsid w:val="00850022"/>
    <w:rsid w:val="008C0042"/>
    <w:rsid w:val="00AA57AA"/>
    <w:rsid w:val="00AA67D2"/>
    <w:rsid w:val="00B1615D"/>
    <w:rsid w:val="00BD3C79"/>
    <w:rsid w:val="00C92FF1"/>
    <w:rsid w:val="00CE3283"/>
    <w:rsid w:val="00D36B9D"/>
    <w:rsid w:val="00D721BF"/>
    <w:rsid w:val="00E71EC7"/>
    <w:rsid w:val="00EB734E"/>
    <w:rsid w:val="00EC4A66"/>
    <w:rsid w:val="00EE5DB5"/>
    <w:rsid w:val="00F90C24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3C08"/>
  <w15:chartTrackingRefBased/>
  <w15:docId w15:val="{3ADEC069-3CD4-4CDB-BE66-95345797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509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0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D509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0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D509F"/>
    <w:rPr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6D509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509F"/>
    <w:pPr>
      <w:ind w:left="720"/>
      <w:contextualSpacing/>
    </w:pPr>
    <w:rPr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D509F"/>
    <w:pPr>
      <w:spacing w:after="200"/>
      <w:ind w:left="240" w:hanging="240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3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ryl0001</cp:lastModifiedBy>
  <cp:revision>4</cp:revision>
  <dcterms:created xsi:type="dcterms:W3CDTF">2023-10-26T12:00:00Z</dcterms:created>
  <dcterms:modified xsi:type="dcterms:W3CDTF">2023-10-26T12:01:00Z</dcterms:modified>
</cp:coreProperties>
</file>